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3369" w14:textId="77777777" w:rsidR="00E56E4A" w:rsidRPr="00E56E4A" w:rsidRDefault="00E56E4A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18FB1472" w14:textId="77777777" w:rsidR="00E56E4A" w:rsidRPr="00E56E4A" w:rsidRDefault="00E56E4A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734C0FF6" w14:textId="109FADE9" w:rsidR="00E56E4A" w:rsidRDefault="00E56E4A" w:rsidP="00E56E4A">
      <w:pPr>
        <w:ind w:firstLine="0"/>
        <w:rPr>
          <w:rFonts w:cs="Calibri"/>
          <w:b/>
          <w:sz w:val="52"/>
          <w:szCs w:val="52"/>
          <w:lang w:val="de-DE"/>
        </w:rPr>
      </w:pPr>
    </w:p>
    <w:p w14:paraId="58DF832F" w14:textId="11B87D1E" w:rsidR="00F71039" w:rsidRDefault="00F71039" w:rsidP="00E56E4A">
      <w:pPr>
        <w:ind w:firstLine="0"/>
        <w:rPr>
          <w:rFonts w:cs="Calibri"/>
          <w:b/>
          <w:sz w:val="52"/>
          <w:szCs w:val="52"/>
          <w:lang w:val="de-DE"/>
        </w:rPr>
      </w:pPr>
    </w:p>
    <w:p w14:paraId="6DA48F9C" w14:textId="5D2637D9" w:rsidR="00F71039" w:rsidRDefault="00F71039" w:rsidP="00E56E4A">
      <w:pPr>
        <w:ind w:firstLine="0"/>
        <w:rPr>
          <w:rFonts w:cs="Calibri"/>
          <w:b/>
          <w:sz w:val="52"/>
          <w:szCs w:val="52"/>
          <w:lang w:val="de-DE"/>
        </w:rPr>
      </w:pPr>
    </w:p>
    <w:p w14:paraId="57DD1D08" w14:textId="77777777" w:rsidR="00F71039" w:rsidRPr="00E56E4A" w:rsidRDefault="00F71039" w:rsidP="00E56E4A">
      <w:pPr>
        <w:ind w:firstLine="0"/>
        <w:rPr>
          <w:rFonts w:cs="Calibri"/>
          <w:b/>
          <w:sz w:val="52"/>
          <w:szCs w:val="52"/>
          <w:lang w:val="de-DE"/>
        </w:rPr>
      </w:pPr>
    </w:p>
    <w:p w14:paraId="36E05B73" w14:textId="41CBDE8B" w:rsidR="00E56E4A" w:rsidRDefault="00E56E4A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5FB4322B" w14:textId="0D881B05" w:rsidR="00622881" w:rsidRDefault="00F71039" w:rsidP="0081600F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  <w:r w:rsidRPr="00F71039">
        <w:rPr>
          <w:rFonts w:cs="Calibri"/>
          <w:b/>
          <w:sz w:val="52"/>
          <w:szCs w:val="52"/>
          <w:lang w:val="de-DE"/>
        </w:rPr>
        <w:t>TECHNICKÁ ZPRÁVA</w:t>
      </w:r>
    </w:p>
    <w:p w14:paraId="4AE7132F" w14:textId="1DD7CE63" w:rsidR="00622881" w:rsidRDefault="00622881" w:rsidP="0081600F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</w:p>
    <w:p w14:paraId="79675E02" w14:textId="3981394D" w:rsidR="00622881" w:rsidRDefault="0081600F" w:rsidP="0081600F">
      <w:pPr>
        <w:ind w:firstLine="0"/>
        <w:jc w:val="center"/>
        <w:rPr>
          <w:rFonts w:cs="Calibri"/>
          <w:b/>
          <w:sz w:val="32"/>
          <w:szCs w:val="20"/>
          <w:lang w:val="de-DE"/>
        </w:rPr>
      </w:pPr>
      <w:r>
        <w:rPr>
          <w:rFonts w:cs="Calibri"/>
          <w:b/>
          <w:sz w:val="32"/>
          <w:szCs w:val="20"/>
          <w:lang w:val="de-DE"/>
        </w:rPr>
        <w:t>D.1.4.7 SLABOPROUD</w:t>
      </w:r>
    </w:p>
    <w:p w14:paraId="025AC82F" w14:textId="6FBE5DEF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75267B43" w14:textId="6053BE56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0B18C49C" w14:textId="503B435A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0C93B3C2" w14:textId="1963C7B6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23F1475E" w14:textId="7A4BA81A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437CEE2C" w14:textId="2AC9EA39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1F2B5730" w14:textId="77777777" w:rsidR="00F71039" w:rsidRDefault="00F71039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3A8F7D20" w14:textId="2DC0162F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3D1FCF95" w14:textId="086B5E0D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1A03C0D0" w14:textId="1D08A5DC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6FCFA889" w14:textId="0C8171C7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5CF6A93F" w14:textId="7DC7BA70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724851BF" w14:textId="5B74FE5A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324EA72D" w14:textId="0E703315" w:rsidR="00622881" w:rsidRDefault="00622881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2E54AFF2" w14:textId="5E9C4FFA" w:rsidR="00622881" w:rsidRDefault="00622881" w:rsidP="00E56E4A">
      <w:pPr>
        <w:ind w:firstLine="0"/>
        <w:rPr>
          <w:rFonts w:cs="Calibri"/>
          <w:b/>
          <w:sz w:val="16"/>
          <w:szCs w:val="16"/>
          <w:lang w:val="de-DE"/>
        </w:rPr>
      </w:pPr>
    </w:p>
    <w:p w14:paraId="2DB50276" w14:textId="77777777" w:rsidR="00622881" w:rsidRPr="00622881" w:rsidRDefault="00622881" w:rsidP="00E56E4A">
      <w:pPr>
        <w:ind w:firstLine="0"/>
        <w:rPr>
          <w:rFonts w:cs="Calibri"/>
          <w:b/>
          <w:sz w:val="16"/>
          <w:szCs w:val="16"/>
          <w:lang w:val="de-DE"/>
        </w:rPr>
      </w:pPr>
    </w:p>
    <w:p w14:paraId="58212836" w14:textId="77777777" w:rsidR="00E56E4A" w:rsidRPr="00E56E4A" w:rsidRDefault="00E56E4A" w:rsidP="00E56E4A">
      <w:pPr>
        <w:ind w:firstLine="0"/>
        <w:rPr>
          <w:rFonts w:cs="Calibri"/>
          <w:b/>
          <w:sz w:val="32"/>
          <w:szCs w:val="20"/>
          <w:lang w:val="de-DE"/>
        </w:rPr>
      </w:pPr>
    </w:p>
    <w:p w14:paraId="02E8BE78" w14:textId="77777777" w:rsidR="00622881" w:rsidRPr="00622881" w:rsidRDefault="00622881" w:rsidP="00622881">
      <w:pPr>
        <w:suppressAutoHyphens/>
        <w:spacing w:line="240" w:lineRule="auto"/>
        <w:ind w:firstLine="0"/>
        <w:rPr>
          <w:sz w:val="20"/>
          <w:lang w:val="cs-CZ" w:eastAsia="ar-SA"/>
        </w:rPr>
        <w:sectPr w:rsidR="00622881" w:rsidRPr="00622881">
          <w:pgSz w:w="11906" w:h="16838"/>
          <w:pgMar w:top="1307" w:right="1134" w:bottom="1308" w:left="1134" w:header="1077" w:footer="1077" w:gutter="0"/>
          <w:cols w:space="708"/>
          <w:docGrid w:linePitch="272"/>
        </w:sectPr>
      </w:pPr>
    </w:p>
    <w:p w14:paraId="35DFBC7D" w14:textId="77777777" w:rsidR="00622881" w:rsidRPr="00622881" w:rsidRDefault="00622881" w:rsidP="00622881">
      <w:pPr>
        <w:tabs>
          <w:tab w:val="right" w:leader="dot" w:pos="9627"/>
          <w:tab w:val="right" w:leader="dot" w:pos="9638"/>
        </w:tabs>
        <w:suppressAutoHyphens/>
        <w:spacing w:line="240" w:lineRule="auto"/>
        <w:ind w:firstLine="0"/>
        <w:rPr>
          <w:sz w:val="20"/>
          <w:lang w:val="cs-CZ" w:eastAsia="ar-SA"/>
        </w:rPr>
        <w:sectPr w:rsidR="00622881" w:rsidRPr="00622881">
          <w:type w:val="continuous"/>
          <w:pgSz w:w="11906" w:h="16838"/>
          <w:pgMar w:top="1307" w:right="1134" w:bottom="1308" w:left="1134" w:header="1077" w:footer="1077" w:gutter="0"/>
          <w:cols w:space="708"/>
          <w:docGrid w:linePitch="272"/>
        </w:sectPr>
      </w:pPr>
    </w:p>
    <w:p w14:paraId="634ED868" w14:textId="77777777" w:rsidR="00622881" w:rsidRPr="00622881" w:rsidRDefault="00622881" w:rsidP="00622881">
      <w:pPr>
        <w:suppressAutoHyphens/>
        <w:spacing w:line="240" w:lineRule="auto"/>
        <w:ind w:firstLine="0"/>
        <w:rPr>
          <w:b/>
          <w:sz w:val="20"/>
          <w:szCs w:val="20"/>
          <w:u w:val="single"/>
          <w:lang w:val="cs-CZ" w:eastAsia="ar-SA"/>
        </w:rPr>
        <w:sectPr w:rsidR="00622881" w:rsidRPr="00622881">
          <w:type w:val="continuous"/>
          <w:pgSz w:w="11906" w:h="16838"/>
          <w:pgMar w:top="1307" w:right="1134" w:bottom="1308" w:left="1134" w:header="1077" w:footer="1077" w:gutter="0"/>
          <w:cols w:space="708"/>
          <w:docGrid w:linePitch="272"/>
        </w:sectPr>
      </w:pPr>
    </w:p>
    <w:p w14:paraId="420FB3B5" w14:textId="7A7FEE0E" w:rsidR="00D10CDC" w:rsidRPr="00332F48" w:rsidRDefault="00D10CDC" w:rsidP="00F71039">
      <w:pPr>
        <w:pageBreakBefore/>
        <w:ind w:firstLine="0"/>
        <w:rPr>
          <w:rFonts w:cs="Calibri"/>
          <w:b/>
          <w:sz w:val="32"/>
          <w:szCs w:val="32"/>
        </w:rPr>
      </w:pPr>
      <w:r w:rsidRPr="00D9523D">
        <w:rPr>
          <w:rFonts w:cs="Calibri"/>
          <w:b/>
          <w:sz w:val="40"/>
          <w:szCs w:val="40"/>
          <w:lang w:val="cs-CZ"/>
        </w:rPr>
        <w:lastRenderedPageBreak/>
        <w:t>O</w:t>
      </w:r>
      <w:r w:rsidR="00F6332C" w:rsidRPr="00D9523D">
        <w:rPr>
          <w:rFonts w:cs="Calibri"/>
          <w:b/>
          <w:sz w:val="40"/>
          <w:szCs w:val="40"/>
          <w:lang w:val="cs-CZ"/>
        </w:rPr>
        <w:t>BSAH</w:t>
      </w:r>
    </w:p>
    <w:p w14:paraId="5F10D9F7" w14:textId="7327974E" w:rsidR="00DD63AA" w:rsidRDefault="009C6042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r>
        <w:rPr>
          <w:rFonts w:cs="Calibri"/>
          <w:szCs w:val="26"/>
        </w:rPr>
        <w:fldChar w:fldCharType="begin"/>
      </w:r>
      <w:r w:rsidR="004E3812">
        <w:rPr>
          <w:rFonts w:cs="Calibri"/>
          <w:szCs w:val="26"/>
        </w:rPr>
        <w:instrText xml:space="preserve"> TOC \o "1-3" \h \z \u </w:instrText>
      </w:r>
      <w:r>
        <w:rPr>
          <w:rFonts w:cs="Calibri"/>
          <w:szCs w:val="26"/>
        </w:rPr>
        <w:fldChar w:fldCharType="separate"/>
      </w:r>
      <w:hyperlink w:anchor="_Toc119486264" w:history="1">
        <w:r w:rsidR="00DD63AA" w:rsidRPr="0092034E">
          <w:rPr>
            <w:rStyle w:val="Hypertextovodkaz"/>
          </w:rPr>
          <w:t>1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úvod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_Toc119486264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 w:rsidR="001C71E4">
          <w:rPr>
            <w:noProof/>
            <w:webHidden/>
          </w:rPr>
          <w:t>3</w:t>
        </w:r>
        <w:r w:rsidR="00DD63AA">
          <w:rPr>
            <w:noProof/>
            <w:webHidden/>
          </w:rPr>
          <w:fldChar w:fldCharType="end"/>
        </w:r>
      </w:hyperlink>
    </w:p>
    <w:p w14:paraId="2486BD23" w14:textId="759B59E8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65" w:history="1">
        <w:r w:rsidR="00DD63AA" w:rsidRPr="0092034E">
          <w:rPr>
            <w:rStyle w:val="Hypertextovodkaz"/>
            <w:lang w:val="cs-CZ"/>
          </w:rPr>
          <w:t>1.1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Seznam zkratek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_Toc119486265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63AA">
          <w:rPr>
            <w:noProof/>
            <w:webHidden/>
          </w:rPr>
          <w:fldChar w:fldCharType="end"/>
        </w:r>
      </w:hyperlink>
    </w:p>
    <w:p w14:paraId="6012AA79" w14:textId="01A41759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66" w:history="1">
        <w:r w:rsidR="00DD63AA" w:rsidRPr="0092034E">
          <w:rPr>
            <w:rStyle w:val="Hypertextovodkaz"/>
            <w:rFonts w:cs="Calibri"/>
            <w:lang w:val="cs-CZ"/>
          </w:rPr>
          <w:t>1.2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Rozsah projektu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_Toc119486266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63AA">
          <w:rPr>
            <w:noProof/>
            <w:webHidden/>
          </w:rPr>
          <w:fldChar w:fldCharType="end"/>
        </w:r>
      </w:hyperlink>
    </w:p>
    <w:p w14:paraId="4722DE17" w14:textId="666F65E6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67" w:history="1">
        <w:r w:rsidR="00DD63AA" w:rsidRPr="0092034E">
          <w:rPr>
            <w:rStyle w:val="Hypertextovodkaz"/>
            <w:rFonts w:cs="Calibri"/>
            <w:lang w:val="cs-CZ"/>
          </w:rPr>
          <w:t>1.3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Projektové podklady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_Toc119486267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63AA">
          <w:rPr>
            <w:noProof/>
            <w:webHidden/>
          </w:rPr>
          <w:fldChar w:fldCharType="end"/>
        </w:r>
      </w:hyperlink>
    </w:p>
    <w:p w14:paraId="1FAEF50B" w14:textId="0B99AD61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68" w:history="1">
        <w:r w:rsidR="00DD63AA" w:rsidRPr="0092034E">
          <w:rPr>
            <w:rStyle w:val="Hypertextovodkaz"/>
            <w:lang w:val="cs-CZ"/>
          </w:rPr>
          <w:t>1.4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Rozvodné soustavy, ochrany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_Toc119486268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D63AA">
          <w:rPr>
            <w:noProof/>
            <w:webHidden/>
          </w:rPr>
          <w:fldChar w:fldCharType="end"/>
        </w:r>
      </w:hyperlink>
    </w:p>
    <w:p w14:paraId="15FB74ED" w14:textId="23B58F60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69" w:history="1">
        <w:r w:rsidR="00DD63AA" w:rsidRPr="0092034E">
          <w:rPr>
            <w:rStyle w:val="Hypertextovodkaz"/>
            <w:rFonts w:cs="Calibri"/>
            <w:lang w:val="cs-CZ"/>
          </w:rPr>
          <w:t>1.5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Dodávka elektrické energie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_Toc119486269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D63AA">
          <w:rPr>
            <w:noProof/>
            <w:webHidden/>
          </w:rPr>
          <w:fldChar w:fldCharType="end"/>
        </w:r>
      </w:hyperlink>
    </w:p>
    <w:p w14:paraId="6AC157F9" w14:textId="4368D8E9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70" w:history="1">
        <w:r w:rsidR="00DD63AA" w:rsidRPr="0092034E">
          <w:rPr>
            <w:rStyle w:val="Hypertextovodkaz"/>
            <w:lang w:val="cs-CZ"/>
          </w:rPr>
          <w:t>1.6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Údaje o prostředí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_Toc119486270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D63AA">
          <w:rPr>
            <w:noProof/>
            <w:webHidden/>
          </w:rPr>
          <w:fldChar w:fldCharType="end"/>
        </w:r>
      </w:hyperlink>
    </w:p>
    <w:p w14:paraId="1658EE49" w14:textId="11D95603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71" w:history="1">
        <w:r w:rsidR="00DD63AA" w:rsidRPr="0092034E">
          <w:rPr>
            <w:rStyle w:val="Hypertextovodkaz"/>
            <w:rFonts w:cs="Calibri"/>
            <w:lang w:val="cs-CZ"/>
          </w:rPr>
          <w:t>2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Popis SYSTÉMŮ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_Toc119486271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D63AA">
          <w:rPr>
            <w:noProof/>
            <w:webHidden/>
          </w:rPr>
          <w:fldChar w:fldCharType="end"/>
        </w:r>
      </w:hyperlink>
    </w:p>
    <w:p w14:paraId="6CBA1F8A" w14:textId="057ED70A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72" w:history="1">
        <w:r w:rsidR="00DD63AA" w:rsidRPr="0092034E">
          <w:rPr>
            <w:rStyle w:val="Hypertextovodkaz"/>
            <w:lang w:val="cs-CZ"/>
          </w:rPr>
          <w:t>2.1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Základní informace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_Toc119486272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D63AA">
          <w:rPr>
            <w:noProof/>
            <w:webHidden/>
          </w:rPr>
          <w:fldChar w:fldCharType="end"/>
        </w:r>
      </w:hyperlink>
    </w:p>
    <w:p w14:paraId="3B58D3BD" w14:textId="6A930907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73" w:history="1">
        <w:r w:rsidR="00DD63AA" w:rsidRPr="0092034E">
          <w:rPr>
            <w:rStyle w:val="Hypertextovodkaz"/>
            <w:lang w:val="cs-CZ"/>
          </w:rPr>
          <w:t>2.2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Systém kontroly vstupu ACS a Interkom (DT – domácí telefon)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_Toc119486273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D63AA">
          <w:rPr>
            <w:noProof/>
            <w:webHidden/>
          </w:rPr>
          <w:fldChar w:fldCharType="end"/>
        </w:r>
      </w:hyperlink>
    </w:p>
    <w:p w14:paraId="59BFD4FF" w14:textId="77455C81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74" w:history="1">
        <w:r w:rsidR="00DD63AA" w:rsidRPr="0092034E">
          <w:rPr>
            <w:rStyle w:val="Hypertextovodkaz"/>
          </w:rPr>
          <w:t>2.2.1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Technické řešení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_Toc119486274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D63AA">
          <w:rPr>
            <w:noProof/>
            <w:webHidden/>
          </w:rPr>
          <w:fldChar w:fldCharType="end"/>
        </w:r>
      </w:hyperlink>
    </w:p>
    <w:p w14:paraId="2F5B2496" w14:textId="3F12CED7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75" w:history="1">
        <w:r w:rsidR="00DD63AA" w:rsidRPr="0092034E">
          <w:rPr>
            <w:rStyle w:val="Hypertextovodkaz"/>
          </w:rPr>
          <w:t>2.2.2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Specifikace prvků ACS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_Toc119486275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D63AA">
          <w:rPr>
            <w:noProof/>
            <w:webHidden/>
          </w:rPr>
          <w:fldChar w:fldCharType="end"/>
        </w:r>
      </w:hyperlink>
    </w:p>
    <w:p w14:paraId="56976230" w14:textId="43497399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76" w:history="1">
        <w:r w:rsidR="00DD63AA" w:rsidRPr="0092034E">
          <w:rPr>
            <w:rStyle w:val="Hypertextovodkaz"/>
            <w:lang w:val="cs-CZ"/>
          </w:rPr>
          <w:t>2.3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Dohledový video systém VSS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_Toc119486276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D63AA">
          <w:rPr>
            <w:noProof/>
            <w:webHidden/>
          </w:rPr>
          <w:fldChar w:fldCharType="end"/>
        </w:r>
      </w:hyperlink>
    </w:p>
    <w:p w14:paraId="089EA129" w14:textId="20F3C586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77" w:history="1">
        <w:r w:rsidR="00DD63AA" w:rsidRPr="0092034E">
          <w:rPr>
            <w:rStyle w:val="Hypertextovodkaz"/>
          </w:rPr>
          <w:t>2.3.1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Technické řešení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_Toc119486277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D63AA">
          <w:rPr>
            <w:noProof/>
            <w:webHidden/>
          </w:rPr>
          <w:fldChar w:fldCharType="end"/>
        </w:r>
      </w:hyperlink>
    </w:p>
    <w:p w14:paraId="48994D94" w14:textId="273FDCAB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78" w:history="1">
        <w:r w:rsidR="00DD63AA" w:rsidRPr="0092034E">
          <w:rPr>
            <w:rStyle w:val="Hypertextovodkaz"/>
          </w:rPr>
          <w:t>2.3.2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Specifikace prvků VSS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_Toc119486278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DD63AA">
          <w:rPr>
            <w:noProof/>
            <w:webHidden/>
          </w:rPr>
          <w:fldChar w:fldCharType="end"/>
        </w:r>
      </w:hyperlink>
    </w:p>
    <w:p w14:paraId="3C41FCA2" w14:textId="481BE6C4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79" w:history="1">
        <w:r w:rsidR="00DD63AA" w:rsidRPr="0092034E">
          <w:rPr>
            <w:rStyle w:val="Hypertextovodkaz"/>
            <w:lang w:val="cs-CZ"/>
          </w:rPr>
          <w:t>2.4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Univerzální kabelážní systém UKS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_Toc119486279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D63AA">
          <w:rPr>
            <w:noProof/>
            <w:webHidden/>
          </w:rPr>
          <w:fldChar w:fldCharType="end"/>
        </w:r>
      </w:hyperlink>
    </w:p>
    <w:p w14:paraId="4A85B2D6" w14:textId="0C1E1EDD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80" w:history="1">
        <w:r w:rsidR="00DD63AA" w:rsidRPr="0092034E">
          <w:rPr>
            <w:rStyle w:val="Hypertextovodkaz"/>
          </w:rPr>
          <w:t>2.4.1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Technické řešení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_Toc119486280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D63AA">
          <w:rPr>
            <w:noProof/>
            <w:webHidden/>
          </w:rPr>
          <w:fldChar w:fldCharType="end"/>
        </w:r>
      </w:hyperlink>
    </w:p>
    <w:p w14:paraId="062A895F" w14:textId="6BF66A9C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81" w:history="1">
        <w:r w:rsidR="00DD63AA" w:rsidRPr="0092034E">
          <w:rPr>
            <w:rStyle w:val="Hypertextovodkaz"/>
          </w:rPr>
          <w:t>2.4.2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Specifikace prvků UKS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_Toc119486281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DD63AA">
          <w:rPr>
            <w:noProof/>
            <w:webHidden/>
          </w:rPr>
          <w:fldChar w:fldCharType="end"/>
        </w:r>
      </w:hyperlink>
    </w:p>
    <w:p w14:paraId="28E4BBE2" w14:textId="225B1467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82" w:history="1">
        <w:r w:rsidR="00DD63AA" w:rsidRPr="0092034E">
          <w:rPr>
            <w:rStyle w:val="Hypertextovodkaz"/>
            <w:lang w:val="cs-CZ"/>
          </w:rPr>
          <w:t>2.5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Komunikační zařízení sestra (personál) – pacient (klient)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_Toc119486282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D63AA">
          <w:rPr>
            <w:noProof/>
            <w:webHidden/>
          </w:rPr>
          <w:fldChar w:fldCharType="end"/>
        </w:r>
      </w:hyperlink>
    </w:p>
    <w:p w14:paraId="6A0893AF" w14:textId="47A2AF5E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83" w:history="1">
        <w:r w:rsidR="00DD63AA" w:rsidRPr="0092034E">
          <w:rPr>
            <w:rStyle w:val="Hypertextovodkaz"/>
          </w:rPr>
          <w:t>2.5.1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Technické řešení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_Toc119486283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DD63AA">
          <w:rPr>
            <w:noProof/>
            <w:webHidden/>
          </w:rPr>
          <w:fldChar w:fldCharType="end"/>
        </w:r>
      </w:hyperlink>
    </w:p>
    <w:p w14:paraId="66167E75" w14:textId="5F584A96" w:rsidR="00DD63AA" w:rsidRDefault="001C71E4">
      <w:pPr>
        <w:pStyle w:val="Obsah3"/>
        <w:tabs>
          <w:tab w:val="left" w:pos="192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  <w:lang w:val="cs-CZ" w:eastAsia="cs-CZ"/>
        </w:rPr>
      </w:pPr>
      <w:hyperlink w:anchor="_Toc119486284" w:history="1">
        <w:r w:rsidR="00DD63AA" w:rsidRPr="0092034E">
          <w:rPr>
            <w:rStyle w:val="Hypertextovodkaz"/>
          </w:rPr>
          <w:t>2.5.2</w:t>
        </w:r>
        <w:r w:rsidR="00DD63AA">
          <w:rPr>
            <w:rFonts w:asciiTheme="minorHAnsi" w:eastAsiaTheme="minorEastAsia" w:hAnsiTheme="minorHAnsi" w:cstheme="minorBidi"/>
            <w:i w:val="0"/>
            <w:iC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</w:rPr>
          <w:t>Specifikace prvků SP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_Toc119486284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D63AA">
          <w:rPr>
            <w:noProof/>
            <w:webHidden/>
          </w:rPr>
          <w:fldChar w:fldCharType="end"/>
        </w:r>
      </w:hyperlink>
    </w:p>
    <w:p w14:paraId="07FE3F33" w14:textId="7B4913C6" w:rsidR="00DD63AA" w:rsidRDefault="001C71E4">
      <w:pPr>
        <w:pStyle w:val="Obsah2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cs-CZ" w:eastAsia="cs-CZ"/>
        </w:rPr>
      </w:pPr>
      <w:hyperlink w:anchor="_Toc119486285" w:history="1">
        <w:r w:rsidR="00DD63AA" w:rsidRPr="0092034E">
          <w:rPr>
            <w:rStyle w:val="Hypertextovodkaz"/>
            <w:lang w:val="cs-CZ"/>
          </w:rPr>
          <w:t>2.6</w:t>
        </w:r>
        <w:r w:rsidR="00DD63AA">
          <w:rPr>
            <w:rFonts w:asciiTheme="minorHAnsi" w:eastAsiaTheme="minorEastAsia" w:hAnsiTheme="minorHAnsi" w:cstheme="minorBidi"/>
            <w:smallCaps w:val="0"/>
            <w:noProof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Společná televizní anténa STA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_Toc119486285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DD63AA">
          <w:rPr>
            <w:noProof/>
            <w:webHidden/>
          </w:rPr>
          <w:fldChar w:fldCharType="end"/>
        </w:r>
      </w:hyperlink>
    </w:p>
    <w:p w14:paraId="3FCB4232" w14:textId="3A873C47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86" w:history="1">
        <w:r w:rsidR="00DD63AA" w:rsidRPr="0092034E">
          <w:rPr>
            <w:rStyle w:val="Hypertextovodkaz"/>
            <w:rFonts w:cs="Calibri"/>
            <w:lang w:val="cs-CZ"/>
          </w:rPr>
          <w:t>3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kabelové rozvody a instalace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_Toc119486286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DD63AA">
          <w:rPr>
            <w:noProof/>
            <w:webHidden/>
          </w:rPr>
          <w:fldChar w:fldCharType="end"/>
        </w:r>
      </w:hyperlink>
    </w:p>
    <w:p w14:paraId="73B75A9E" w14:textId="7AE1699F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87" w:history="1">
        <w:r w:rsidR="00DD63AA" w:rsidRPr="0092034E">
          <w:rPr>
            <w:rStyle w:val="Hypertextovodkaz"/>
            <w:lang w:val="cs-CZ"/>
          </w:rPr>
          <w:t>4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Ochrany před přepětím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_Toc119486287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DD63AA">
          <w:rPr>
            <w:noProof/>
            <w:webHidden/>
          </w:rPr>
          <w:fldChar w:fldCharType="end"/>
        </w:r>
      </w:hyperlink>
    </w:p>
    <w:p w14:paraId="5C1C5329" w14:textId="29374691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88" w:history="1">
        <w:r w:rsidR="00DD63AA" w:rsidRPr="0092034E">
          <w:rPr>
            <w:rStyle w:val="Hypertextovodkaz"/>
            <w:lang w:val="cs-CZ"/>
          </w:rPr>
          <w:t>5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Uzemnění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_Toc119486288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DD63AA">
          <w:rPr>
            <w:noProof/>
            <w:webHidden/>
          </w:rPr>
          <w:fldChar w:fldCharType="end"/>
        </w:r>
      </w:hyperlink>
    </w:p>
    <w:p w14:paraId="45AF3E29" w14:textId="7DCAB2FA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89" w:history="1">
        <w:r w:rsidR="00DD63AA" w:rsidRPr="0092034E">
          <w:rPr>
            <w:rStyle w:val="Hypertextovodkaz"/>
            <w:lang w:val="cs-CZ"/>
          </w:rPr>
          <w:t>6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Prostupy rozvodů a instalací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_Toc119486289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DD63AA">
          <w:rPr>
            <w:noProof/>
            <w:webHidden/>
          </w:rPr>
          <w:fldChar w:fldCharType="end"/>
        </w:r>
      </w:hyperlink>
    </w:p>
    <w:p w14:paraId="6EF084CE" w14:textId="2E74F958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90" w:history="1">
        <w:r w:rsidR="00DD63AA" w:rsidRPr="0092034E">
          <w:rPr>
            <w:rStyle w:val="Hypertextovodkaz"/>
            <w:lang w:val="cs-CZ"/>
          </w:rPr>
          <w:t>7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pokyny pro montáž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_Toc119486290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DD63AA">
          <w:rPr>
            <w:noProof/>
            <w:webHidden/>
          </w:rPr>
          <w:fldChar w:fldCharType="end"/>
        </w:r>
      </w:hyperlink>
    </w:p>
    <w:p w14:paraId="1C23D1D8" w14:textId="6AFA5B85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91" w:history="1">
        <w:r w:rsidR="00DD63AA" w:rsidRPr="0092034E">
          <w:rPr>
            <w:rStyle w:val="Hypertextovodkaz"/>
            <w:rFonts w:cs="Calibri"/>
            <w:lang w:val="cs-CZ"/>
          </w:rPr>
          <w:t>8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bezpečnost při práci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_Toc119486291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DD63AA">
          <w:rPr>
            <w:noProof/>
            <w:webHidden/>
          </w:rPr>
          <w:fldChar w:fldCharType="end"/>
        </w:r>
      </w:hyperlink>
    </w:p>
    <w:p w14:paraId="2535FA73" w14:textId="0EFE2D97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92" w:history="1">
        <w:r w:rsidR="00DD63AA" w:rsidRPr="0092034E">
          <w:rPr>
            <w:rStyle w:val="Hypertextovodkaz"/>
            <w:rFonts w:cs="Calibri"/>
            <w:lang w:val="cs-CZ"/>
          </w:rPr>
          <w:t>9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PÉČE O ŽIVOTNÍ PROSTŘEDÍ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_Toc119486292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DD63AA">
          <w:rPr>
            <w:noProof/>
            <w:webHidden/>
          </w:rPr>
          <w:fldChar w:fldCharType="end"/>
        </w:r>
      </w:hyperlink>
    </w:p>
    <w:p w14:paraId="22D5E359" w14:textId="376D6DD1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93" w:history="1">
        <w:r w:rsidR="00DD63AA" w:rsidRPr="0092034E">
          <w:rPr>
            <w:rStyle w:val="Hypertextovodkaz"/>
            <w:lang w:val="cs-CZ"/>
          </w:rPr>
          <w:t>10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lang w:val="cs-CZ"/>
          </w:rPr>
          <w:t>Požadavky na stavbu a ostatní profese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_Toc119486293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DD63AA">
          <w:rPr>
            <w:noProof/>
            <w:webHidden/>
          </w:rPr>
          <w:fldChar w:fldCharType="end"/>
        </w:r>
      </w:hyperlink>
    </w:p>
    <w:p w14:paraId="027F9172" w14:textId="27BF5E9D" w:rsidR="00DD63AA" w:rsidRDefault="001C71E4">
      <w:pPr>
        <w:pStyle w:val="Obsah1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119486294" w:history="1">
        <w:r w:rsidR="00DD63AA" w:rsidRPr="0092034E">
          <w:rPr>
            <w:rStyle w:val="Hypertextovodkaz"/>
            <w:rFonts w:cs="Calibri"/>
            <w:lang w:val="cs-CZ"/>
          </w:rPr>
          <w:t>11</w:t>
        </w:r>
        <w:r w:rsidR="00DD63A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DD63AA" w:rsidRPr="0092034E">
          <w:rPr>
            <w:rStyle w:val="Hypertextovodkaz"/>
            <w:rFonts w:cs="Calibri"/>
            <w:lang w:val="cs-CZ"/>
          </w:rPr>
          <w:t>Normy a předpisy</w:t>
        </w:r>
        <w:r w:rsidR="00DD63AA">
          <w:rPr>
            <w:noProof/>
            <w:webHidden/>
          </w:rPr>
          <w:tab/>
        </w:r>
        <w:r w:rsidR="00DD63AA">
          <w:rPr>
            <w:noProof/>
            <w:webHidden/>
          </w:rPr>
          <w:fldChar w:fldCharType="begin"/>
        </w:r>
        <w:r w:rsidR="00DD63AA">
          <w:rPr>
            <w:noProof/>
            <w:webHidden/>
          </w:rPr>
          <w:instrText xml:space="preserve"> PAGEREF _Toc119486294 \h </w:instrText>
        </w:r>
        <w:r w:rsidR="00DD63AA">
          <w:rPr>
            <w:noProof/>
            <w:webHidden/>
          </w:rPr>
        </w:r>
        <w:r w:rsidR="00DD63AA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DD63AA">
          <w:rPr>
            <w:noProof/>
            <w:webHidden/>
          </w:rPr>
          <w:fldChar w:fldCharType="end"/>
        </w:r>
      </w:hyperlink>
    </w:p>
    <w:p w14:paraId="7AB54C71" w14:textId="72FB7A28" w:rsidR="00341333" w:rsidRDefault="009C6042" w:rsidP="00341333">
      <w:pPr>
        <w:pStyle w:val="Standardtext"/>
        <w:tabs>
          <w:tab w:val="right" w:leader="dot" w:pos="9000"/>
        </w:tabs>
        <w:ind w:firstLine="0"/>
        <w:rPr>
          <w:rFonts w:cs="Calibri"/>
          <w:szCs w:val="26"/>
        </w:rPr>
      </w:pPr>
      <w:r>
        <w:rPr>
          <w:rFonts w:cs="Calibri"/>
          <w:szCs w:val="26"/>
        </w:rPr>
        <w:fldChar w:fldCharType="end"/>
      </w:r>
    </w:p>
    <w:p w14:paraId="70CB575F" w14:textId="77777777" w:rsidR="00341333" w:rsidRDefault="00341333">
      <w:pPr>
        <w:ind w:firstLine="0"/>
        <w:rPr>
          <w:rFonts w:cs="Calibri"/>
          <w:szCs w:val="26"/>
        </w:rPr>
      </w:pPr>
      <w:r>
        <w:rPr>
          <w:rFonts w:cs="Calibri"/>
          <w:szCs w:val="26"/>
        </w:rPr>
        <w:br w:type="page"/>
      </w:r>
    </w:p>
    <w:p w14:paraId="388EA50B" w14:textId="77777777" w:rsidR="001A63BA" w:rsidRPr="00332F48" w:rsidRDefault="001A63BA" w:rsidP="004A1171">
      <w:pPr>
        <w:pStyle w:val="Nadpis1"/>
        <w:pageBreakBefore/>
      </w:pPr>
      <w:bookmarkStart w:id="0" w:name="_Toc475006614"/>
      <w:bookmarkStart w:id="1" w:name="_Toc475008423"/>
      <w:bookmarkStart w:id="2" w:name="_Toc183848055"/>
      <w:bookmarkStart w:id="3" w:name="_Toc119486264"/>
      <w:r w:rsidRPr="004A1171">
        <w:lastRenderedPageBreak/>
        <w:t>úvod</w:t>
      </w:r>
      <w:bookmarkEnd w:id="0"/>
      <w:bookmarkEnd w:id="1"/>
      <w:bookmarkEnd w:id="2"/>
      <w:bookmarkEnd w:id="3"/>
    </w:p>
    <w:p w14:paraId="7AF6EC62" w14:textId="0DACE8C4" w:rsidR="00D806BF" w:rsidRPr="00815280" w:rsidRDefault="00D806BF" w:rsidP="00D806BF">
      <w:pPr>
        <w:ind w:firstLine="840"/>
        <w:jc w:val="both"/>
        <w:rPr>
          <w:rFonts w:cs="Calibri"/>
          <w:szCs w:val="26"/>
          <w:lang w:val="cs-CZ"/>
        </w:rPr>
      </w:pPr>
      <w:r w:rsidRPr="00332F48">
        <w:rPr>
          <w:rFonts w:cs="Calibri"/>
          <w:szCs w:val="26"/>
          <w:lang w:val="cs-CZ"/>
        </w:rPr>
        <w:t xml:space="preserve">Předmětem </w:t>
      </w:r>
      <w:r>
        <w:rPr>
          <w:rFonts w:cs="Calibri"/>
          <w:szCs w:val="26"/>
          <w:lang w:val="cs-CZ"/>
        </w:rPr>
        <w:t xml:space="preserve">projektu je zpracování projektové dokumentace ve stupni </w:t>
      </w:r>
      <w:r>
        <w:rPr>
          <w:rFonts w:cs="Calibri"/>
          <w:szCs w:val="26"/>
          <w:lang w:val="cs-CZ"/>
        </w:rPr>
        <w:br/>
        <w:t xml:space="preserve">dokumentace pro </w:t>
      </w:r>
      <w:r w:rsidR="00CE6F13">
        <w:rPr>
          <w:rFonts w:cs="Calibri"/>
          <w:szCs w:val="26"/>
          <w:lang w:val="cs-CZ"/>
        </w:rPr>
        <w:t>provedení stavby</w:t>
      </w:r>
      <w:r>
        <w:rPr>
          <w:rFonts w:cs="Calibri"/>
          <w:szCs w:val="26"/>
          <w:lang w:val="cs-CZ"/>
        </w:rPr>
        <w:t xml:space="preserve"> na </w:t>
      </w:r>
      <w:r w:rsidRPr="00815280">
        <w:rPr>
          <w:rFonts w:cs="Calibri"/>
          <w:szCs w:val="26"/>
          <w:lang w:val="cs-CZ"/>
        </w:rPr>
        <w:t xml:space="preserve">stavbu </w:t>
      </w:r>
      <w:r w:rsidR="002E568F">
        <w:rPr>
          <w:rFonts w:cs="Calibri"/>
          <w:lang w:val="cs-CZ"/>
        </w:rPr>
        <w:t>Domov seniorů Břeclav</w:t>
      </w:r>
      <w:r w:rsidRPr="00815280">
        <w:rPr>
          <w:rFonts w:cs="Calibri"/>
          <w:szCs w:val="26"/>
          <w:lang w:val="cs-CZ"/>
        </w:rPr>
        <w:t>.</w:t>
      </w:r>
    </w:p>
    <w:p w14:paraId="293CDF2A" w14:textId="77777777" w:rsidR="00D806BF" w:rsidRDefault="00D806BF" w:rsidP="00D806BF">
      <w:pPr>
        <w:jc w:val="both"/>
        <w:rPr>
          <w:lang w:val="cs-CZ" w:eastAsia="cs-CZ"/>
        </w:rPr>
      </w:pPr>
    </w:p>
    <w:p w14:paraId="21F841F7" w14:textId="77777777" w:rsidR="00D806BF" w:rsidRPr="002259C6" w:rsidRDefault="00D806BF" w:rsidP="002259C6">
      <w:pPr>
        <w:ind w:firstLine="840"/>
        <w:jc w:val="both"/>
        <w:rPr>
          <w:rFonts w:cs="Calibri"/>
          <w:szCs w:val="26"/>
          <w:lang w:val="cs-CZ"/>
        </w:rPr>
      </w:pPr>
      <w:r w:rsidRPr="002259C6">
        <w:rPr>
          <w:rFonts w:cs="Calibri"/>
          <w:szCs w:val="26"/>
          <w:lang w:val="cs-CZ"/>
        </w:rPr>
        <w:t xml:space="preserve">Projektová dokumentace je zpracována v souladu s předpisy, obecnými zásadami výrobců zařízení, normami ČSN a katalogy platnými v době jejího zpracování. </w:t>
      </w:r>
    </w:p>
    <w:p w14:paraId="4C0761B1" w14:textId="2B25C441" w:rsidR="00D806BF" w:rsidRPr="002259C6" w:rsidRDefault="00D806BF" w:rsidP="002259C6">
      <w:pPr>
        <w:ind w:firstLine="840"/>
        <w:jc w:val="both"/>
        <w:rPr>
          <w:rFonts w:cs="Calibri"/>
          <w:szCs w:val="26"/>
          <w:lang w:val="cs-CZ"/>
        </w:rPr>
      </w:pPr>
    </w:p>
    <w:p w14:paraId="0836E317" w14:textId="77777777" w:rsidR="002259C6" w:rsidRPr="002259C6" w:rsidRDefault="002259C6" w:rsidP="002259C6">
      <w:pPr>
        <w:ind w:firstLine="840"/>
        <w:jc w:val="both"/>
        <w:rPr>
          <w:rFonts w:cs="Calibri"/>
          <w:szCs w:val="26"/>
          <w:lang w:val="cs-CZ"/>
        </w:rPr>
      </w:pPr>
      <w:r w:rsidRPr="002259C6">
        <w:rPr>
          <w:rFonts w:cs="Calibri"/>
          <w:szCs w:val="26"/>
          <w:lang w:val="cs-CZ"/>
        </w:rPr>
        <w:t xml:space="preserve">Veškerá instalace zařízení v budově musí být v souladu s vyhláškou </w:t>
      </w:r>
      <w:r w:rsidRPr="002259C6">
        <w:rPr>
          <w:rFonts w:cs="Calibri"/>
          <w:szCs w:val="26"/>
          <w:lang w:val="cs-CZ"/>
        </w:rPr>
        <w:br/>
        <w:t>č. 398/2009 Sb. o obecných technických požadavcích zabezpečujících bezbariérové užívání staveb.</w:t>
      </w:r>
    </w:p>
    <w:p w14:paraId="20BF7985" w14:textId="77777777" w:rsidR="002259C6" w:rsidRPr="002259C6" w:rsidRDefault="002259C6" w:rsidP="002259C6">
      <w:pPr>
        <w:ind w:firstLine="840"/>
        <w:jc w:val="both"/>
        <w:rPr>
          <w:rFonts w:cs="Calibri"/>
          <w:szCs w:val="26"/>
          <w:lang w:val="cs-CZ"/>
        </w:rPr>
      </w:pPr>
    </w:p>
    <w:p w14:paraId="380C06EA" w14:textId="77777777" w:rsidR="00D806BF" w:rsidRPr="002259C6" w:rsidRDefault="00D806BF" w:rsidP="002259C6">
      <w:pPr>
        <w:ind w:firstLine="840"/>
        <w:jc w:val="both"/>
        <w:rPr>
          <w:rFonts w:cs="Calibri"/>
          <w:szCs w:val="26"/>
          <w:lang w:val="cs-CZ"/>
        </w:rPr>
      </w:pPr>
      <w:r w:rsidRPr="002259C6">
        <w:rPr>
          <w:rFonts w:cs="Calibri"/>
          <w:szCs w:val="26"/>
          <w:lang w:val="cs-CZ"/>
        </w:rPr>
        <w:t>Tato dokumentace platí vždy jako jeden celek a nelze tak samostatně interpretovat pouze informace obsažené v některé její části, popřípadě samostatném dokumentu.</w:t>
      </w:r>
    </w:p>
    <w:p w14:paraId="0B71F78C" w14:textId="77777777" w:rsidR="00543119" w:rsidRPr="002259C6" w:rsidRDefault="00543119" w:rsidP="002259C6">
      <w:pPr>
        <w:ind w:firstLine="840"/>
        <w:jc w:val="both"/>
        <w:rPr>
          <w:rFonts w:cs="Calibri"/>
          <w:szCs w:val="26"/>
          <w:lang w:val="cs-CZ"/>
        </w:rPr>
      </w:pPr>
    </w:p>
    <w:p w14:paraId="0C18AF35" w14:textId="77777777" w:rsidR="00D806BF" w:rsidRPr="00D806BF" w:rsidRDefault="00D806BF" w:rsidP="006A645A">
      <w:pPr>
        <w:pStyle w:val="Nadpis2"/>
        <w:pageBreakBefore/>
        <w:rPr>
          <w:lang w:val="cs-CZ"/>
        </w:rPr>
      </w:pPr>
      <w:bookmarkStart w:id="4" w:name="_Toc95814371"/>
      <w:bookmarkStart w:id="5" w:name="_Toc119486265"/>
      <w:r w:rsidRPr="00D806BF">
        <w:rPr>
          <w:lang w:val="cs-CZ"/>
        </w:rPr>
        <w:lastRenderedPageBreak/>
        <w:t>Seznam zkratek</w:t>
      </w:r>
      <w:bookmarkEnd w:id="4"/>
      <w:bookmarkEnd w:id="5"/>
    </w:p>
    <w:p w14:paraId="2A0633FC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BOZP</w:t>
      </w:r>
      <w:r w:rsidRPr="00E0794C">
        <w:rPr>
          <w:rFonts w:cs="Arial"/>
          <w:lang w:val="cs-CZ" w:eastAsia="cs-CZ"/>
        </w:rPr>
        <w:tab/>
        <w:t>bezpečnost a ochrana při práci</w:t>
      </w:r>
    </w:p>
    <w:p w14:paraId="4B051912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TIČR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bCs/>
          <w:lang w:val="cs-CZ" w:eastAsia="cs-CZ"/>
        </w:rPr>
        <w:t>Technická inspekce České republiky</w:t>
      </w:r>
    </w:p>
    <w:p w14:paraId="1D9FAF2B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HZS</w:t>
      </w:r>
      <w:r w:rsidRPr="00E0794C">
        <w:rPr>
          <w:rFonts w:cs="Arial"/>
          <w:lang w:val="cs-CZ" w:eastAsia="cs-CZ"/>
        </w:rPr>
        <w:tab/>
        <w:t>hasičský záchranný sbor</w:t>
      </w:r>
    </w:p>
    <w:p w14:paraId="120FC01E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PBŘ</w:t>
      </w:r>
      <w:r w:rsidRPr="00E0794C">
        <w:rPr>
          <w:rFonts w:cs="Arial"/>
          <w:lang w:val="cs-CZ" w:eastAsia="cs-CZ"/>
        </w:rPr>
        <w:tab/>
        <w:t>požárně bezpečnostní řešení</w:t>
      </w:r>
    </w:p>
    <w:p w14:paraId="0149FAEC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ÚC</w:t>
      </w:r>
      <w:r w:rsidRPr="00E0794C">
        <w:rPr>
          <w:rFonts w:cs="Arial"/>
          <w:lang w:val="cs-CZ" w:eastAsia="cs-CZ"/>
        </w:rPr>
        <w:tab/>
        <w:t>úniková cesta</w:t>
      </w:r>
    </w:p>
    <w:p w14:paraId="0E2BCFCF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CHÚC</w:t>
      </w:r>
      <w:r w:rsidRPr="00E0794C">
        <w:rPr>
          <w:rFonts w:cs="Arial"/>
          <w:lang w:val="cs-CZ" w:eastAsia="cs-CZ"/>
        </w:rPr>
        <w:tab/>
        <w:t>chráněná úniková cesta</w:t>
      </w:r>
    </w:p>
    <w:p w14:paraId="41CFE1C9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ČCHÚC</w:t>
      </w:r>
      <w:r w:rsidRPr="00E0794C">
        <w:rPr>
          <w:rFonts w:cs="Arial"/>
          <w:lang w:val="cs-CZ" w:eastAsia="cs-CZ"/>
        </w:rPr>
        <w:tab/>
        <w:t>částečně chráněná úniková cesta</w:t>
      </w:r>
    </w:p>
    <w:p w14:paraId="5F15BA17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PBZ</w:t>
      </w:r>
      <w:r w:rsidRPr="00E0794C">
        <w:rPr>
          <w:rFonts w:cs="Arial"/>
          <w:lang w:val="cs-CZ" w:eastAsia="cs-CZ"/>
        </w:rPr>
        <w:tab/>
        <w:t>požárně bezpečnostní zařízení</w:t>
      </w:r>
    </w:p>
    <w:p w14:paraId="5F90F33F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IO</w:t>
      </w:r>
      <w:r w:rsidRPr="00E0794C">
        <w:rPr>
          <w:rFonts w:cs="Arial"/>
          <w:lang w:val="cs-CZ" w:eastAsia="cs-CZ"/>
        </w:rPr>
        <w:tab/>
        <w:t>vstupně / výstupní (</w:t>
      </w:r>
      <w:r w:rsidRPr="00E0794C">
        <w:rPr>
          <w:rFonts w:cs="Arial"/>
          <w:lang w:eastAsia="cs-CZ"/>
        </w:rPr>
        <w:t>in / out</w:t>
      </w:r>
      <w:r w:rsidRPr="00E0794C">
        <w:rPr>
          <w:rFonts w:cs="Arial"/>
          <w:lang w:val="cs-CZ" w:eastAsia="cs-CZ"/>
        </w:rPr>
        <w:t>)</w:t>
      </w:r>
    </w:p>
    <w:p w14:paraId="56D0B17F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BMS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building management system</w:t>
      </w:r>
      <w:r w:rsidRPr="00E0794C">
        <w:rPr>
          <w:rFonts w:cs="Arial"/>
          <w:lang w:val="cs-CZ" w:eastAsia="cs-CZ"/>
        </w:rPr>
        <w:t xml:space="preserve"> (anglicky systém řízení budovy)</w:t>
      </w:r>
    </w:p>
    <w:p w14:paraId="1F362769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IP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Internet Protocol</w:t>
      </w:r>
    </w:p>
    <w:p w14:paraId="7B92AB8D" w14:textId="77777777" w:rsidR="00D806BF" w:rsidRPr="00E0794C" w:rsidRDefault="00D806BF" w:rsidP="00D806BF">
      <w:pPr>
        <w:tabs>
          <w:tab w:val="left" w:pos="1276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PZTS</w:t>
      </w:r>
      <w:r w:rsidRPr="00E0794C">
        <w:rPr>
          <w:rFonts w:cs="Arial"/>
          <w:lang w:val="cs-CZ" w:eastAsia="cs-CZ"/>
        </w:rPr>
        <w:tab/>
        <w:t>poplachový zabezpečovací a tísňový systém</w:t>
      </w:r>
    </w:p>
    <w:p w14:paraId="44CC3A35" w14:textId="210F8B48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I&amp;HAS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Intruder and Hold-Up Alarm System</w:t>
      </w:r>
      <w:r w:rsidRPr="00E0794C">
        <w:rPr>
          <w:rFonts w:cs="Arial"/>
          <w:lang w:val="cs-CZ" w:eastAsia="cs-CZ"/>
        </w:rPr>
        <w:t xml:space="preserve"> (anglicky poplachový systém </w:t>
      </w:r>
      <w:r w:rsidR="00E0794C" w:rsidRPr="00E0794C">
        <w:rPr>
          <w:rFonts w:cs="Arial"/>
          <w:lang w:val="cs-CZ" w:eastAsia="cs-CZ"/>
        </w:rPr>
        <w:br/>
      </w:r>
      <w:r w:rsidRPr="00E0794C">
        <w:rPr>
          <w:rFonts w:cs="Arial"/>
          <w:lang w:val="cs-CZ" w:eastAsia="cs-CZ"/>
        </w:rPr>
        <w:t>pro detekci vniknutí a přepadení, I&amp;HAS = PZTS)</w:t>
      </w:r>
    </w:p>
    <w:p w14:paraId="69E1D200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PZS</w:t>
      </w:r>
      <w:r w:rsidRPr="00E0794C">
        <w:rPr>
          <w:rFonts w:cs="Arial"/>
          <w:lang w:val="cs-CZ" w:eastAsia="cs-CZ"/>
        </w:rPr>
        <w:tab/>
        <w:t>poplachový zabezpečovací systém</w:t>
      </w:r>
    </w:p>
    <w:p w14:paraId="17424689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IAS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Intruder Alarm System</w:t>
      </w:r>
      <w:r w:rsidRPr="00E0794C">
        <w:rPr>
          <w:rFonts w:cs="Arial"/>
          <w:lang w:val="cs-CZ" w:eastAsia="cs-CZ"/>
        </w:rPr>
        <w:t xml:space="preserve"> (anglicky poplachový systém pro detekci vniknutí, IAS = PZS)</w:t>
      </w:r>
    </w:p>
    <w:p w14:paraId="6498A4E6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PTS</w:t>
      </w:r>
      <w:r w:rsidRPr="00E0794C">
        <w:rPr>
          <w:rFonts w:cs="Arial"/>
          <w:lang w:val="cs-CZ" w:eastAsia="cs-CZ"/>
        </w:rPr>
        <w:tab/>
        <w:t>poplachový tísňový systém</w:t>
      </w:r>
    </w:p>
    <w:p w14:paraId="4EFAEF0F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HAS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 xml:space="preserve">Hold-up Alarm System </w:t>
      </w:r>
      <w:r w:rsidRPr="00E0794C">
        <w:rPr>
          <w:rFonts w:cs="Arial"/>
          <w:lang w:val="cs-CZ" w:eastAsia="cs-CZ"/>
        </w:rPr>
        <w:t xml:space="preserve">(anglicky poplachový systém přepadení, </w:t>
      </w:r>
      <w:r w:rsidRPr="00E0794C">
        <w:rPr>
          <w:rFonts w:cs="Arial"/>
          <w:lang w:val="cs-CZ" w:eastAsia="cs-CZ"/>
        </w:rPr>
        <w:br/>
        <w:t>HAS = PTS)</w:t>
      </w:r>
    </w:p>
    <w:p w14:paraId="0BB1F4AF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PIR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Passive Infra-Red</w:t>
      </w:r>
      <w:r w:rsidRPr="00E0794C">
        <w:rPr>
          <w:rFonts w:cs="Arial"/>
          <w:lang w:val="cs-CZ" w:eastAsia="cs-CZ"/>
        </w:rPr>
        <w:t xml:space="preserve"> (anglicky pasivní infračervený detektor)</w:t>
      </w:r>
    </w:p>
    <w:p w14:paraId="45049612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MW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Micro Wave</w:t>
      </w:r>
      <w:r w:rsidRPr="00E0794C">
        <w:rPr>
          <w:rFonts w:cs="Arial"/>
          <w:lang w:val="cs-CZ" w:eastAsia="cs-CZ"/>
        </w:rPr>
        <w:t xml:space="preserve"> (anglicky mikrovlnný detektor)</w:t>
      </w:r>
    </w:p>
    <w:p w14:paraId="5BFE08BA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PIR/MW</w:t>
      </w:r>
      <w:r w:rsidRPr="00E0794C">
        <w:rPr>
          <w:rFonts w:cs="Arial"/>
          <w:lang w:val="cs-CZ" w:eastAsia="cs-CZ"/>
        </w:rPr>
        <w:tab/>
        <w:t>kombinovaný detektor PIR a MW</w:t>
      </w:r>
    </w:p>
    <w:p w14:paraId="3BA1BFC2" w14:textId="6C5F1D99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EKV</w:t>
      </w:r>
      <w:r w:rsidRPr="00E0794C">
        <w:rPr>
          <w:rFonts w:cs="Arial"/>
          <w:lang w:val="cs-CZ" w:eastAsia="cs-CZ"/>
        </w:rPr>
        <w:tab/>
        <w:t xml:space="preserve">elektronická kontrola vstupu (zkráceně také přístupový systém, </w:t>
      </w:r>
      <w:r w:rsidR="00E0794C" w:rsidRPr="00E0794C">
        <w:rPr>
          <w:rFonts w:cs="Arial"/>
          <w:lang w:val="cs-CZ" w:eastAsia="cs-CZ"/>
        </w:rPr>
        <w:br/>
      </w:r>
      <w:r w:rsidRPr="00E0794C">
        <w:rPr>
          <w:rFonts w:cs="Arial"/>
          <w:lang w:val="cs-CZ" w:eastAsia="cs-CZ"/>
        </w:rPr>
        <w:t>nebo též SKV – systém kontroly vstupu)</w:t>
      </w:r>
    </w:p>
    <w:p w14:paraId="47463670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EVS</w:t>
      </w:r>
      <w:r w:rsidRPr="00E0794C">
        <w:rPr>
          <w:rFonts w:cs="Arial"/>
          <w:lang w:val="cs-CZ" w:eastAsia="cs-CZ"/>
        </w:rPr>
        <w:tab/>
        <w:t>elektronický vstupní systém</w:t>
      </w:r>
    </w:p>
    <w:p w14:paraId="6BA35308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ACS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Aces Control System</w:t>
      </w:r>
      <w:r w:rsidRPr="00E0794C">
        <w:rPr>
          <w:rFonts w:cs="Arial"/>
          <w:lang w:val="cs-CZ" w:eastAsia="cs-CZ"/>
        </w:rPr>
        <w:t xml:space="preserve"> (anglicky systém kontroly vstupu)</w:t>
      </w:r>
    </w:p>
    <w:p w14:paraId="73B54CC5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EACS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Electronics Aces Control System</w:t>
      </w:r>
      <w:r w:rsidRPr="00E0794C">
        <w:rPr>
          <w:rFonts w:cs="Arial"/>
          <w:lang w:val="cs-CZ" w:eastAsia="cs-CZ"/>
        </w:rPr>
        <w:t xml:space="preserve"> (anglicky elektronický systém kontroly vstupu)</w:t>
      </w:r>
    </w:p>
    <w:p w14:paraId="0D4F0CF1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DS</w:t>
      </w:r>
      <w:r w:rsidRPr="00E0794C">
        <w:rPr>
          <w:rFonts w:cs="Arial"/>
          <w:lang w:val="cs-CZ" w:eastAsia="cs-CZ"/>
        </w:rPr>
        <w:tab/>
        <w:t>docházkový systém</w:t>
      </w:r>
    </w:p>
    <w:p w14:paraId="2CB03844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AS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Attendance System</w:t>
      </w:r>
      <w:r w:rsidRPr="00E0794C">
        <w:rPr>
          <w:rFonts w:cs="Arial"/>
          <w:lang w:val="cs-CZ" w:eastAsia="cs-CZ"/>
        </w:rPr>
        <w:t xml:space="preserve"> (anglicky docházkový systém)</w:t>
      </w:r>
    </w:p>
    <w:p w14:paraId="7F6B63D0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lastRenderedPageBreak/>
        <w:t>PTU</w:t>
      </w:r>
      <w:r w:rsidRPr="00E0794C">
        <w:rPr>
          <w:rFonts w:cs="Arial"/>
          <w:lang w:val="cs-CZ" w:eastAsia="cs-CZ"/>
        </w:rPr>
        <w:tab/>
        <w:t>pobočková telefonní ústředna</w:t>
      </w:r>
    </w:p>
    <w:p w14:paraId="55E11DF8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PBX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Private Branch Exchange</w:t>
      </w:r>
      <w:r w:rsidRPr="00E0794C">
        <w:rPr>
          <w:rFonts w:cs="Arial"/>
          <w:lang w:val="cs-CZ" w:eastAsia="cs-CZ"/>
        </w:rPr>
        <w:t xml:space="preserve"> (anglicky pobočková telefonní ústředna)</w:t>
      </w:r>
    </w:p>
    <w:p w14:paraId="3847933A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proofErr w:type="spellStart"/>
      <w:r w:rsidRPr="00E0794C">
        <w:rPr>
          <w:rFonts w:cs="Arial"/>
          <w:lang w:val="cs-CZ" w:eastAsia="cs-CZ"/>
        </w:rPr>
        <w:t>VoIP</w:t>
      </w:r>
      <w:proofErr w:type="spellEnd"/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Voice over Internet Protocol</w:t>
      </w:r>
      <w:r w:rsidRPr="00E0794C">
        <w:rPr>
          <w:rFonts w:cs="Arial"/>
          <w:lang w:val="cs-CZ" w:eastAsia="cs-CZ"/>
        </w:rPr>
        <w:t xml:space="preserve"> (anglicky volání přes internet)</w:t>
      </w:r>
    </w:p>
    <w:p w14:paraId="2CE7F3A2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DVS</w:t>
      </w:r>
      <w:r w:rsidRPr="00E0794C">
        <w:rPr>
          <w:rFonts w:cs="Arial"/>
          <w:lang w:val="cs-CZ" w:eastAsia="cs-CZ"/>
        </w:rPr>
        <w:tab/>
        <w:t>dohledový video systém</w:t>
      </w:r>
    </w:p>
    <w:p w14:paraId="597A6657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VSS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Video Surveillance System</w:t>
      </w:r>
      <w:r w:rsidRPr="00E0794C">
        <w:rPr>
          <w:rFonts w:cs="Arial"/>
          <w:lang w:val="cs-CZ" w:eastAsia="cs-CZ"/>
        </w:rPr>
        <w:t xml:space="preserve"> (anglicky dohledový video systém)</w:t>
      </w:r>
    </w:p>
    <w:p w14:paraId="47B5054D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SKS</w:t>
      </w:r>
      <w:r w:rsidRPr="00E0794C">
        <w:rPr>
          <w:rFonts w:cs="Arial"/>
          <w:lang w:val="cs-CZ" w:eastAsia="cs-CZ"/>
        </w:rPr>
        <w:tab/>
        <w:t>strukturovaný kabelážní systém</w:t>
      </w:r>
    </w:p>
    <w:p w14:paraId="069931D2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SCS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Structured Cabling System</w:t>
      </w:r>
      <w:r w:rsidRPr="00E0794C">
        <w:rPr>
          <w:rFonts w:cs="Arial"/>
          <w:lang w:val="cs-CZ" w:eastAsia="cs-CZ"/>
        </w:rPr>
        <w:t xml:space="preserve"> (anglicky strukturovaný kabelážní systém)</w:t>
      </w:r>
    </w:p>
    <w:p w14:paraId="3E18E668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UKS</w:t>
      </w:r>
      <w:r w:rsidRPr="00E0794C">
        <w:rPr>
          <w:rFonts w:cs="Arial"/>
          <w:lang w:val="cs-CZ" w:eastAsia="cs-CZ"/>
        </w:rPr>
        <w:tab/>
        <w:t>univerzální kabelážní systém</w:t>
      </w:r>
    </w:p>
    <w:p w14:paraId="5C4C088F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IPTV</w:t>
      </w:r>
      <w:r w:rsidRPr="00E0794C">
        <w:rPr>
          <w:rFonts w:cs="Arial"/>
          <w:lang w:val="cs-CZ" w:eastAsia="cs-CZ"/>
        </w:rPr>
        <w:tab/>
      </w:r>
      <w:r w:rsidRPr="00E0794C">
        <w:rPr>
          <w:rFonts w:cs="Arial"/>
          <w:lang w:eastAsia="cs-CZ"/>
        </w:rPr>
        <w:t>Internet Protocol Television</w:t>
      </w:r>
      <w:r w:rsidRPr="00E0794C">
        <w:rPr>
          <w:rFonts w:cs="Arial"/>
          <w:lang w:val="cs-CZ" w:eastAsia="cs-CZ"/>
        </w:rPr>
        <w:t xml:space="preserve"> (anglicky televize přes internetový protokol)</w:t>
      </w:r>
    </w:p>
    <w:p w14:paraId="6BF13B8D" w14:textId="77777777" w:rsidR="00D806BF" w:rsidRPr="00E0794C" w:rsidRDefault="00D806BF" w:rsidP="00D806BF">
      <w:pPr>
        <w:tabs>
          <w:tab w:val="left" w:pos="1276"/>
          <w:tab w:val="left" w:pos="1418"/>
        </w:tabs>
        <w:spacing w:after="100"/>
        <w:ind w:left="1276" w:hanging="1276"/>
        <w:jc w:val="both"/>
        <w:rPr>
          <w:rFonts w:cs="Arial"/>
          <w:lang w:val="cs-CZ" w:eastAsia="cs-CZ"/>
        </w:rPr>
      </w:pPr>
      <w:r w:rsidRPr="00E0794C">
        <w:rPr>
          <w:rFonts w:cs="Arial"/>
          <w:lang w:val="cs-CZ" w:eastAsia="cs-CZ"/>
        </w:rPr>
        <w:t>AV</w:t>
      </w:r>
      <w:r w:rsidRPr="00E0794C">
        <w:rPr>
          <w:rFonts w:cs="Arial"/>
          <w:lang w:val="cs-CZ" w:eastAsia="cs-CZ"/>
        </w:rPr>
        <w:tab/>
        <w:t xml:space="preserve">audio video </w:t>
      </w:r>
    </w:p>
    <w:p w14:paraId="208675C1" w14:textId="77777777" w:rsidR="00D806BF" w:rsidRPr="00E0794C" w:rsidRDefault="00D806BF" w:rsidP="00D806BF">
      <w:pPr>
        <w:tabs>
          <w:tab w:val="left" w:pos="1276"/>
          <w:tab w:val="left" w:pos="1418"/>
        </w:tabs>
        <w:spacing w:after="60"/>
        <w:ind w:left="1276" w:hanging="1276"/>
        <w:jc w:val="both"/>
        <w:rPr>
          <w:rFonts w:cs="Arial"/>
          <w:lang w:val="cs-CZ" w:eastAsia="cs-CZ"/>
        </w:rPr>
      </w:pPr>
    </w:p>
    <w:p w14:paraId="79F177D6" w14:textId="77777777" w:rsidR="009F1B54" w:rsidRPr="00E0794C" w:rsidRDefault="009F1B54" w:rsidP="00D806BF">
      <w:pPr>
        <w:jc w:val="both"/>
        <w:rPr>
          <w:rFonts w:cs="Arial"/>
        </w:rPr>
      </w:pPr>
    </w:p>
    <w:p w14:paraId="40A26B04" w14:textId="77777777" w:rsidR="001F0781" w:rsidRPr="00D806BF" w:rsidRDefault="001F0781" w:rsidP="00D806BF">
      <w:pPr>
        <w:jc w:val="both"/>
      </w:pPr>
    </w:p>
    <w:p w14:paraId="31F04901" w14:textId="77777777" w:rsidR="004A1171" w:rsidRPr="00260673" w:rsidRDefault="004A1171" w:rsidP="004A1171">
      <w:pPr>
        <w:pStyle w:val="Nadpis2"/>
        <w:tabs>
          <w:tab w:val="clear" w:pos="851"/>
          <w:tab w:val="left" w:pos="840"/>
        </w:tabs>
        <w:spacing w:line="276" w:lineRule="auto"/>
        <w:rPr>
          <w:rFonts w:cs="Calibri"/>
          <w:szCs w:val="32"/>
          <w:lang w:val="cs-CZ"/>
        </w:rPr>
      </w:pPr>
      <w:bookmarkStart w:id="6" w:name="_Toc119486266"/>
      <w:r w:rsidRPr="00260673">
        <w:rPr>
          <w:rFonts w:cs="Calibri"/>
          <w:szCs w:val="32"/>
          <w:lang w:val="cs-CZ"/>
        </w:rPr>
        <w:t>Rozsah projektu</w:t>
      </w:r>
      <w:bookmarkEnd w:id="6"/>
    </w:p>
    <w:p w14:paraId="6A2D68F4" w14:textId="77777777" w:rsidR="004A1171" w:rsidRPr="00332F48" w:rsidRDefault="004A1171" w:rsidP="004A1171">
      <w:pPr>
        <w:ind w:firstLine="840"/>
        <w:jc w:val="both"/>
        <w:rPr>
          <w:rFonts w:cs="Calibri"/>
          <w:szCs w:val="26"/>
          <w:lang w:val="cs-CZ"/>
        </w:rPr>
      </w:pPr>
      <w:bookmarkStart w:id="7" w:name="OLE_LINK2"/>
      <w:r w:rsidRPr="00332F48">
        <w:rPr>
          <w:rFonts w:cs="Calibri"/>
          <w:szCs w:val="26"/>
          <w:lang w:val="cs-CZ"/>
        </w:rPr>
        <w:t>Projekt řeší:</w:t>
      </w:r>
    </w:p>
    <w:bookmarkEnd w:id="7"/>
    <w:p w14:paraId="579B592C" w14:textId="56111C36" w:rsidR="004E3812" w:rsidRPr="005D5521" w:rsidRDefault="00876D71" w:rsidP="00981445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 w:rsidRPr="005D5521">
        <w:rPr>
          <w:rFonts w:cs="Calibri"/>
          <w:szCs w:val="26"/>
          <w:lang w:val="cs-CZ"/>
        </w:rPr>
        <w:t>D</w:t>
      </w:r>
      <w:r w:rsidR="004A1171" w:rsidRPr="005D5521">
        <w:rPr>
          <w:rFonts w:cs="Calibri"/>
          <w:szCs w:val="26"/>
          <w:lang w:val="cs-CZ"/>
        </w:rPr>
        <w:t>odávku, montáž a uvedení zařízení do provozu</w:t>
      </w:r>
    </w:p>
    <w:p w14:paraId="7DB8D009" w14:textId="6974379B" w:rsidR="000F26F7" w:rsidRDefault="000F26F7" w:rsidP="004A1171">
      <w:pPr>
        <w:rPr>
          <w:rFonts w:cs="Calibri"/>
          <w:szCs w:val="26"/>
          <w:lang w:val="cs-CZ"/>
        </w:rPr>
      </w:pPr>
    </w:p>
    <w:p w14:paraId="2A86160B" w14:textId="77777777" w:rsidR="005D5521" w:rsidRDefault="005D5521" w:rsidP="004A1171">
      <w:pPr>
        <w:rPr>
          <w:rFonts w:cs="Calibri"/>
          <w:szCs w:val="26"/>
          <w:lang w:val="cs-CZ"/>
        </w:rPr>
      </w:pPr>
    </w:p>
    <w:p w14:paraId="3611EE6B" w14:textId="77777777" w:rsidR="004A1171" w:rsidRPr="00260673" w:rsidRDefault="004A1171" w:rsidP="004A1171">
      <w:pPr>
        <w:pStyle w:val="Nadpis2"/>
        <w:tabs>
          <w:tab w:val="clear" w:pos="851"/>
          <w:tab w:val="left" w:pos="840"/>
        </w:tabs>
        <w:spacing w:line="276" w:lineRule="auto"/>
        <w:rPr>
          <w:rFonts w:cs="Calibri"/>
          <w:szCs w:val="32"/>
          <w:lang w:val="cs-CZ"/>
        </w:rPr>
      </w:pPr>
      <w:bookmarkStart w:id="8" w:name="_Toc119486267"/>
      <w:r>
        <w:rPr>
          <w:rFonts w:cs="Calibri"/>
          <w:szCs w:val="32"/>
          <w:lang w:val="cs-CZ"/>
        </w:rPr>
        <w:t>Projektové podklady</w:t>
      </w:r>
      <w:bookmarkEnd w:id="8"/>
    </w:p>
    <w:p w14:paraId="43544F4B" w14:textId="77777777" w:rsidR="00CC2E2A" w:rsidRDefault="00CC2E2A" w:rsidP="00CC2E2A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Výkresy půdorysů v </w:t>
      </w:r>
      <w:proofErr w:type="spellStart"/>
      <w:r>
        <w:rPr>
          <w:rFonts w:cs="Calibri"/>
          <w:szCs w:val="26"/>
          <w:lang w:val="cs-CZ"/>
        </w:rPr>
        <w:t>AutoCADu</w:t>
      </w:r>
      <w:proofErr w:type="spellEnd"/>
      <w:r w:rsidRPr="00332F48">
        <w:rPr>
          <w:rFonts w:cs="Calibri"/>
          <w:szCs w:val="26"/>
          <w:lang w:val="cs-CZ"/>
        </w:rPr>
        <w:t>.</w:t>
      </w:r>
    </w:p>
    <w:p w14:paraId="1472C5BE" w14:textId="77777777" w:rsidR="00CC2E2A" w:rsidRDefault="00CC2E2A" w:rsidP="00CC2E2A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Související ČSN a podklady výrobců zařízení.</w:t>
      </w:r>
    </w:p>
    <w:p w14:paraId="1218C72B" w14:textId="77777777" w:rsidR="00CC2E2A" w:rsidRPr="00D90F4E" w:rsidRDefault="00CC2E2A" w:rsidP="00CC2E2A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r w:rsidRPr="00D90F4E">
        <w:rPr>
          <w:rFonts w:cs="Calibri"/>
          <w:szCs w:val="26"/>
          <w:lang w:val="cs-CZ"/>
        </w:rPr>
        <w:t>Požárně bezpečnostní řešení stavby.</w:t>
      </w:r>
    </w:p>
    <w:p w14:paraId="5B9D787D" w14:textId="72F38B90" w:rsidR="00CC2E2A" w:rsidRDefault="00CC2E2A" w:rsidP="00CC2E2A">
      <w:pPr>
        <w:numPr>
          <w:ilvl w:val="0"/>
          <w:numId w:val="2"/>
        </w:numPr>
        <w:tabs>
          <w:tab w:val="clear" w:pos="360"/>
          <w:tab w:val="num" w:pos="1134"/>
        </w:tabs>
        <w:spacing w:after="120"/>
        <w:ind w:left="1135" w:hanging="284"/>
        <w:rPr>
          <w:rFonts w:cs="Calibri"/>
          <w:szCs w:val="26"/>
          <w:lang w:val="cs-CZ"/>
        </w:rPr>
      </w:pPr>
      <w:bookmarkStart w:id="9" w:name="_Hlk90453767"/>
      <w:r>
        <w:rPr>
          <w:rFonts w:cs="Calibri"/>
          <w:szCs w:val="26"/>
          <w:lang w:val="cs-CZ"/>
        </w:rPr>
        <w:t>Požadavky Investora.</w:t>
      </w:r>
    </w:p>
    <w:p w14:paraId="043DF7DF" w14:textId="719AA5A1" w:rsidR="00606832" w:rsidRDefault="00606832" w:rsidP="00606832">
      <w:pPr>
        <w:spacing w:after="120"/>
        <w:rPr>
          <w:rFonts w:cs="Calibri"/>
          <w:szCs w:val="26"/>
          <w:lang w:val="cs-CZ"/>
        </w:rPr>
      </w:pPr>
    </w:p>
    <w:p w14:paraId="434714E3" w14:textId="63AC503A" w:rsidR="00CD607F" w:rsidRDefault="00CD607F" w:rsidP="00606832">
      <w:pPr>
        <w:spacing w:after="120"/>
        <w:rPr>
          <w:rFonts w:cs="Calibri"/>
          <w:szCs w:val="26"/>
          <w:lang w:val="cs-CZ"/>
        </w:rPr>
      </w:pPr>
    </w:p>
    <w:p w14:paraId="648EB3EF" w14:textId="77777777" w:rsidR="005E2966" w:rsidRDefault="005E2966" w:rsidP="00606832">
      <w:pPr>
        <w:spacing w:after="120"/>
        <w:rPr>
          <w:rFonts w:cs="Calibri"/>
          <w:szCs w:val="26"/>
          <w:lang w:val="cs-CZ"/>
        </w:rPr>
      </w:pPr>
    </w:p>
    <w:p w14:paraId="335BD28A" w14:textId="5482F1A6" w:rsidR="00CD607F" w:rsidRDefault="00CD607F" w:rsidP="00606832">
      <w:pPr>
        <w:spacing w:after="120"/>
        <w:rPr>
          <w:rFonts w:cs="Calibri"/>
          <w:szCs w:val="26"/>
          <w:lang w:val="cs-CZ"/>
        </w:rPr>
      </w:pPr>
    </w:p>
    <w:p w14:paraId="3E7D4379" w14:textId="2C182D64" w:rsidR="00CD607F" w:rsidRDefault="00CD607F" w:rsidP="00606832">
      <w:pPr>
        <w:spacing w:after="120"/>
        <w:rPr>
          <w:rFonts w:cs="Calibri"/>
          <w:szCs w:val="26"/>
          <w:lang w:val="cs-CZ"/>
        </w:rPr>
      </w:pPr>
    </w:p>
    <w:p w14:paraId="36920DD3" w14:textId="77777777" w:rsidR="00CD607F" w:rsidRDefault="00CD607F" w:rsidP="00606832">
      <w:pPr>
        <w:spacing w:after="120"/>
        <w:rPr>
          <w:rFonts w:cs="Calibri"/>
          <w:szCs w:val="26"/>
          <w:lang w:val="cs-CZ"/>
        </w:rPr>
      </w:pPr>
    </w:p>
    <w:p w14:paraId="42176A01" w14:textId="77777777" w:rsidR="00F15566" w:rsidRPr="00F15566" w:rsidRDefault="00F15566" w:rsidP="00F15566">
      <w:pPr>
        <w:pStyle w:val="Nadpis2"/>
        <w:rPr>
          <w:lang w:val="cs-CZ"/>
        </w:rPr>
      </w:pPr>
      <w:bookmarkStart w:id="10" w:name="_Toc183848059"/>
      <w:bookmarkStart w:id="11" w:name="_Toc95814374"/>
      <w:bookmarkStart w:id="12" w:name="_Toc119486268"/>
      <w:bookmarkEnd w:id="9"/>
      <w:r w:rsidRPr="00F15566">
        <w:rPr>
          <w:lang w:val="cs-CZ"/>
        </w:rPr>
        <w:lastRenderedPageBreak/>
        <w:t>Rozvodné soustavy, ochrany</w:t>
      </w:r>
      <w:bookmarkEnd w:id="10"/>
      <w:bookmarkEnd w:id="11"/>
      <w:bookmarkEnd w:id="12"/>
    </w:p>
    <w:p w14:paraId="174A7F35" w14:textId="77777777" w:rsidR="00F15566" w:rsidRPr="00F15566" w:rsidRDefault="00F15566" w:rsidP="00F15566">
      <w:pPr>
        <w:ind w:firstLine="840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Pro elektrický rozvod jsou použité následující napěťové soustavy:</w:t>
      </w:r>
    </w:p>
    <w:p w14:paraId="1FFEDBBD" w14:textId="77777777" w:rsidR="00F15566" w:rsidRPr="00F15566" w:rsidRDefault="00F15566" w:rsidP="00F15566">
      <w:pPr>
        <w:jc w:val="both"/>
        <w:rPr>
          <w:rFonts w:cs="Arial"/>
          <w:lang w:val="cs-CZ"/>
        </w:rPr>
      </w:pPr>
    </w:p>
    <w:p w14:paraId="0F40A014" w14:textId="77777777" w:rsidR="00F15566" w:rsidRPr="00F15566" w:rsidRDefault="00F15566" w:rsidP="00F15566">
      <w:pPr>
        <w:ind w:firstLine="0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1 / N / PE AC 230 V 50 Hz / TN-S</w:t>
      </w:r>
      <w:r w:rsidRPr="00F15566">
        <w:rPr>
          <w:rFonts w:cs="Arial"/>
          <w:lang w:val="cs-CZ"/>
        </w:rPr>
        <w:tab/>
      </w:r>
      <w:r w:rsidRPr="00F15566">
        <w:rPr>
          <w:rFonts w:cs="Arial"/>
          <w:lang w:val="cs-CZ"/>
        </w:rPr>
        <w:tab/>
      </w:r>
    </w:p>
    <w:p w14:paraId="3D49DE81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ústředny</w:t>
      </w:r>
    </w:p>
    <w:p w14:paraId="55E9E064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aktivní prvky UKS</w:t>
      </w:r>
    </w:p>
    <w:p w14:paraId="08523AE4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napájecí zdroje</w:t>
      </w:r>
    </w:p>
    <w:p w14:paraId="55A9F925" w14:textId="77777777" w:rsidR="00F15566" w:rsidRPr="00F15566" w:rsidRDefault="00F15566" w:rsidP="00F15566">
      <w:pPr>
        <w:jc w:val="both"/>
        <w:rPr>
          <w:rFonts w:cs="Arial"/>
          <w:color w:val="FF0000"/>
          <w:lang w:val="cs-CZ"/>
        </w:rPr>
      </w:pPr>
    </w:p>
    <w:p w14:paraId="74C7E2BF" w14:textId="77777777" w:rsidR="00F15566" w:rsidRPr="00F15566" w:rsidRDefault="00F15566" w:rsidP="00F15566">
      <w:pPr>
        <w:ind w:firstLine="0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2 DC 12 V</w:t>
      </w:r>
      <w:r w:rsidRPr="00F15566">
        <w:rPr>
          <w:rFonts w:cs="Arial"/>
          <w:lang w:val="cs-CZ"/>
        </w:rPr>
        <w:tab/>
      </w:r>
    </w:p>
    <w:p w14:paraId="33529F37" w14:textId="5199C31F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prvky ACS</w:t>
      </w:r>
    </w:p>
    <w:p w14:paraId="03B2D521" w14:textId="77777777" w:rsidR="00F15566" w:rsidRPr="00F15566" w:rsidRDefault="00F15566" w:rsidP="00F15566">
      <w:pPr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ab/>
      </w:r>
    </w:p>
    <w:p w14:paraId="7EA705C9" w14:textId="77777777" w:rsidR="00F15566" w:rsidRPr="00F15566" w:rsidRDefault="00F15566" w:rsidP="00F15566">
      <w:pPr>
        <w:ind w:firstLine="0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POE, POE+</w:t>
      </w:r>
    </w:p>
    <w:p w14:paraId="6895F610" w14:textId="26821F75" w:rsidR="00F15566" w:rsidRDefault="005E29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>
        <w:rPr>
          <w:rFonts w:cs="Arial"/>
          <w:lang w:val="cs-CZ"/>
        </w:rPr>
        <w:t xml:space="preserve">kamery, </w:t>
      </w:r>
      <w:r w:rsidR="00F15566" w:rsidRPr="00F15566">
        <w:rPr>
          <w:rFonts w:cs="Arial"/>
          <w:lang w:val="cs-CZ"/>
        </w:rPr>
        <w:t>ACS, interkomy</w:t>
      </w:r>
    </w:p>
    <w:p w14:paraId="68FD8A11" w14:textId="6680C02D" w:rsidR="005E2966" w:rsidRPr="00F15566" w:rsidRDefault="005E29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>
        <w:rPr>
          <w:rFonts w:cs="Arial"/>
          <w:lang w:val="cs-CZ"/>
        </w:rPr>
        <w:t>prvky komunikačního systému sestra (personál) – pacient (klient)</w:t>
      </w:r>
    </w:p>
    <w:p w14:paraId="16E661F9" w14:textId="77777777" w:rsidR="00F15566" w:rsidRPr="00F15566" w:rsidRDefault="00F15566" w:rsidP="00F15566">
      <w:pPr>
        <w:ind w:firstLine="0"/>
        <w:jc w:val="both"/>
        <w:rPr>
          <w:rFonts w:cs="Arial"/>
          <w:lang w:val="cs-CZ"/>
        </w:rPr>
      </w:pPr>
    </w:p>
    <w:p w14:paraId="400DCE42" w14:textId="77777777" w:rsidR="005E2966" w:rsidRPr="005E2966" w:rsidRDefault="005E2966" w:rsidP="005E2966">
      <w:pPr>
        <w:ind w:firstLine="0"/>
        <w:jc w:val="both"/>
        <w:rPr>
          <w:rFonts w:ascii="Calibri" w:hAnsi="Calibri" w:cs="Calibri"/>
          <w:sz w:val="26"/>
          <w:szCs w:val="26"/>
          <w:lang w:val="cs-CZ"/>
        </w:rPr>
      </w:pPr>
      <w:r w:rsidRPr="005E2966">
        <w:rPr>
          <w:rFonts w:ascii="Calibri" w:hAnsi="Calibri" w:cs="Calibri"/>
          <w:sz w:val="26"/>
          <w:szCs w:val="26"/>
          <w:lang w:val="cs-CZ"/>
        </w:rPr>
        <w:t>2 DC 24 V</w:t>
      </w:r>
      <w:r w:rsidRPr="005E2966">
        <w:rPr>
          <w:rFonts w:ascii="Calibri" w:hAnsi="Calibri" w:cs="Calibri"/>
          <w:sz w:val="26"/>
          <w:szCs w:val="26"/>
          <w:lang w:val="cs-CZ"/>
        </w:rPr>
        <w:tab/>
      </w:r>
      <w:r w:rsidRPr="005E2966">
        <w:rPr>
          <w:rFonts w:ascii="Calibri" w:hAnsi="Calibri" w:cs="Calibri"/>
          <w:sz w:val="26"/>
          <w:szCs w:val="26"/>
          <w:lang w:val="cs-CZ"/>
        </w:rPr>
        <w:tab/>
      </w:r>
    </w:p>
    <w:p w14:paraId="6CAE83B4" w14:textId="77777777" w:rsidR="005E2966" w:rsidRPr="005E2966" w:rsidRDefault="005E2966" w:rsidP="005E2966">
      <w:pPr>
        <w:numPr>
          <w:ilvl w:val="1"/>
          <w:numId w:val="2"/>
        </w:numPr>
        <w:spacing w:line="240" w:lineRule="auto"/>
        <w:jc w:val="both"/>
        <w:rPr>
          <w:rFonts w:ascii="Calibri" w:hAnsi="Calibri" w:cs="Calibri"/>
          <w:sz w:val="26"/>
          <w:szCs w:val="26"/>
          <w:lang w:val="cs-CZ"/>
        </w:rPr>
      </w:pPr>
      <w:r w:rsidRPr="005E2966">
        <w:rPr>
          <w:rFonts w:ascii="Calibri" w:hAnsi="Calibri" w:cs="Calibri"/>
          <w:sz w:val="26"/>
          <w:szCs w:val="26"/>
          <w:lang w:val="cs-CZ"/>
        </w:rPr>
        <w:t>napájení aktivních prvků komunikačního systému sestra (personál) – pacient (klient)</w:t>
      </w:r>
    </w:p>
    <w:p w14:paraId="221C6FD9" w14:textId="22DF3267" w:rsidR="00F15566" w:rsidRDefault="00F15566" w:rsidP="00F15566">
      <w:pPr>
        <w:tabs>
          <w:tab w:val="left" w:pos="1134"/>
        </w:tabs>
        <w:ind w:firstLine="0"/>
        <w:jc w:val="both"/>
        <w:rPr>
          <w:rFonts w:cs="Arial"/>
          <w:lang w:val="cs-CZ"/>
        </w:rPr>
      </w:pPr>
    </w:p>
    <w:p w14:paraId="679D65FE" w14:textId="77777777" w:rsidR="005E2966" w:rsidRPr="00F15566" w:rsidRDefault="005E2966" w:rsidP="00F15566">
      <w:pPr>
        <w:tabs>
          <w:tab w:val="left" w:pos="1134"/>
        </w:tabs>
        <w:ind w:firstLine="0"/>
        <w:jc w:val="both"/>
        <w:rPr>
          <w:rFonts w:cs="Arial"/>
          <w:lang w:val="cs-CZ"/>
        </w:rPr>
      </w:pPr>
    </w:p>
    <w:p w14:paraId="37FB9CC4" w14:textId="77777777" w:rsidR="00F15566" w:rsidRPr="00F15566" w:rsidRDefault="00F15566" w:rsidP="00F15566">
      <w:pPr>
        <w:jc w:val="both"/>
        <w:rPr>
          <w:rFonts w:cs="Arial"/>
          <w:lang w:val="cs-CZ"/>
        </w:rPr>
      </w:pPr>
    </w:p>
    <w:p w14:paraId="4AB9E93D" w14:textId="77777777" w:rsidR="00F15566" w:rsidRPr="00F15566" w:rsidRDefault="00F15566" w:rsidP="00F15566">
      <w:pPr>
        <w:spacing w:after="240"/>
        <w:ind w:firstLine="0"/>
        <w:jc w:val="both"/>
        <w:rPr>
          <w:rFonts w:cs="Arial"/>
          <w:lang w:val="cs-CZ"/>
        </w:rPr>
      </w:pPr>
      <w:r w:rsidRPr="00F15566">
        <w:rPr>
          <w:rFonts w:cs="Arial"/>
          <w:b/>
          <w:lang w:val="cs-CZ"/>
        </w:rPr>
        <w:t>Ochrana před úrazem elektrickým proudem</w:t>
      </w:r>
      <w:r w:rsidRPr="00F15566">
        <w:rPr>
          <w:rFonts w:cs="Arial"/>
          <w:lang w:val="cs-CZ"/>
        </w:rPr>
        <w:t xml:space="preserve"> </w:t>
      </w:r>
    </w:p>
    <w:p w14:paraId="5935A16D" w14:textId="77777777" w:rsidR="00F15566" w:rsidRPr="00F15566" w:rsidRDefault="00F15566" w:rsidP="00F15566">
      <w:pPr>
        <w:ind w:firstLine="840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 xml:space="preserve">V souladu s normou ČSN 33 2000-4-41 </w:t>
      </w:r>
      <w:proofErr w:type="spellStart"/>
      <w:r w:rsidRPr="00F15566">
        <w:rPr>
          <w:rFonts w:cs="Arial"/>
          <w:lang w:val="cs-CZ"/>
        </w:rPr>
        <w:t>ed</w:t>
      </w:r>
      <w:proofErr w:type="spellEnd"/>
      <w:r w:rsidRPr="00F15566">
        <w:rPr>
          <w:rFonts w:cs="Arial"/>
          <w:lang w:val="cs-CZ"/>
        </w:rPr>
        <w:t xml:space="preserve">. 3 změna Z2 je ochrana </w:t>
      </w:r>
      <w:r w:rsidRPr="00F15566">
        <w:rPr>
          <w:rFonts w:cs="Arial"/>
          <w:lang w:val="cs-CZ"/>
        </w:rPr>
        <w:br/>
        <w:t>před nebezpečným dotykovým napětím provedena takto:</w:t>
      </w:r>
    </w:p>
    <w:p w14:paraId="797EAB62" w14:textId="77777777" w:rsidR="00F15566" w:rsidRPr="00F15566" w:rsidRDefault="00F15566" w:rsidP="00F15566">
      <w:pPr>
        <w:ind w:firstLine="708"/>
        <w:jc w:val="both"/>
        <w:rPr>
          <w:rFonts w:cs="Arial"/>
          <w:lang w:val="cs-CZ"/>
        </w:rPr>
      </w:pPr>
    </w:p>
    <w:p w14:paraId="0B81D82C" w14:textId="77777777" w:rsidR="00F15566" w:rsidRPr="00F15566" w:rsidRDefault="00F15566" w:rsidP="00F15566">
      <w:pPr>
        <w:ind w:firstLine="840"/>
        <w:jc w:val="both"/>
        <w:rPr>
          <w:rFonts w:cs="Arial"/>
          <w:i/>
          <w:lang w:val="cs-CZ"/>
        </w:rPr>
      </w:pPr>
      <w:r w:rsidRPr="00F15566">
        <w:rPr>
          <w:rFonts w:cs="Arial"/>
          <w:i/>
          <w:lang w:val="cs-CZ"/>
        </w:rPr>
        <w:t>Ústředny, aktivní prvky, napájecí zdroje:</w:t>
      </w:r>
      <w:r w:rsidRPr="00F15566">
        <w:rPr>
          <w:rFonts w:cs="Arial"/>
          <w:i/>
          <w:lang w:val="cs-CZ"/>
        </w:rPr>
        <w:tab/>
      </w:r>
      <w:r w:rsidRPr="00F15566">
        <w:rPr>
          <w:rFonts w:cs="Arial"/>
          <w:i/>
          <w:lang w:val="cs-CZ"/>
        </w:rPr>
        <w:tab/>
      </w:r>
    </w:p>
    <w:p w14:paraId="0F4ED658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ochrana v normálním provozu izolací živých částí a ochrana krytím.</w:t>
      </w:r>
    </w:p>
    <w:p w14:paraId="5E81B6F3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ochrana při poruše samočinným odpojením napájení.</w:t>
      </w:r>
    </w:p>
    <w:p w14:paraId="31545EF8" w14:textId="77777777" w:rsidR="00F15566" w:rsidRPr="00F15566" w:rsidRDefault="00F15566" w:rsidP="00F15566">
      <w:pPr>
        <w:ind w:left="1440" w:firstLine="0"/>
        <w:jc w:val="both"/>
        <w:rPr>
          <w:rFonts w:cs="Arial"/>
          <w:lang w:val="cs-CZ"/>
        </w:rPr>
      </w:pPr>
    </w:p>
    <w:p w14:paraId="0CCC3001" w14:textId="701125B5" w:rsidR="00F15566" w:rsidRPr="00F15566" w:rsidRDefault="005E2966" w:rsidP="00F15566">
      <w:pPr>
        <w:ind w:firstLine="840"/>
        <w:jc w:val="both"/>
        <w:rPr>
          <w:rFonts w:cs="Arial"/>
          <w:i/>
          <w:lang w:val="cs-CZ"/>
        </w:rPr>
      </w:pPr>
      <w:r>
        <w:rPr>
          <w:rFonts w:cs="Arial"/>
          <w:i/>
          <w:lang w:val="cs-CZ"/>
        </w:rPr>
        <w:t>S</w:t>
      </w:r>
      <w:r w:rsidR="00F15566" w:rsidRPr="00F15566">
        <w:rPr>
          <w:rFonts w:cs="Arial"/>
          <w:i/>
          <w:lang w:val="cs-CZ"/>
        </w:rPr>
        <w:t xml:space="preserve">ignalizace, </w:t>
      </w:r>
      <w:r>
        <w:rPr>
          <w:rFonts w:cs="Arial"/>
          <w:i/>
          <w:lang w:val="cs-CZ"/>
        </w:rPr>
        <w:t xml:space="preserve">kamery, </w:t>
      </w:r>
      <w:r w:rsidR="00F15566" w:rsidRPr="00F15566">
        <w:rPr>
          <w:rFonts w:cs="Arial"/>
          <w:i/>
          <w:lang w:val="cs-CZ"/>
        </w:rPr>
        <w:t>terminály a interkomy</w:t>
      </w:r>
      <w:r>
        <w:rPr>
          <w:rFonts w:cs="Arial"/>
          <w:i/>
          <w:lang w:val="cs-CZ"/>
        </w:rPr>
        <w:t>, prvky sestra pacient</w:t>
      </w:r>
      <w:r w:rsidR="00F15566" w:rsidRPr="00F15566">
        <w:rPr>
          <w:rFonts w:cs="Arial"/>
          <w:i/>
          <w:lang w:val="cs-CZ"/>
        </w:rPr>
        <w:t>:</w:t>
      </w:r>
      <w:r w:rsidR="00F15566" w:rsidRPr="00F15566">
        <w:rPr>
          <w:rFonts w:cs="Arial"/>
          <w:i/>
          <w:lang w:val="cs-CZ"/>
        </w:rPr>
        <w:tab/>
      </w:r>
    </w:p>
    <w:p w14:paraId="105A5D06" w14:textId="77777777" w:rsidR="00F15566" w:rsidRPr="00F15566" w:rsidRDefault="00F15566" w:rsidP="00F15566">
      <w:pPr>
        <w:numPr>
          <w:ilvl w:val="1"/>
          <w:numId w:val="2"/>
        </w:numPr>
        <w:spacing w:line="240" w:lineRule="auto"/>
        <w:jc w:val="both"/>
        <w:rPr>
          <w:rFonts w:cs="Arial"/>
          <w:lang w:val="cs-CZ"/>
        </w:rPr>
      </w:pPr>
      <w:r w:rsidRPr="00F15566">
        <w:rPr>
          <w:rFonts w:cs="Arial"/>
          <w:lang w:val="cs-CZ"/>
        </w:rPr>
        <w:t>ochrana malým napětím PELV.</w:t>
      </w:r>
    </w:p>
    <w:p w14:paraId="75AF6DAB" w14:textId="77777777" w:rsidR="00F15566" w:rsidRPr="00F15566" w:rsidRDefault="00F15566" w:rsidP="00F15566">
      <w:pPr>
        <w:jc w:val="both"/>
        <w:rPr>
          <w:rFonts w:cs="Arial"/>
          <w:lang w:val="cs-CZ"/>
        </w:rPr>
      </w:pPr>
    </w:p>
    <w:p w14:paraId="660F25B1" w14:textId="77777777" w:rsidR="00F15566" w:rsidRPr="00F15566" w:rsidRDefault="00F15566" w:rsidP="00F15566">
      <w:pPr>
        <w:jc w:val="both"/>
        <w:rPr>
          <w:rFonts w:cs="Arial"/>
          <w:lang w:val="cs-CZ"/>
        </w:rPr>
      </w:pPr>
    </w:p>
    <w:p w14:paraId="17195DED" w14:textId="43350837" w:rsidR="00F15566" w:rsidRDefault="00F15566" w:rsidP="00CC2E2A">
      <w:pPr>
        <w:ind w:firstLine="840"/>
        <w:jc w:val="both"/>
        <w:rPr>
          <w:rFonts w:cs="Calibri"/>
          <w:szCs w:val="26"/>
          <w:lang w:val="cs-CZ"/>
        </w:rPr>
      </w:pPr>
    </w:p>
    <w:p w14:paraId="64890BE2" w14:textId="7899B823" w:rsidR="00F15566" w:rsidRDefault="00F15566" w:rsidP="00CC2E2A">
      <w:pPr>
        <w:ind w:firstLine="840"/>
        <w:jc w:val="both"/>
        <w:rPr>
          <w:rFonts w:cs="Calibri"/>
          <w:szCs w:val="26"/>
          <w:lang w:val="cs-CZ"/>
        </w:rPr>
      </w:pPr>
    </w:p>
    <w:p w14:paraId="407C8EF9" w14:textId="227DAD3F" w:rsidR="00C63854" w:rsidRDefault="00C63854" w:rsidP="001F2239">
      <w:pPr>
        <w:spacing w:after="240"/>
        <w:ind w:firstLine="0"/>
        <w:jc w:val="both"/>
        <w:rPr>
          <w:rFonts w:cs="Calibri"/>
          <w:b/>
          <w:szCs w:val="26"/>
          <w:lang w:val="cs-CZ"/>
        </w:rPr>
      </w:pPr>
    </w:p>
    <w:p w14:paraId="4A6BFFC3" w14:textId="416ADCE8" w:rsidR="00CE6F13" w:rsidRDefault="00CE6F13" w:rsidP="001F2239">
      <w:pPr>
        <w:spacing w:after="240"/>
        <w:ind w:firstLine="0"/>
        <w:jc w:val="both"/>
        <w:rPr>
          <w:rFonts w:cs="Calibri"/>
          <w:b/>
          <w:szCs w:val="26"/>
          <w:lang w:val="cs-CZ"/>
        </w:rPr>
      </w:pPr>
    </w:p>
    <w:p w14:paraId="3BA97E6F" w14:textId="3D7146A6" w:rsidR="00CE6F13" w:rsidRDefault="00CE6F13" w:rsidP="001F2239">
      <w:pPr>
        <w:spacing w:after="240"/>
        <w:ind w:firstLine="0"/>
        <w:jc w:val="both"/>
        <w:rPr>
          <w:rFonts w:cs="Calibri"/>
          <w:b/>
          <w:szCs w:val="26"/>
          <w:lang w:val="cs-CZ"/>
        </w:rPr>
      </w:pPr>
    </w:p>
    <w:p w14:paraId="600B8A50" w14:textId="77777777" w:rsidR="00CE6F13" w:rsidRPr="00332F48" w:rsidRDefault="00CE6F13" w:rsidP="00CE6F13">
      <w:pPr>
        <w:pStyle w:val="Nadpis2"/>
        <w:spacing w:line="276" w:lineRule="auto"/>
        <w:rPr>
          <w:rFonts w:cs="Calibri"/>
          <w:szCs w:val="32"/>
          <w:lang w:val="cs-CZ"/>
        </w:rPr>
      </w:pPr>
      <w:bookmarkStart w:id="13" w:name="_Toc179809616"/>
      <w:bookmarkStart w:id="14" w:name="_Toc183848060"/>
      <w:bookmarkStart w:id="15" w:name="_Toc95814375"/>
      <w:bookmarkStart w:id="16" w:name="_Toc119486269"/>
      <w:r w:rsidRPr="00332F48">
        <w:rPr>
          <w:rFonts w:cs="Calibri"/>
          <w:szCs w:val="32"/>
          <w:lang w:val="cs-CZ"/>
        </w:rPr>
        <w:lastRenderedPageBreak/>
        <w:t>Dodávka elektrické energie</w:t>
      </w:r>
      <w:bookmarkEnd w:id="13"/>
      <w:bookmarkEnd w:id="14"/>
      <w:bookmarkEnd w:id="15"/>
      <w:bookmarkEnd w:id="16"/>
    </w:p>
    <w:p w14:paraId="46A6F58D" w14:textId="77777777" w:rsidR="00CE6F13" w:rsidRPr="00CE6F13" w:rsidRDefault="00CE6F13" w:rsidP="00CE6F13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CE6F13">
        <w:rPr>
          <w:rFonts w:ascii="Arial" w:hAnsi="Arial" w:cs="Arial"/>
          <w:sz w:val="24"/>
          <w:szCs w:val="24"/>
          <w:lang w:val="cs-CZ"/>
        </w:rPr>
        <w:t>Všechny napájecí přívody budou na straně zařízení chráněny přepěťovou ochranou.</w:t>
      </w:r>
    </w:p>
    <w:p w14:paraId="2107C9AE" w14:textId="77777777" w:rsidR="002259C6" w:rsidRPr="002259C6" w:rsidRDefault="002259C6" w:rsidP="002259C6">
      <w:pPr>
        <w:overflowPunct w:val="0"/>
        <w:autoSpaceDE w:val="0"/>
        <w:autoSpaceDN w:val="0"/>
        <w:adjustRightInd w:val="0"/>
        <w:ind w:right="-1"/>
        <w:jc w:val="both"/>
        <w:rPr>
          <w:rFonts w:ascii="Calibri" w:hAnsi="Calibri"/>
          <w:sz w:val="26"/>
          <w:szCs w:val="26"/>
          <w:lang w:val="cs-CZ" w:eastAsia="cs-CZ"/>
        </w:rPr>
      </w:pPr>
      <w:bookmarkStart w:id="17" w:name="_Hlk11940780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330"/>
        <w:gridCol w:w="1771"/>
        <w:gridCol w:w="1100"/>
        <w:gridCol w:w="644"/>
        <w:gridCol w:w="644"/>
        <w:gridCol w:w="637"/>
        <w:gridCol w:w="1354"/>
        <w:gridCol w:w="840"/>
      </w:tblGrid>
      <w:tr w:rsidR="002259C6" w:rsidRPr="002259C6" w14:paraId="321E0F30" w14:textId="77777777" w:rsidTr="00CE7194">
        <w:trPr>
          <w:trHeight w:val="876"/>
        </w:trPr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2D0D92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Č. m.</w:t>
            </w:r>
          </w:p>
        </w:tc>
        <w:tc>
          <w:tcPr>
            <w:tcW w:w="734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128595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Místnost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3F7DE6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Profese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71B1A8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Jištění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5D5D7C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Odběr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7C4D21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Max. odběr</w:t>
            </w:r>
          </w:p>
        </w:tc>
        <w:tc>
          <w:tcPr>
            <w:tcW w:w="352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4BD083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Přívod s funkční integritou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2F1C90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Vypíná CENTRAL STOP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60B8F1B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Vlastní doba bateriové zálohy</w:t>
            </w:r>
          </w:p>
        </w:tc>
      </w:tr>
      <w:tr w:rsidR="002259C6" w:rsidRPr="002259C6" w14:paraId="40366766" w14:textId="77777777" w:rsidTr="002259C6">
        <w:trPr>
          <w:trHeight w:val="30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7B21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80E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BE3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UPS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027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</w:t>
            </w:r>
          </w:p>
          <w:p w14:paraId="150FA25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32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C67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3A5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1DC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628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41D5F68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centrální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0AF6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30DFAB65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917F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55A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E16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UKS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09C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051323A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05F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3000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294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8000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2EC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8C0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85BE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01C9AC3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2259C6" w:rsidRPr="002259C6" w14:paraId="44499EA0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0223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A4E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D20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CCF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7CE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FEE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007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F10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62F85F4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B312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2259C6" w:rsidRPr="002259C6" w14:paraId="42A8A518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4AE6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2D2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E61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233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23B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139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E42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3A2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CCF4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6CCCD834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5C70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2E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FF8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OPERÁTOR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C222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6336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504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A28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4D7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9C2A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2259C6" w:rsidRPr="002259C6" w14:paraId="63861846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098F3FC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578F472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2EA99F6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3C54EC0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20F0094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33A009B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DA151B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50C81DE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  <w:hideMark/>
          </w:tcPr>
          <w:p w14:paraId="2830645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  <w:tr w:rsidR="002259C6" w:rsidRPr="002259C6" w14:paraId="58D52AA6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17E3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2CD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0C7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774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487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D24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77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3B0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5720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490C34A0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F88D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EF5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FC2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Přívod RACK –UKS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069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5D2DAA3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03D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905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450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C99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DEB4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40D867A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2259C6" w:rsidRPr="002259C6" w14:paraId="7DBDAF1C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44BAD3F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64242E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70D328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057DE4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5F7FC7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59D994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3A0D30A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71028A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31F421B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2259C6" w:rsidRPr="002259C6" w14:paraId="0895B453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3B244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AC68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EEB3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212A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F4D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BD9F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4BE9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101C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CEBF8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352F24BE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37C50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F0B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271D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73B0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314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9A6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6970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402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7D251D5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E4376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2259C6" w:rsidRPr="002259C6" w14:paraId="51744D87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6CA1663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06DA1F2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8E8C07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42BF3F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53B0BB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53C71A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2AE0B9F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0A4ABEF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  <w:hideMark/>
          </w:tcPr>
          <w:p w14:paraId="708C4D0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  <w:tr w:rsidR="002259C6" w:rsidRPr="002259C6" w14:paraId="1D5F3D6E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F063D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F35F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61C7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1C5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EC29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B1EC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8739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628DE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8A800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3171EA14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5C1B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6C0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F17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CFB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CB3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E31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72C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17D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15DCDEF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226A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2259C6" w:rsidRPr="002259C6" w14:paraId="548EAC0A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A2DBC15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4795620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48DE455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216E72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3AFC1F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58B16DB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9CB9DF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376D57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00E7B81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2259C6" w:rsidRPr="002259C6" w14:paraId="68599761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AD960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1D95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CCC6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8E4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12FD9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53ED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85867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45E4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30C09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225A5FEF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505C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B76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FBE6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Přívod RACK –UKS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8378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6C2F4F0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E2B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7E0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021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695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811C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2928EEB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2259C6" w:rsidRPr="002259C6" w14:paraId="048CCB8E" w14:textId="77777777" w:rsidTr="002259C6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01F26ED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4624F01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21AAF3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4BFCC0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D042C72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5429F8D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93B36E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FB51E1F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02515093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2259C6" w:rsidRPr="002259C6" w14:paraId="52B9423B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9CA4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PODKROVÍ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C48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E824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69501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F1EBB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ABDD5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15C50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F2AED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DE92FA" w14:textId="77777777" w:rsidR="002259C6" w:rsidRPr="002259C6" w:rsidRDefault="002259C6" w:rsidP="002259C6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2259C6" w:rsidRPr="002259C6" w14:paraId="2B142116" w14:textId="77777777" w:rsidTr="00CE7194">
        <w:trPr>
          <w:trHeight w:val="288"/>
        </w:trPr>
        <w:tc>
          <w:tcPr>
            <w:tcW w:w="4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82EC13B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4B7BF37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2F5F19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C600BD1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BB1FA36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5D8C6AD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84ACB9D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8722E09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F5CED9A" w14:textId="77777777" w:rsidR="002259C6" w:rsidRPr="002259C6" w:rsidRDefault="002259C6" w:rsidP="002259C6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</w:tbl>
    <w:p w14:paraId="3E461173" w14:textId="77777777" w:rsidR="002259C6" w:rsidRPr="002259C6" w:rsidRDefault="002259C6" w:rsidP="002259C6">
      <w:pPr>
        <w:overflowPunct w:val="0"/>
        <w:autoSpaceDE w:val="0"/>
        <w:autoSpaceDN w:val="0"/>
        <w:adjustRightInd w:val="0"/>
        <w:ind w:right="-1" w:firstLine="0"/>
        <w:jc w:val="both"/>
        <w:rPr>
          <w:rFonts w:ascii="Calibri" w:hAnsi="Calibri"/>
          <w:sz w:val="26"/>
          <w:szCs w:val="26"/>
          <w:lang w:val="cs-CZ" w:eastAsia="cs-CZ"/>
        </w:rPr>
      </w:pPr>
    </w:p>
    <w:bookmarkEnd w:id="17"/>
    <w:p w14:paraId="4004B2C3" w14:textId="77777777" w:rsidR="00CE6F13" w:rsidRPr="00CE6F13" w:rsidRDefault="00CE6F13" w:rsidP="00CE6F13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CE6F13">
        <w:rPr>
          <w:rFonts w:ascii="Arial" w:hAnsi="Arial" w:cs="Arial"/>
          <w:sz w:val="24"/>
          <w:szCs w:val="24"/>
          <w:lang w:val="cs-CZ"/>
        </w:rPr>
        <w:t xml:space="preserve">Zajištění zemnění a pospojování technických místností a místností s rozvaděči RACK dle ČSN EN 50310 ed.4, změna </w:t>
      </w:r>
      <w:proofErr w:type="gramStart"/>
      <w:r w:rsidRPr="00CE6F13">
        <w:rPr>
          <w:rFonts w:ascii="Arial" w:hAnsi="Arial" w:cs="Arial"/>
          <w:sz w:val="24"/>
          <w:szCs w:val="24"/>
          <w:lang w:val="cs-CZ"/>
        </w:rPr>
        <w:t>A1 - Soustavy</w:t>
      </w:r>
      <w:proofErr w:type="gramEnd"/>
      <w:r w:rsidRPr="00CE6F13">
        <w:rPr>
          <w:rFonts w:ascii="Arial" w:hAnsi="Arial" w:cs="Arial"/>
          <w:sz w:val="24"/>
          <w:szCs w:val="24"/>
          <w:lang w:val="cs-CZ"/>
        </w:rPr>
        <w:t xml:space="preserve"> pospojování </w:t>
      </w:r>
      <w:r w:rsidRPr="00CE6F13">
        <w:rPr>
          <w:rFonts w:ascii="Arial" w:hAnsi="Arial" w:cs="Arial"/>
          <w:sz w:val="24"/>
          <w:szCs w:val="24"/>
          <w:lang w:val="cs-CZ"/>
        </w:rPr>
        <w:br/>
        <w:t>pro telekomunikace v budovách a jiných stavbách.</w:t>
      </w:r>
    </w:p>
    <w:p w14:paraId="4A2FDE52" w14:textId="77777777" w:rsidR="00CE6F13" w:rsidRDefault="00CE6F13" w:rsidP="001F2239">
      <w:pPr>
        <w:spacing w:after="240"/>
        <w:ind w:firstLine="0"/>
        <w:jc w:val="both"/>
        <w:rPr>
          <w:rFonts w:cs="Calibri"/>
          <w:b/>
          <w:szCs w:val="26"/>
          <w:lang w:val="cs-CZ"/>
        </w:rPr>
      </w:pPr>
    </w:p>
    <w:p w14:paraId="5C427C7A" w14:textId="77777777" w:rsidR="00F15566" w:rsidRPr="0095508E" w:rsidRDefault="00F15566" w:rsidP="00F15566">
      <w:pPr>
        <w:pStyle w:val="Nadpis2"/>
        <w:pageBreakBefore/>
        <w:rPr>
          <w:lang w:val="cs-CZ"/>
        </w:rPr>
      </w:pPr>
      <w:bookmarkStart w:id="18" w:name="_Toc71125667"/>
      <w:bookmarkStart w:id="19" w:name="_Toc110244369"/>
      <w:bookmarkStart w:id="20" w:name="_Toc119486270"/>
      <w:r w:rsidRPr="0095508E">
        <w:rPr>
          <w:lang w:val="cs-CZ"/>
        </w:rPr>
        <w:lastRenderedPageBreak/>
        <w:t>Údaje o prostředí</w:t>
      </w:r>
      <w:bookmarkEnd w:id="18"/>
      <w:bookmarkEnd w:id="19"/>
      <w:bookmarkEnd w:id="20"/>
      <w:r w:rsidRPr="0095508E">
        <w:rPr>
          <w:lang w:val="cs-CZ"/>
        </w:rPr>
        <w:t xml:space="preserve"> </w:t>
      </w:r>
    </w:p>
    <w:p w14:paraId="7DAE3B6B" w14:textId="39E2A1CF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E0794C">
        <w:rPr>
          <w:rFonts w:ascii="Arial" w:hAnsi="Arial" w:cs="Arial"/>
          <w:sz w:val="24"/>
          <w:szCs w:val="24"/>
          <w:lang w:val="cs-CZ"/>
        </w:rPr>
        <w:t xml:space="preserve">Předpokládané prostředí v návaznosti na projektovou dokumentaci: normální. Určení ve smyslu ČSN 33 2000-5-51 ed.3+Z1+Z2. (Pokud v rámci profese elektro/SIL nebude stanoveno jinak.) </w:t>
      </w:r>
    </w:p>
    <w:p w14:paraId="202A75AE" w14:textId="77777777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</w:p>
    <w:p w14:paraId="17F146CA" w14:textId="03DC5014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E0794C">
        <w:rPr>
          <w:rFonts w:ascii="Arial" w:hAnsi="Arial" w:cs="Arial"/>
          <w:sz w:val="24"/>
          <w:szCs w:val="24"/>
          <w:lang w:val="cs-CZ"/>
        </w:rPr>
        <w:t xml:space="preserve">Pro potřeby tohoto stupně projektu a profese, tedy realizace výstavby </w:t>
      </w:r>
      <w:r w:rsidR="00321E3A" w:rsidRPr="00E0794C">
        <w:rPr>
          <w:rFonts w:ascii="Arial" w:hAnsi="Arial" w:cs="Arial"/>
          <w:sz w:val="24"/>
          <w:szCs w:val="24"/>
          <w:lang w:val="cs-CZ"/>
        </w:rPr>
        <w:t>slaboproudých systémů</w:t>
      </w:r>
      <w:r w:rsidRPr="00E0794C">
        <w:rPr>
          <w:rFonts w:ascii="Arial" w:hAnsi="Arial" w:cs="Arial"/>
          <w:sz w:val="24"/>
          <w:szCs w:val="24"/>
          <w:lang w:val="cs-CZ"/>
        </w:rPr>
        <w:t xml:space="preserve">, se stanovuje dle ČSN 33 2000-5-51 </w:t>
      </w:r>
      <w:proofErr w:type="spellStart"/>
      <w:r w:rsidRPr="00E0794C">
        <w:rPr>
          <w:rFonts w:ascii="Arial" w:hAnsi="Arial" w:cs="Arial"/>
          <w:sz w:val="24"/>
          <w:szCs w:val="24"/>
          <w:lang w:val="cs-CZ"/>
        </w:rPr>
        <w:t>ed</w:t>
      </w:r>
      <w:proofErr w:type="spellEnd"/>
      <w:r w:rsidRPr="00E0794C">
        <w:rPr>
          <w:rFonts w:ascii="Arial" w:hAnsi="Arial" w:cs="Arial"/>
          <w:sz w:val="24"/>
          <w:szCs w:val="24"/>
          <w:lang w:val="cs-CZ"/>
        </w:rPr>
        <w:t>. 3+Z1+Z2 a související dokumentace výrobců systémů následující:</w:t>
      </w:r>
    </w:p>
    <w:p w14:paraId="1E357E2A" w14:textId="77777777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highlight w:val="yellow"/>
          <w:lang w:val="cs-CZ"/>
        </w:rPr>
      </w:pPr>
    </w:p>
    <w:p w14:paraId="0535CF61" w14:textId="6772FF56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E0794C">
        <w:rPr>
          <w:rFonts w:ascii="Arial" w:hAnsi="Arial" w:cs="Arial"/>
          <w:sz w:val="24"/>
          <w:szCs w:val="24"/>
          <w:lang w:val="cs-CZ"/>
        </w:rPr>
        <w:t xml:space="preserve">V obytné a </w:t>
      </w:r>
      <w:r w:rsidR="005E2966">
        <w:rPr>
          <w:rFonts w:ascii="Arial" w:hAnsi="Arial" w:cs="Arial"/>
          <w:sz w:val="24"/>
          <w:szCs w:val="24"/>
          <w:lang w:val="cs-CZ"/>
        </w:rPr>
        <w:t>provozní</w:t>
      </w:r>
      <w:r w:rsidRPr="00E0794C">
        <w:rPr>
          <w:rFonts w:ascii="Arial" w:hAnsi="Arial" w:cs="Arial"/>
          <w:sz w:val="24"/>
          <w:szCs w:val="24"/>
          <w:lang w:val="cs-CZ"/>
        </w:rPr>
        <w:t xml:space="preserve"> části areálu – se stanovuje teplotní rozsah pro použité zařízení +</w:t>
      </w:r>
      <w:proofErr w:type="gramStart"/>
      <w:r w:rsidRPr="00E0794C">
        <w:rPr>
          <w:rFonts w:ascii="Arial" w:hAnsi="Arial" w:cs="Arial"/>
          <w:sz w:val="24"/>
          <w:szCs w:val="24"/>
          <w:lang w:val="cs-CZ"/>
        </w:rPr>
        <w:t>5°C</w:t>
      </w:r>
      <w:proofErr w:type="gramEnd"/>
      <w:r w:rsidRPr="00E0794C">
        <w:rPr>
          <w:rFonts w:ascii="Arial" w:hAnsi="Arial" w:cs="Arial"/>
          <w:sz w:val="24"/>
          <w:szCs w:val="24"/>
          <w:lang w:val="cs-CZ"/>
        </w:rPr>
        <w:t xml:space="preserve"> až +40°C. Požadavek na krytí minimálně IP 30.</w:t>
      </w:r>
    </w:p>
    <w:p w14:paraId="7C615F9A" w14:textId="77777777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</w:p>
    <w:p w14:paraId="2C66E4BE" w14:textId="77777777" w:rsidR="00F15566" w:rsidRPr="00E0794C" w:rsidRDefault="00F15566" w:rsidP="00F15566">
      <w:pPr>
        <w:pStyle w:val="Zkladntext2"/>
        <w:ind w:firstLine="840"/>
        <w:rPr>
          <w:rFonts w:ascii="Arial" w:hAnsi="Arial" w:cs="Arial"/>
          <w:sz w:val="24"/>
          <w:szCs w:val="24"/>
          <w:lang w:val="cs-CZ"/>
        </w:rPr>
      </w:pPr>
      <w:r w:rsidRPr="00E0794C">
        <w:rPr>
          <w:rFonts w:ascii="Arial" w:hAnsi="Arial" w:cs="Arial"/>
          <w:sz w:val="24"/>
          <w:szCs w:val="24"/>
          <w:lang w:val="cs-CZ"/>
        </w:rPr>
        <w:t>V prostorech venkovních se stanovuje teplotní rozsah -</w:t>
      </w:r>
      <w:proofErr w:type="gramStart"/>
      <w:r w:rsidRPr="00E0794C">
        <w:rPr>
          <w:rFonts w:ascii="Arial" w:hAnsi="Arial" w:cs="Arial"/>
          <w:sz w:val="24"/>
          <w:szCs w:val="24"/>
          <w:lang w:val="cs-CZ"/>
        </w:rPr>
        <w:t>25°C</w:t>
      </w:r>
      <w:proofErr w:type="gramEnd"/>
      <w:r w:rsidRPr="00E0794C">
        <w:rPr>
          <w:rFonts w:ascii="Arial" w:hAnsi="Arial" w:cs="Arial"/>
          <w:sz w:val="24"/>
          <w:szCs w:val="24"/>
          <w:lang w:val="cs-CZ"/>
        </w:rPr>
        <w:t xml:space="preserve"> až +55°C. Požadavek na krytí minimálně IP 55.</w:t>
      </w:r>
    </w:p>
    <w:p w14:paraId="2C9C1D9B" w14:textId="39A7BC56" w:rsidR="00963A00" w:rsidRDefault="00963A00" w:rsidP="001F2239">
      <w:pPr>
        <w:spacing w:after="240"/>
        <w:ind w:firstLine="0"/>
        <w:jc w:val="both"/>
        <w:rPr>
          <w:rFonts w:cs="Calibri"/>
          <w:szCs w:val="26"/>
          <w:lang w:val="cs-CZ"/>
        </w:rPr>
      </w:pPr>
    </w:p>
    <w:p w14:paraId="72F0FF43" w14:textId="77777777" w:rsidR="00CE6F13" w:rsidRPr="003F4C5B" w:rsidRDefault="00CE6F13" w:rsidP="001F2239">
      <w:pPr>
        <w:spacing w:after="240"/>
        <w:ind w:firstLine="0"/>
        <w:jc w:val="both"/>
        <w:rPr>
          <w:rFonts w:cs="Calibri"/>
          <w:szCs w:val="26"/>
          <w:lang w:val="cs-CZ"/>
        </w:rPr>
      </w:pPr>
    </w:p>
    <w:p w14:paraId="394BA834" w14:textId="43866299" w:rsidR="00D10CDC" w:rsidRDefault="00D10CDC" w:rsidP="00F15566">
      <w:pPr>
        <w:pStyle w:val="Nadpis1"/>
        <w:pageBreakBefore/>
        <w:tabs>
          <w:tab w:val="clear" w:pos="709"/>
          <w:tab w:val="left" w:pos="840"/>
        </w:tabs>
        <w:spacing w:before="240" w:after="240" w:line="276" w:lineRule="auto"/>
        <w:ind w:left="0" w:firstLine="0"/>
        <w:rPr>
          <w:rFonts w:cs="Calibri"/>
          <w:szCs w:val="40"/>
          <w:lang w:val="cs-CZ"/>
        </w:rPr>
      </w:pPr>
      <w:bookmarkStart w:id="21" w:name="_Toc475006617"/>
      <w:bookmarkStart w:id="22" w:name="_Toc475008426"/>
      <w:bookmarkStart w:id="23" w:name="_Toc183848061"/>
      <w:bookmarkStart w:id="24" w:name="_Toc119486271"/>
      <w:r w:rsidRPr="00260673">
        <w:rPr>
          <w:rFonts w:cs="Calibri"/>
          <w:szCs w:val="40"/>
          <w:lang w:val="cs-CZ"/>
        </w:rPr>
        <w:lastRenderedPageBreak/>
        <w:t xml:space="preserve">Popis </w:t>
      </w:r>
      <w:bookmarkEnd w:id="21"/>
      <w:bookmarkEnd w:id="22"/>
      <w:bookmarkEnd w:id="23"/>
      <w:r w:rsidR="00E15A91">
        <w:rPr>
          <w:rFonts w:cs="Calibri"/>
          <w:szCs w:val="40"/>
          <w:lang w:val="cs-CZ"/>
        </w:rPr>
        <w:t>SYSTÉMŮ</w:t>
      </w:r>
      <w:bookmarkEnd w:id="24"/>
    </w:p>
    <w:p w14:paraId="6AFAED01" w14:textId="77777777" w:rsidR="00C26D0C" w:rsidRPr="00C26D0C" w:rsidRDefault="00C26D0C" w:rsidP="00C26D0C">
      <w:pPr>
        <w:pStyle w:val="Nadpis2"/>
        <w:rPr>
          <w:lang w:val="cs-CZ"/>
        </w:rPr>
      </w:pPr>
      <w:bookmarkStart w:id="25" w:name="_Toc95814377"/>
      <w:bookmarkStart w:id="26" w:name="_Toc119486272"/>
      <w:r w:rsidRPr="00C26D0C">
        <w:rPr>
          <w:lang w:val="cs-CZ"/>
        </w:rPr>
        <w:t>Základní informace</w:t>
      </w:r>
      <w:bookmarkEnd w:id="25"/>
      <w:bookmarkEnd w:id="26"/>
    </w:p>
    <w:p w14:paraId="376335FA" w14:textId="77777777" w:rsidR="00C26D0C" w:rsidRPr="00C26D0C" w:rsidRDefault="00C26D0C" w:rsidP="00C26D0C">
      <w:pPr>
        <w:spacing w:after="120"/>
        <w:rPr>
          <w:lang w:val="cs-CZ"/>
        </w:rPr>
      </w:pPr>
      <w:r w:rsidRPr="00C26D0C">
        <w:rPr>
          <w:lang w:val="cs-CZ"/>
        </w:rPr>
        <w:t>Tato PD řeší tyto části slaboproudých systémů:</w:t>
      </w:r>
    </w:p>
    <w:p w14:paraId="37AC7097" w14:textId="5D4D3A6B" w:rsidR="00C26D0C" w:rsidRDefault="00C26D0C" w:rsidP="002D4DE9">
      <w:pPr>
        <w:numPr>
          <w:ilvl w:val="1"/>
          <w:numId w:val="2"/>
        </w:numPr>
        <w:spacing w:after="120" w:line="240" w:lineRule="auto"/>
        <w:ind w:left="1434" w:hanging="357"/>
        <w:jc w:val="both"/>
        <w:rPr>
          <w:rFonts w:cs="Arial"/>
          <w:lang w:val="cs-CZ"/>
        </w:rPr>
      </w:pPr>
      <w:r w:rsidRPr="00C26D0C">
        <w:rPr>
          <w:rFonts w:cs="Arial"/>
          <w:lang w:val="cs-CZ"/>
        </w:rPr>
        <w:t>Systém kontroly vstupu ACS</w:t>
      </w:r>
      <w:r w:rsidR="002D1558">
        <w:rPr>
          <w:rFonts w:cs="Arial"/>
          <w:lang w:val="cs-CZ"/>
        </w:rPr>
        <w:t xml:space="preserve"> </w:t>
      </w:r>
      <w:r w:rsidRPr="00C26D0C">
        <w:rPr>
          <w:rFonts w:cs="Arial"/>
          <w:lang w:val="cs-CZ"/>
        </w:rPr>
        <w:t>a Interkom.</w:t>
      </w:r>
    </w:p>
    <w:p w14:paraId="76C7099D" w14:textId="433A87E7" w:rsidR="002D4DE9" w:rsidRPr="002D4DE9" w:rsidRDefault="002D4DE9" w:rsidP="002D4DE9">
      <w:pPr>
        <w:pStyle w:val="Odstavecseseznamem"/>
        <w:numPr>
          <w:ilvl w:val="1"/>
          <w:numId w:val="2"/>
        </w:numPr>
        <w:spacing w:after="120"/>
        <w:rPr>
          <w:rFonts w:cs="Arial"/>
          <w:sz w:val="24"/>
          <w:szCs w:val="24"/>
          <w:lang w:val="cs-CZ" w:eastAsia="de-DE"/>
        </w:rPr>
      </w:pPr>
      <w:r w:rsidRPr="002D4DE9">
        <w:rPr>
          <w:rFonts w:cs="Arial"/>
          <w:sz w:val="24"/>
          <w:szCs w:val="24"/>
          <w:lang w:val="cs-CZ" w:eastAsia="de-DE"/>
        </w:rPr>
        <w:t>Dohledový video systém VSS (dříve CCTV).</w:t>
      </w:r>
    </w:p>
    <w:p w14:paraId="4C74EBCA" w14:textId="7C1DCFDA" w:rsidR="00C26D0C" w:rsidRPr="00C26D0C" w:rsidRDefault="00C26D0C" w:rsidP="002D4DE9">
      <w:pPr>
        <w:numPr>
          <w:ilvl w:val="1"/>
          <w:numId w:val="2"/>
        </w:numPr>
        <w:spacing w:after="120" w:line="240" w:lineRule="auto"/>
        <w:ind w:left="1434" w:hanging="357"/>
        <w:jc w:val="both"/>
        <w:rPr>
          <w:rFonts w:cs="Arial"/>
          <w:lang w:val="cs-CZ"/>
        </w:rPr>
      </w:pPr>
      <w:r w:rsidRPr="00C26D0C">
        <w:rPr>
          <w:rFonts w:cs="Arial"/>
          <w:lang w:val="cs-CZ"/>
        </w:rPr>
        <w:t>Univerzální kabelážní systém UKS.</w:t>
      </w:r>
    </w:p>
    <w:p w14:paraId="15815B21" w14:textId="5BF465A9" w:rsidR="00C26D0C" w:rsidRPr="001018E9" w:rsidRDefault="002D4DE9" w:rsidP="001018E9">
      <w:pPr>
        <w:numPr>
          <w:ilvl w:val="1"/>
          <w:numId w:val="2"/>
        </w:numPr>
        <w:spacing w:after="120" w:line="240" w:lineRule="auto"/>
        <w:ind w:left="1434" w:hanging="357"/>
        <w:jc w:val="both"/>
        <w:rPr>
          <w:rFonts w:cs="Arial"/>
          <w:lang w:val="cs-CZ"/>
        </w:rPr>
      </w:pPr>
      <w:r w:rsidRPr="005E0F48">
        <w:rPr>
          <w:rFonts w:cs="Calibri"/>
          <w:szCs w:val="26"/>
          <w:lang w:val="cs-CZ"/>
        </w:rPr>
        <w:t>Komunikační systém sestra (personál) – pacient (klient)</w:t>
      </w:r>
      <w:r>
        <w:rPr>
          <w:rFonts w:cs="Calibri"/>
          <w:szCs w:val="26"/>
          <w:lang w:val="cs-CZ"/>
        </w:rPr>
        <w:t>.</w:t>
      </w:r>
    </w:p>
    <w:p w14:paraId="1987D453" w14:textId="77777777" w:rsidR="001018E9" w:rsidRDefault="001018E9" w:rsidP="001018E9">
      <w:pPr>
        <w:numPr>
          <w:ilvl w:val="1"/>
          <w:numId w:val="2"/>
        </w:numPr>
        <w:spacing w:after="120" w:line="240" w:lineRule="auto"/>
        <w:ind w:left="1434" w:hanging="357"/>
        <w:jc w:val="both"/>
        <w:rPr>
          <w:rFonts w:cs="Arial"/>
          <w:lang w:val="cs-CZ"/>
        </w:rPr>
      </w:pPr>
      <w:r>
        <w:rPr>
          <w:rFonts w:cs="Arial"/>
          <w:lang w:val="cs-CZ"/>
        </w:rPr>
        <w:t>Společná televizní anténa STA</w:t>
      </w:r>
      <w:r w:rsidRPr="00C26D0C">
        <w:rPr>
          <w:rFonts w:cs="Arial"/>
          <w:lang w:val="cs-CZ"/>
        </w:rPr>
        <w:t>.</w:t>
      </w:r>
    </w:p>
    <w:p w14:paraId="4D6F3BFC" w14:textId="77777777" w:rsidR="00833705" w:rsidRDefault="00833705" w:rsidP="00266B5E">
      <w:pPr>
        <w:jc w:val="both"/>
        <w:rPr>
          <w:lang w:val="cs-CZ"/>
        </w:rPr>
      </w:pPr>
    </w:p>
    <w:p w14:paraId="3F5D20EB" w14:textId="5D54F4C1" w:rsidR="00C71892" w:rsidRDefault="00C71892" w:rsidP="00266B5E">
      <w:pPr>
        <w:jc w:val="both"/>
        <w:rPr>
          <w:lang w:val="cs-CZ"/>
        </w:rPr>
      </w:pPr>
    </w:p>
    <w:p w14:paraId="1F3E6F33" w14:textId="77777777" w:rsidR="002D4DE9" w:rsidRPr="00833705" w:rsidRDefault="002D4DE9" w:rsidP="00266B5E">
      <w:pPr>
        <w:jc w:val="both"/>
        <w:rPr>
          <w:lang w:val="cs-CZ"/>
        </w:rPr>
      </w:pPr>
    </w:p>
    <w:p w14:paraId="6F39D70F" w14:textId="2A2BC560" w:rsidR="00C07055" w:rsidRDefault="006F5963" w:rsidP="006F5963">
      <w:pPr>
        <w:pStyle w:val="Nadpis2"/>
        <w:rPr>
          <w:lang w:val="cs-CZ"/>
        </w:rPr>
      </w:pPr>
      <w:bookmarkStart w:id="27" w:name="_Toc119486273"/>
      <w:r w:rsidRPr="006F5963">
        <w:rPr>
          <w:lang w:val="cs-CZ"/>
        </w:rPr>
        <w:t>Systém kontroly vstupu ACS a Interkom</w:t>
      </w:r>
      <w:r>
        <w:rPr>
          <w:lang w:val="cs-CZ"/>
        </w:rPr>
        <w:t xml:space="preserve"> (DT – domácí telefon)</w:t>
      </w:r>
      <w:bookmarkEnd w:id="27"/>
    </w:p>
    <w:p w14:paraId="6527DA73" w14:textId="77777777" w:rsidR="006F5963" w:rsidRPr="00487768" w:rsidRDefault="006F5963" w:rsidP="006F5963">
      <w:pPr>
        <w:ind w:firstLine="840"/>
        <w:jc w:val="both"/>
        <w:rPr>
          <w:rFonts w:cs="Calibri"/>
          <w:szCs w:val="26"/>
          <w:lang w:val="cs-CZ"/>
        </w:rPr>
      </w:pPr>
      <w:r w:rsidRPr="00487768">
        <w:rPr>
          <w:rFonts w:cs="Calibri"/>
          <w:szCs w:val="26"/>
          <w:lang w:val="cs-CZ"/>
        </w:rPr>
        <w:t xml:space="preserve">Návrh systému </w:t>
      </w:r>
      <w:r>
        <w:rPr>
          <w:rFonts w:cs="Calibri"/>
          <w:szCs w:val="26"/>
          <w:lang w:val="cs-CZ"/>
        </w:rPr>
        <w:t>ACS</w:t>
      </w:r>
      <w:r w:rsidRPr="00487768">
        <w:rPr>
          <w:rFonts w:cs="Calibri"/>
          <w:szCs w:val="26"/>
          <w:lang w:val="cs-CZ"/>
        </w:rPr>
        <w:t xml:space="preserve"> je řešen dle technických norem platných v době vzniku tohoto projektu. Zejména dle norem:</w:t>
      </w:r>
    </w:p>
    <w:p w14:paraId="44F44C1D" w14:textId="77777777" w:rsidR="006F5963" w:rsidRPr="00FB5AD7" w:rsidRDefault="006F5963" w:rsidP="006F5963">
      <w:pPr>
        <w:jc w:val="both"/>
        <w:rPr>
          <w:lang w:val="cs-CZ"/>
        </w:rPr>
      </w:pPr>
    </w:p>
    <w:p w14:paraId="6B18C24F" w14:textId="44C182DC" w:rsidR="006F5963" w:rsidRDefault="006F5963" w:rsidP="006F5963">
      <w:pPr>
        <w:ind w:firstLine="0"/>
        <w:jc w:val="both"/>
        <w:rPr>
          <w:szCs w:val="26"/>
          <w:lang w:val="cs-CZ"/>
        </w:rPr>
      </w:pPr>
      <w:r w:rsidRPr="00FB5AD7">
        <w:rPr>
          <w:lang w:val="cs-CZ"/>
        </w:rPr>
        <w:t>ČSN</w:t>
      </w:r>
      <w:r w:rsidRPr="00FB5AD7">
        <w:rPr>
          <w:szCs w:val="26"/>
          <w:lang w:val="cs-CZ"/>
        </w:rPr>
        <w:t xml:space="preserve"> EN 60839-11-1, </w:t>
      </w:r>
      <w:r w:rsidR="00B94FE0">
        <w:rPr>
          <w:szCs w:val="26"/>
          <w:lang w:val="cs-CZ"/>
        </w:rPr>
        <w:t xml:space="preserve">oprava </w:t>
      </w:r>
      <w:r w:rsidRPr="00FB5AD7">
        <w:rPr>
          <w:szCs w:val="26"/>
          <w:lang w:val="cs-CZ"/>
        </w:rPr>
        <w:t xml:space="preserve">Opr.1 </w:t>
      </w:r>
    </w:p>
    <w:p w14:paraId="2FE33F5F" w14:textId="77777777" w:rsidR="006F5963" w:rsidRPr="00FB5AD7" w:rsidRDefault="006F5963" w:rsidP="006F5963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>Poplachové a elektronické bezpečnostní systémy – Část 11-1: Elektronické systémy kontroly vstupu – Požadavky na systém a komponenty.</w:t>
      </w:r>
    </w:p>
    <w:p w14:paraId="3C02DDED" w14:textId="77777777" w:rsidR="006F5963" w:rsidRPr="00FB5AD7" w:rsidRDefault="006F5963" w:rsidP="006F5963">
      <w:pPr>
        <w:jc w:val="both"/>
        <w:rPr>
          <w:szCs w:val="26"/>
          <w:lang w:val="cs-CZ"/>
        </w:rPr>
      </w:pPr>
    </w:p>
    <w:p w14:paraId="5508B2B3" w14:textId="77777777" w:rsidR="006F5963" w:rsidRDefault="006F5963" w:rsidP="006F5963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 xml:space="preserve">ČSN EN 60839-11-2 </w:t>
      </w:r>
    </w:p>
    <w:p w14:paraId="49BC628E" w14:textId="77777777" w:rsidR="006F5963" w:rsidRDefault="006F5963" w:rsidP="006F5963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>Poplachové a elektronické bezpečnostní systémy – Část 11-2: Elektronické systémy kontroly vstupu – Pokyny pro aplikace.</w:t>
      </w:r>
    </w:p>
    <w:p w14:paraId="5B1DC025" w14:textId="77777777" w:rsidR="006F5963" w:rsidRPr="00755CB3" w:rsidRDefault="006F5963" w:rsidP="006F5963">
      <w:pPr>
        <w:ind w:firstLine="0"/>
        <w:jc w:val="both"/>
        <w:rPr>
          <w:szCs w:val="26"/>
          <w:lang w:val="cs-CZ"/>
        </w:rPr>
      </w:pPr>
    </w:p>
    <w:p w14:paraId="1F612E20" w14:textId="77777777" w:rsidR="006F5963" w:rsidRDefault="006F5963" w:rsidP="006F5963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Č</w:t>
      </w:r>
      <w:r w:rsidRPr="008B49CA">
        <w:rPr>
          <w:rFonts w:cs="Calibri"/>
          <w:szCs w:val="26"/>
          <w:lang w:val="cs-CZ"/>
        </w:rPr>
        <w:t>SN EN 62820-1-1</w:t>
      </w:r>
    </w:p>
    <w:p w14:paraId="6E333D91" w14:textId="77777777" w:rsidR="006F5963" w:rsidRDefault="006F5963" w:rsidP="006F5963">
      <w:pPr>
        <w:ind w:firstLine="0"/>
        <w:jc w:val="both"/>
        <w:rPr>
          <w:rFonts w:cs="Calibri"/>
          <w:szCs w:val="26"/>
          <w:lang w:val="cs-CZ"/>
        </w:rPr>
      </w:pPr>
      <w:r w:rsidRPr="008B49CA">
        <w:rPr>
          <w:rFonts w:cs="Calibri"/>
          <w:szCs w:val="26"/>
          <w:lang w:val="cs-CZ"/>
        </w:rPr>
        <w:t>Komunikační systémy budov – Část 1-1</w:t>
      </w:r>
      <w:r>
        <w:rPr>
          <w:rFonts w:cs="Calibri"/>
          <w:szCs w:val="26"/>
          <w:lang w:val="cs-CZ"/>
        </w:rPr>
        <w:t>:</w:t>
      </w:r>
      <w:r w:rsidRPr="008B49CA">
        <w:rPr>
          <w:rFonts w:cs="Calibri"/>
          <w:szCs w:val="26"/>
          <w:lang w:val="cs-CZ"/>
        </w:rPr>
        <w:t xml:space="preserve"> Systémové požadavky – Obecně</w:t>
      </w:r>
    </w:p>
    <w:p w14:paraId="3ECDC981" w14:textId="77777777" w:rsidR="006F5963" w:rsidRDefault="006F5963" w:rsidP="006F5963">
      <w:pPr>
        <w:ind w:firstLine="0"/>
        <w:jc w:val="both"/>
        <w:rPr>
          <w:rFonts w:cs="Calibri"/>
          <w:szCs w:val="26"/>
          <w:lang w:val="cs-CZ"/>
        </w:rPr>
      </w:pPr>
    </w:p>
    <w:p w14:paraId="77B82E01" w14:textId="77777777" w:rsidR="006F5963" w:rsidRDefault="006F5963" w:rsidP="006F5963">
      <w:pPr>
        <w:ind w:firstLine="0"/>
        <w:jc w:val="both"/>
        <w:rPr>
          <w:rFonts w:cs="Calibri"/>
          <w:szCs w:val="26"/>
          <w:lang w:val="cs-CZ"/>
        </w:rPr>
      </w:pPr>
      <w:r w:rsidRPr="001C1D18">
        <w:rPr>
          <w:rFonts w:cs="Calibri"/>
          <w:szCs w:val="26"/>
          <w:lang w:val="cs-CZ"/>
        </w:rPr>
        <w:t xml:space="preserve">ČSN EN 62820-1-2 </w:t>
      </w:r>
    </w:p>
    <w:p w14:paraId="6FC9DBE3" w14:textId="77777777" w:rsidR="006F5963" w:rsidRDefault="006F5963" w:rsidP="006F5963">
      <w:pPr>
        <w:ind w:firstLine="0"/>
        <w:jc w:val="both"/>
        <w:rPr>
          <w:rFonts w:cs="Calibri"/>
          <w:szCs w:val="26"/>
          <w:lang w:val="cs-CZ"/>
        </w:rPr>
      </w:pPr>
      <w:r w:rsidRPr="001C1D18">
        <w:rPr>
          <w:rFonts w:cs="Calibri"/>
          <w:szCs w:val="26"/>
          <w:lang w:val="cs-CZ"/>
        </w:rPr>
        <w:t>Komunikační systémy budov – Část 1-2 Systémové požadavky – Komunikační systémy budov s využitím internetového protokolu</w:t>
      </w:r>
    </w:p>
    <w:p w14:paraId="206BBC68" w14:textId="6C3FBA61" w:rsidR="006F5963" w:rsidRDefault="006F5963" w:rsidP="00C07055">
      <w:pPr>
        <w:pStyle w:val="Normlnodsazen"/>
        <w:rPr>
          <w:lang w:val="cs-CZ"/>
        </w:rPr>
      </w:pPr>
    </w:p>
    <w:p w14:paraId="059EC2EC" w14:textId="57844697" w:rsidR="00606832" w:rsidRDefault="00606832" w:rsidP="00C07055">
      <w:pPr>
        <w:pStyle w:val="Normlnodsazen"/>
        <w:rPr>
          <w:lang w:val="cs-CZ"/>
        </w:rPr>
      </w:pPr>
    </w:p>
    <w:p w14:paraId="0894F151" w14:textId="54FA5776" w:rsidR="00CE6F13" w:rsidRDefault="00CE6F13" w:rsidP="00C07055">
      <w:pPr>
        <w:pStyle w:val="Normlnodsazen"/>
        <w:rPr>
          <w:lang w:val="cs-CZ"/>
        </w:rPr>
      </w:pPr>
    </w:p>
    <w:p w14:paraId="690F462C" w14:textId="77777777" w:rsidR="00CE6F13" w:rsidRDefault="00CE6F13" w:rsidP="00CE6F13">
      <w:pPr>
        <w:pStyle w:val="Nadpis3"/>
      </w:pPr>
      <w:bookmarkStart w:id="28" w:name="_Toc95814382"/>
      <w:bookmarkStart w:id="29" w:name="_Toc119486274"/>
      <w:r>
        <w:lastRenderedPageBreak/>
        <w:t>Technické řešení</w:t>
      </w:r>
      <w:bookmarkEnd w:id="28"/>
      <w:bookmarkEnd w:id="29"/>
    </w:p>
    <w:p w14:paraId="0A03EF69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487768">
        <w:rPr>
          <w:rFonts w:cs="Calibri"/>
          <w:szCs w:val="26"/>
          <w:lang w:val="cs-CZ"/>
        </w:rPr>
        <w:t xml:space="preserve">Jedná se o nový </w:t>
      </w:r>
      <w:r>
        <w:rPr>
          <w:rFonts w:cs="Calibri"/>
          <w:szCs w:val="26"/>
          <w:lang w:val="cs-CZ"/>
        </w:rPr>
        <w:t xml:space="preserve">IP systém pro kontrolu vstupu a pro obousměrnou hlasovou a video komunikaci </w:t>
      </w:r>
      <w:r w:rsidRPr="00A558F0">
        <w:rPr>
          <w:rFonts w:cs="Calibri"/>
          <w:szCs w:val="26"/>
          <w:lang w:val="cs-CZ"/>
        </w:rPr>
        <w:t>z vybraných míst na stanovená čísla telefonů (pevné linky). Tato komunikace bude probíhat prostřednictvím telefonní IP ústředny (</w:t>
      </w:r>
      <w:proofErr w:type="spellStart"/>
      <w:r w:rsidRPr="00A558F0">
        <w:rPr>
          <w:rFonts w:cs="Calibri"/>
          <w:szCs w:val="26"/>
          <w:lang w:val="cs-CZ"/>
        </w:rPr>
        <w:t>VoIP</w:t>
      </w:r>
      <w:proofErr w:type="spellEnd"/>
      <w:r w:rsidRPr="00A558F0">
        <w:rPr>
          <w:rFonts w:cs="Calibri"/>
          <w:szCs w:val="26"/>
          <w:lang w:val="cs-CZ"/>
        </w:rPr>
        <w:t>).</w:t>
      </w:r>
    </w:p>
    <w:p w14:paraId="5404586C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45C119CD" w14:textId="0802D724" w:rsidR="00CE6F13" w:rsidRPr="00031421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031421">
        <w:rPr>
          <w:rFonts w:cs="Calibri"/>
          <w:szCs w:val="26"/>
          <w:lang w:val="cs-CZ"/>
        </w:rPr>
        <w:t>Na určených přístupových bodech, a v místech dohodnutých s investorem, budou osazeny přístupové prvky – IP přístupové jednotky se čtečkou</w:t>
      </w:r>
      <w:r w:rsidR="00031421" w:rsidRPr="00031421">
        <w:rPr>
          <w:rFonts w:cs="Calibri"/>
          <w:szCs w:val="26"/>
          <w:lang w:val="cs-CZ"/>
        </w:rPr>
        <w:t xml:space="preserve"> a klávesnicí</w:t>
      </w:r>
      <w:r w:rsidRPr="00031421">
        <w:rPr>
          <w:rFonts w:cs="Calibri"/>
          <w:szCs w:val="26"/>
          <w:lang w:val="cs-CZ"/>
        </w:rPr>
        <w:t xml:space="preserve"> a </w:t>
      </w:r>
      <w:r w:rsidR="00376D40">
        <w:rPr>
          <w:rFonts w:cs="Calibri"/>
          <w:szCs w:val="26"/>
          <w:lang w:val="cs-CZ"/>
        </w:rPr>
        <w:br/>
      </w:r>
      <w:r w:rsidRPr="00031421">
        <w:rPr>
          <w:rFonts w:cs="Calibri"/>
          <w:szCs w:val="26"/>
          <w:lang w:val="cs-CZ"/>
        </w:rPr>
        <w:t>IP interkomy se čtečkou</w:t>
      </w:r>
      <w:r w:rsidR="00031421" w:rsidRPr="00031421">
        <w:rPr>
          <w:rFonts w:cs="Calibri"/>
          <w:szCs w:val="26"/>
          <w:lang w:val="cs-CZ"/>
        </w:rPr>
        <w:t xml:space="preserve"> a klávesnicí</w:t>
      </w:r>
      <w:r w:rsidR="002259C6">
        <w:rPr>
          <w:rFonts w:cs="Calibri"/>
          <w:szCs w:val="26"/>
          <w:lang w:val="cs-CZ"/>
        </w:rPr>
        <w:t xml:space="preserve"> (u brány pouze s klávesnicí)</w:t>
      </w:r>
      <w:r w:rsidRPr="00031421">
        <w:rPr>
          <w:rFonts w:cs="Calibri"/>
          <w:szCs w:val="26"/>
          <w:lang w:val="cs-CZ"/>
        </w:rPr>
        <w:t xml:space="preserve">, které budou ovládat vstupní posuvné dveře, el. mech. dveřní zámky nebo </w:t>
      </w:r>
      <w:r w:rsidR="002259C6">
        <w:rPr>
          <w:rFonts w:cs="Calibri"/>
          <w:szCs w:val="26"/>
          <w:lang w:val="cs-CZ"/>
        </w:rPr>
        <w:t>brány</w:t>
      </w:r>
      <w:r w:rsidRPr="00031421">
        <w:rPr>
          <w:rFonts w:cs="Calibri"/>
          <w:szCs w:val="26"/>
          <w:lang w:val="cs-CZ"/>
        </w:rPr>
        <w:t xml:space="preserve">. </w:t>
      </w:r>
      <w:bookmarkStart w:id="30" w:name="_Hlk119400393"/>
      <w:r w:rsidRPr="00031421">
        <w:rPr>
          <w:rFonts w:cs="Calibri"/>
          <w:szCs w:val="26"/>
          <w:lang w:val="cs-CZ"/>
        </w:rPr>
        <w:t>Zámky nejsou součástí dodávky projektu a budou součástí dodávky stavby.</w:t>
      </w:r>
    </w:p>
    <w:p w14:paraId="1C079CE6" w14:textId="77777777" w:rsidR="00CE6F13" w:rsidRPr="00605060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6B1AEBB5" w14:textId="6FFA2356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605060">
        <w:rPr>
          <w:rFonts w:cs="Calibri"/>
          <w:szCs w:val="26"/>
          <w:lang w:val="cs-CZ"/>
        </w:rPr>
        <w:t xml:space="preserve">Zámky musí být v provedení pro nízký odběr </w:t>
      </w:r>
      <w:proofErr w:type="gramStart"/>
      <w:r w:rsidRPr="00605060">
        <w:rPr>
          <w:rFonts w:cs="Calibri"/>
          <w:szCs w:val="26"/>
          <w:lang w:val="cs-CZ"/>
        </w:rPr>
        <w:t>12</w:t>
      </w:r>
      <w:r w:rsidR="002259C6">
        <w:rPr>
          <w:rFonts w:cs="Calibri"/>
          <w:szCs w:val="26"/>
          <w:lang w:val="cs-CZ"/>
        </w:rPr>
        <w:t xml:space="preserve"> - 24</w:t>
      </w:r>
      <w:proofErr w:type="gramEnd"/>
      <w:r w:rsidRPr="00605060">
        <w:rPr>
          <w:rFonts w:cs="Calibri"/>
          <w:szCs w:val="26"/>
          <w:lang w:val="cs-CZ"/>
        </w:rPr>
        <w:t xml:space="preserve"> V</w:t>
      </w:r>
      <w:r w:rsidR="002259C6">
        <w:rPr>
          <w:rFonts w:cs="Calibri"/>
          <w:szCs w:val="26"/>
          <w:lang w:val="cs-CZ"/>
        </w:rPr>
        <w:t>DC</w:t>
      </w:r>
      <w:r w:rsidRPr="00605060">
        <w:rPr>
          <w:rFonts w:cs="Calibri"/>
          <w:szCs w:val="26"/>
          <w:lang w:val="cs-CZ"/>
        </w:rPr>
        <w:t xml:space="preserve"> / </w:t>
      </w:r>
      <w:r w:rsidR="002259C6">
        <w:rPr>
          <w:rFonts w:cs="Calibri"/>
          <w:szCs w:val="26"/>
          <w:lang w:val="cs-CZ"/>
        </w:rPr>
        <w:t>max. 40</w:t>
      </w:r>
      <w:r w:rsidRPr="00605060">
        <w:rPr>
          <w:rFonts w:cs="Calibri"/>
          <w:szCs w:val="26"/>
          <w:lang w:val="cs-CZ"/>
        </w:rPr>
        <w:t>0 mA.</w:t>
      </w:r>
      <w:bookmarkEnd w:id="30"/>
    </w:p>
    <w:p w14:paraId="6A2A7EF2" w14:textId="7B54E88C" w:rsidR="002259C6" w:rsidRDefault="002259C6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036A2C83" w14:textId="22991AB2" w:rsidR="002259C6" w:rsidRDefault="002259C6" w:rsidP="00CE6F13">
      <w:pPr>
        <w:ind w:firstLine="840"/>
        <w:jc w:val="both"/>
        <w:rPr>
          <w:rFonts w:cs="Calibri"/>
          <w:szCs w:val="26"/>
          <w:lang w:val="cs-CZ"/>
        </w:rPr>
      </w:pPr>
      <w:bookmarkStart w:id="31" w:name="_Hlk119400246"/>
      <w:r>
        <w:rPr>
          <w:rFonts w:cs="Calibri"/>
          <w:szCs w:val="26"/>
          <w:lang w:val="cs-CZ"/>
        </w:rPr>
        <w:t xml:space="preserve">Zámky na únikových cestách </w:t>
      </w:r>
      <w:r w:rsidR="00470943">
        <w:rPr>
          <w:rFonts w:cs="Calibri"/>
          <w:szCs w:val="26"/>
          <w:lang w:val="cs-CZ"/>
        </w:rPr>
        <w:t>(</w:t>
      </w:r>
      <w:r>
        <w:rPr>
          <w:rFonts w:cs="Calibri"/>
          <w:szCs w:val="26"/>
          <w:lang w:val="cs-CZ"/>
        </w:rPr>
        <w:t>za provozu dveře uzavřené</w:t>
      </w:r>
      <w:r w:rsidR="00470943">
        <w:rPr>
          <w:rFonts w:cs="Calibri"/>
          <w:szCs w:val="26"/>
          <w:lang w:val="cs-CZ"/>
        </w:rPr>
        <w:t>)</w:t>
      </w:r>
      <w:r>
        <w:rPr>
          <w:rFonts w:cs="Calibri"/>
          <w:szCs w:val="26"/>
          <w:lang w:val="cs-CZ"/>
        </w:rPr>
        <w:t>, budou zapojeny v reverzním režimu (pod napájením uzavřeno). Zámky budou napájeny ze záložních zdrojů systému EPS napětím 24 VDC. Přívod napětí je na straně zdroje ovládaný systémem EPS, v případě požárního poplachu systém EPS odpojí napájení ze zdroje a dveře se odemknou. Dále bude přívod napájení pro zámek připojen přes kontakt čtečky / interkomu</w:t>
      </w:r>
      <w:r w:rsidR="00470943">
        <w:rPr>
          <w:rFonts w:cs="Calibri"/>
          <w:szCs w:val="26"/>
          <w:lang w:val="cs-CZ"/>
        </w:rPr>
        <w:t xml:space="preserve"> / bezpečnostního relé, které umožní průchod s platným oprávněním</w:t>
      </w:r>
      <w:r w:rsidR="00167251">
        <w:rPr>
          <w:rFonts w:cs="Calibri"/>
          <w:szCs w:val="26"/>
          <w:lang w:val="cs-CZ"/>
        </w:rPr>
        <w:t>.</w:t>
      </w:r>
      <w:r w:rsidR="00470943">
        <w:rPr>
          <w:rFonts w:cs="Calibri"/>
          <w:szCs w:val="26"/>
          <w:lang w:val="cs-CZ"/>
        </w:rPr>
        <w:t xml:space="preserve"> </w:t>
      </w:r>
      <w:r w:rsidR="00167251">
        <w:rPr>
          <w:rFonts w:cs="Calibri"/>
          <w:szCs w:val="26"/>
          <w:lang w:val="cs-CZ"/>
        </w:rPr>
        <w:t>J</w:t>
      </w:r>
      <w:r w:rsidR="00470943">
        <w:rPr>
          <w:rFonts w:cs="Calibri"/>
          <w:szCs w:val="26"/>
          <w:lang w:val="cs-CZ"/>
        </w:rPr>
        <w:t>ako poslední bude před zámkem připojeno tlačítko EXIT, které umožní po rozbití sklíčka nouzové odemčení dveří za všech okolností.</w:t>
      </w:r>
      <w:r w:rsidR="00167251">
        <w:rPr>
          <w:rFonts w:cs="Calibri"/>
          <w:szCs w:val="26"/>
          <w:lang w:val="cs-CZ"/>
        </w:rPr>
        <w:t xml:space="preserve"> V případě výpadku napájení v objektu domova seniorů, zůstávají zámky blokovány, napájení zámků je zajištěno ze zdroje systému EPS po dobu 24 hodin. Po této době dojde k vybití akumulátorů a tím i k odemčení zámků. </w:t>
      </w:r>
      <w:r w:rsidR="0052627C">
        <w:rPr>
          <w:rFonts w:cs="Calibri"/>
          <w:szCs w:val="26"/>
          <w:lang w:val="cs-CZ"/>
        </w:rPr>
        <w:t>Zámky lze za všech okolností odemknout klíčem.</w:t>
      </w:r>
    </w:p>
    <w:bookmarkEnd w:id="31"/>
    <w:p w14:paraId="407700B3" w14:textId="3062A467" w:rsidR="00167251" w:rsidRDefault="00167251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5349C0EF" w14:textId="395E8FEC" w:rsidR="00167251" w:rsidRDefault="00167251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Zámky blokující průchod do technických místností budou ovládány napájením 12 VDC ze systému ACS přes bezpečnostní relé. Zámek bude odemykán přivedením napětí 12 VDC. V případě výpadku napájení zůstává zámek uzamčený. Systém ACS včetně napájení zámků je připojen na centrální UPS slaboproudých systémů, předpokládaná doba zálohy při plném provozu je minimálně 15 minut.</w:t>
      </w:r>
    </w:p>
    <w:p w14:paraId="32389478" w14:textId="77777777" w:rsidR="009838FD" w:rsidRDefault="009838FD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02D17BE3" w14:textId="0F219922" w:rsidR="00CE6F13" w:rsidRDefault="0013364F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Správa systému bude probíhat vzdáleně prostřednictvím metropolitní sítě města Břeclav. Jedná se tedy o rozšíření stávajícího městského přístupového </w:t>
      </w:r>
      <w:r>
        <w:rPr>
          <w:rFonts w:cs="Calibri"/>
          <w:szCs w:val="26"/>
          <w:lang w:val="cs-CZ"/>
        </w:rPr>
        <w:br/>
        <w:t xml:space="preserve">systému </w:t>
      </w:r>
      <w:proofErr w:type="gramStart"/>
      <w:r>
        <w:rPr>
          <w:rFonts w:cs="Calibri"/>
          <w:szCs w:val="26"/>
          <w:lang w:val="cs-CZ"/>
        </w:rPr>
        <w:t>2N</w:t>
      </w:r>
      <w:proofErr w:type="gramEnd"/>
      <w:r>
        <w:rPr>
          <w:rFonts w:cs="Calibri"/>
          <w:szCs w:val="26"/>
          <w:lang w:val="cs-CZ"/>
        </w:rPr>
        <w:t>.</w:t>
      </w:r>
      <w:r w:rsidR="00CE6F13">
        <w:rPr>
          <w:rFonts w:cs="Calibri"/>
          <w:szCs w:val="26"/>
          <w:lang w:val="cs-CZ"/>
        </w:rPr>
        <w:t xml:space="preserve"> ACS systém bude využívat rozvody systému UKS a společné Racky slaboproudých systémů</w:t>
      </w:r>
      <w:r>
        <w:rPr>
          <w:rFonts w:cs="Calibri"/>
          <w:szCs w:val="26"/>
          <w:lang w:val="cs-CZ"/>
        </w:rPr>
        <w:t xml:space="preserve"> (UKS / ACS / VSS)</w:t>
      </w:r>
      <w:r w:rsidR="00CE6F13">
        <w:rPr>
          <w:rFonts w:cs="Calibri"/>
          <w:szCs w:val="26"/>
          <w:lang w:val="cs-CZ"/>
        </w:rPr>
        <w:t xml:space="preserve">, ve kterých budou instalovány </w:t>
      </w:r>
      <w:r>
        <w:rPr>
          <w:rFonts w:cs="Calibri"/>
          <w:szCs w:val="26"/>
          <w:lang w:val="cs-CZ"/>
        </w:rPr>
        <w:t xml:space="preserve">potřebné </w:t>
      </w:r>
      <w:r w:rsidR="00CE6F13">
        <w:rPr>
          <w:rFonts w:cs="Calibri"/>
          <w:szCs w:val="26"/>
          <w:lang w:val="cs-CZ"/>
        </w:rPr>
        <w:t xml:space="preserve">komponenty pro </w:t>
      </w:r>
      <w:r>
        <w:rPr>
          <w:rFonts w:cs="Calibri"/>
          <w:szCs w:val="26"/>
          <w:lang w:val="cs-CZ"/>
        </w:rPr>
        <w:t xml:space="preserve">systém </w:t>
      </w:r>
      <w:r w:rsidR="00CE6F13">
        <w:rPr>
          <w:rFonts w:cs="Calibri"/>
          <w:szCs w:val="26"/>
          <w:lang w:val="cs-CZ"/>
        </w:rPr>
        <w:t xml:space="preserve">ACS. Všechny koncové komponenty systému (čtečky, interkomy) budou napájeny přes POE. Vybrané interkomy s vyššími výkonovými požadavky budou dodatečně napájeny pomocným napětím z napájecích adaptérů </w:t>
      </w:r>
      <w:r w:rsidR="00CE6F13">
        <w:rPr>
          <w:rFonts w:cs="Calibri"/>
          <w:szCs w:val="26"/>
          <w:lang w:val="cs-CZ"/>
        </w:rPr>
        <w:br/>
      </w:r>
      <w:r w:rsidR="00CE6F13">
        <w:rPr>
          <w:rFonts w:cs="Calibri"/>
          <w:szCs w:val="26"/>
          <w:lang w:val="cs-CZ"/>
        </w:rPr>
        <w:lastRenderedPageBreak/>
        <w:t>12 V / 2 A</w:t>
      </w:r>
      <w:r>
        <w:rPr>
          <w:rFonts w:cs="Calibri"/>
          <w:szCs w:val="26"/>
          <w:lang w:val="cs-CZ"/>
        </w:rPr>
        <w:t>. Kabeláže k prvkům ACS jsou součástí projektu ACS a budou instalovány do společných páteřních rozvodů slaboproudu.</w:t>
      </w:r>
    </w:p>
    <w:p w14:paraId="398A7421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0F95E678" w14:textId="5E45361E" w:rsidR="00CE6F13" w:rsidRPr="00031421" w:rsidRDefault="00CE6F13" w:rsidP="00376D40">
      <w:pPr>
        <w:ind w:firstLine="840"/>
        <w:jc w:val="both"/>
        <w:rPr>
          <w:rFonts w:cs="Calibri"/>
          <w:szCs w:val="26"/>
          <w:lang w:val="cs-CZ"/>
        </w:rPr>
      </w:pPr>
      <w:r w:rsidRPr="00031421">
        <w:rPr>
          <w:rFonts w:cs="Calibri"/>
          <w:szCs w:val="26"/>
          <w:lang w:val="cs-CZ"/>
        </w:rPr>
        <w:t xml:space="preserve">Čtečky budou v provedení RFID 13,56 </w:t>
      </w:r>
      <w:proofErr w:type="spellStart"/>
      <w:r w:rsidRPr="00031421">
        <w:rPr>
          <w:rFonts w:cs="Calibri"/>
          <w:szCs w:val="26"/>
          <w:lang w:val="cs-CZ"/>
        </w:rPr>
        <w:t>Mhz</w:t>
      </w:r>
      <w:proofErr w:type="spellEnd"/>
      <w:r w:rsidR="00376D40">
        <w:rPr>
          <w:rFonts w:cs="Calibri"/>
          <w:szCs w:val="26"/>
          <w:lang w:val="cs-CZ"/>
        </w:rPr>
        <w:t xml:space="preserve"> + 125 kHz + NFC</w:t>
      </w:r>
      <w:r w:rsidRPr="00031421">
        <w:rPr>
          <w:rFonts w:cs="Calibri"/>
          <w:szCs w:val="26"/>
          <w:lang w:val="cs-CZ"/>
        </w:rPr>
        <w:t>.</w:t>
      </w:r>
    </w:p>
    <w:p w14:paraId="04B730DC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2E3C5BE9" w14:textId="64A0AC0E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Všechny vstupy z venkovního prostoru budou otevírány ze čteček </w:t>
      </w:r>
      <w:r>
        <w:rPr>
          <w:rFonts w:cs="Calibri"/>
          <w:szCs w:val="26"/>
          <w:lang w:val="cs-CZ"/>
        </w:rPr>
        <w:br/>
        <w:t>přes bezpečnostní relé, které zabraňuje otevření dveří 12 V</w:t>
      </w:r>
      <w:r w:rsidR="00EC0EAC">
        <w:rPr>
          <w:rFonts w:cs="Calibri"/>
          <w:szCs w:val="26"/>
          <w:lang w:val="cs-CZ"/>
        </w:rPr>
        <w:t> </w:t>
      </w:r>
      <w:r>
        <w:rPr>
          <w:rFonts w:cs="Calibri"/>
          <w:szCs w:val="26"/>
          <w:lang w:val="cs-CZ"/>
        </w:rPr>
        <w:t>baterkou</w:t>
      </w:r>
      <w:r w:rsidR="00EC0EAC">
        <w:rPr>
          <w:rFonts w:cs="Calibri"/>
          <w:szCs w:val="26"/>
          <w:lang w:val="cs-CZ"/>
        </w:rPr>
        <w:t xml:space="preserve"> z venkovního (nechráněného) prostoru. </w:t>
      </w:r>
      <w:r w:rsidRPr="00E117F1">
        <w:rPr>
          <w:rFonts w:cs="Calibri"/>
          <w:szCs w:val="26"/>
          <w:lang w:val="cs-CZ"/>
        </w:rPr>
        <w:t xml:space="preserve">Při pokusu o otevření dveří bezpečnostní relé čeká </w:t>
      </w:r>
      <w:r w:rsidR="00EC0EAC">
        <w:rPr>
          <w:rFonts w:cs="Calibri"/>
          <w:szCs w:val="26"/>
          <w:lang w:val="cs-CZ"/>
        </w:rPr>
        <w:br/>
      </w:r>
      <w:r w:rsidRPr="00E117F1">
        <w:rPr>
          <w:rFonts w:cs="Calibri"/>
          <w:szCs w:val="26"/>
          <w:lang w:val="cs-CZ"/>
        </w:rPr>
        <w:t>na ověřovací kódový signál z</w:t>
      </w:r>
      <w:r>
        <w:rPr>
          <w:rFonts w:cs="Calibri"/>
          <w:szCs w:val="26"/>
          <w:lang w:val="cs-CZ"/>
        </w:rPr>
        <w:t>e</w:t>
      </w:r>
      <w:r w:rsidRPr="00E117F1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čtečky.</w:t>
      </w:r>
      <w:r w:rsidR="00EC0EAC" w:rsidRPr="00EC0EAC">
        <w:rPr>
          <w:rFonts w:cs="Calibri"/>
          <w:szCs w:val="26"/>
          <w:lang w:val="cs-CZ"/>
        </w:rPr>
        <w:t xml:space="preserve"> </w:t>
      </w:r>
      <w:r w:rsidR="00EC0EAC">
        <w:rPr>
          <w:rFonts w:cs="Calibri"/>
          <w:szCs w:val="26"/>
          <w:lang w:val="cs-CZ"/>
        </w:rPr>
        <w:t>Pokud jsou zámky připojené na jiné zařízení v bezpečném (chráněném) prostoru, nebude bezpečnostní relé použito.</w:t>
      </w:r>
    </w:p>
    <w:p w14:paraId="5C9ECCAA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4CCDA8B9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>Vedení kabeláže ACS bude vyhovovat požadavkům PBŘ a výše uvedeným normám. Veškerá kabeláž bude vyhovovat třídě reakce na oheň B2ca-s1, d1.</w:t>
      </w:r>
    </w:p>
    <w:p w14:paraId="08CE986D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78BA518E" w14:textId="77777777" w:rsidR="00CE6F13" w:rsidRPr="005C645A" w:rsidRDefault="00CE6F13" w:rsidP="00CE6F13">
      <w:pPr>
        <w:spacing w:after="120"/>
        <w:ind w:firstLine="0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Systém </w:t>
      </w:r>
      <w:r>
        <w:rPr>
          <w:rFonts w:cs="Calibri"/>
          <w:szCs w:val="26"/>
          <w:lang w:val="cs-CZ"/>
        </w:rPr>
        <w:t>AC</w:t>
      </w:r>
      <w:r w:rsidRPr="005C645A">
        <w:rPr>
          <w:rFonts w:cs="Calibri"/>
          <w:szCs w:val="26"/>
          <w:lang w:val="cs-CZ"/>
        </w:rPr>
        <w:t>S využívá následující typy kabelů:</w:t>
      </w:r>
    </w:p>
    <w:p w14:paraId="1ED7AB20" w14:textId="5D6D7455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Datové připojení a POE napájení čtečky a interkomu</w:t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="00EC0EAC">
        <w:rPr>
          <w:rFonts w:cs="Calibri"/>
          <w:szCs w:val="26"/>
          <w:lang w:val="cs-CZ"/>
        </w:rPr>
        <w:t>S</w:t>
      </w:r>
      <w:r w:rsidRPr="005C645A">
        <w:rPr>
          <w:rFonts w:cs="Calibri"/>
          <w:szCs w:val="26"/>
          <w:lang w:val="cs-CZ"/>
        </w:rPr>
        <w:t>TP</w:t>
      </w:r>
      <w:r w:rsidR="00F74BD1">
        <w:rPr>
          <w:rFonts w:cs="Calibri"/>
          <w:szCs w:val="26"/>
          <w:lang w:val="cs-CZ"/>
        </w:rPr>
        <w:t xml:space="preserve"> </w:t>
      </w:r>
      <w:r w:rsidR="00F74BD1" w:rsidRPr="00F74BD1">
        <w:rPr>
          <w:rFonts w:cs="Calibri"/>
          <w:szCs w:val="26"/>
          <w:lang w:val="cs-CZ"/>
        </w:rPr>
        <w:t>(U/FTP)</w:t>
      </w:r>
      <w:r w:rsidRPr="005C645A">
        <w:rPr>
          <w:rFonts w:cs="Calibri"/>
          <w:szCs w:val="26"/>
          <w:lang w:val="cs-CZ"/>
        </w:rPr>
        <w:t xml:space="preserve"> c6a</w:t>
      </w:r>
    </w:p>
    <w:p w14:paraId="52CCABE3" w14:textId="7745DFC0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Kabeláž </w:t>
      </w:r>
      <w:r>
        <w:rPr>
          <w:rFonts w:cs="Calibri"/>
          <w:szCs w:val="26"/>
          <w:lang w:val="cs-CZ"/>
        </w:rPr>
        <w:t>k zámku / otvírači / posuvným dveřím</w:t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  <w:t>1x2x0,8</w:t>
      </w:r>
    </w:p>
    <w:p w14:paraId="10EB0553" w14:textId="4993C4F5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Přídavné napájení </w:t>
      </w:r>
      <w:r>
        <w:rPr>
          <w:rFonts w:cs="Calibri"/>
          <w:szCs w:val="26"/>
          <w:lang w:val="cs-CZ"/>
        </w:rPr>
        <w:t>interkomů</w:t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</w:r>
      <w:r w:rsidRPr="005C645A">
        <w:rPr>
          <w:rFonts w:cs="Calibri"/>
          <w:szCs w:val="26"/>
          <w:lang w:val="cs-CZ"/>
        </w:rPr>
        <w:tab/>
        <w:t>2x1,5</w:t>
      </w:r>
    </w:p>
    <w:p w14:paraId="35F8476B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10D8A3D3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Hlavní kabelové trasy jsou vedeny v podhledech na kabelových plných společných žlabech určených pro páteřní rozvody slaboproudu. </w:t>
      </w:r>
    </w:p>
    <w:p w14:paraId="621181DC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54AFB534" w14:textId="59E116DA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 Mimo tyto hlavní kabelové trasy jsou kabely vedeny </w:t>
      </w:r>
      <w:r w:rsidR="009838FD">
        <w:rPr>
          <w:rFonts w:cs="Calibri"/>
          <w:szCs w:val="26"/>
          <w:lang w:val="cs-CZ"/>
        </w:rPr>
        <w:t>na</w:t>
      </w:r>
      <w:r w:rsidRPr="005C645A">
        <w:rPr>
          <w:rFonts w:cs="Calibri"/>
          <w:szCs w:val="26"/>
          <w:lang w:val="cs-CZ"/>
        </w:rPr>
        <w:t xml:space="preserve"> stěnách, příčkách a stropech v plastových </w:t>
      </w:r>
      <w:r w:rsidR="009838FD">
        <w:rPr>
          <w:rFonts w:cs="Calibri"/>
          <w:szCs w:val="26"/>
          <w:lang w:val="cs-CZ"/>
        </w:rPr>
        <w:t>lištách, nebo kanálech</w:t>
      </w:r>
      <w:r w:rsidRPr="005C645A">
        <w:rPr>
          <w:rFonts w:cs="Calibri"/>
          <w:szCs w:val="26"/>
          <w:lang w:val="cs-CZ"/>
        </w:rPr>
        <w:t xml:space="preserve">. Všechny kabely systému </w:t>
      </w:r>
      <w:r>
        <w:rPr>
          <w:rFonts w:cs="Calibri"/>
          <w:szCs w:val="26"/>
          <w:lang w:val="cs-CZ"/>
        </w:rPr>
        <w:t>AC</w:t>
      </w:r>
      <w:r w:rsidRPr="005C645A">
        <w:rPr>
          <w:rFonts w:cs="Calibri"/>
          <w:szCs w:val="26"/>
          <w:lang w:val="cs-CZ"/>
        </w:rPr>
        <w:t xml:space="preserve">S jsou chráněny proti sabotáži polohou. </w:t>
      </w:r>
    </w:p>
    <w:p w14:paraId="2B368B6E" w14:textId="668FB374" w:rsidR="00EC0EAC" w:rsidRDefault="00EC0EAC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31E467B2" w14:textId="4C5E8FFA" w:rsidR="00EC0EAC" w:rsidRPr="005C645A" w:rsidRDefault="00EC0EAC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Zámky dveří budou propojeny se systémem ACS přes krabici umístěnou </w:t>
      </w:r>
      <w:r>
        <w:rPr>
          <w:rFonts w:cs="Calibri"/>
          <w:szCs w:val="26"/>
          <w:lang w:val="cs-CZ"/>
        </w:rPr>
        <w:br/>
        <w:t>nad podhledem – nutný revizní otvor</w:t>
      </w:r>
      <w:r w:rsidR="00B607AD">
        <w:rPr>
          <w:rFonts w:cs="Calibri"/>
          <w:szCs w:val="26"/>
          <w:lang w:val="cs-CZ"/>
        </w:rPr>
        <w:t>, nebo v technické místnosti</w:t>
      </w:r>
      <w:r>
        <w:rPr>
          <w:rFonts w:cs="Calibri"/>
          <w:szCs w:val="26"/>
          <w:lang w:val="cs-CZ"/>
        </w:rPr>
        <w:t>.</w:t>
      </w:r>
    </w:p>
    <w:p w14:paraId="73C77563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45EF4D94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Rozvody systému </w:t>
      </w:r>
      <w:r>
        <w:rPr>
          <w:rFonts w:cs="Calibri"/>
          <w:szCs w:val="26"/>
          <w:lang w:val="cs-CZ"/>
        </w:rPr>
        <w:t>AC</w:t>
      </w:r>
      <w:r w:rsidRPr="005C645A">
        <w:rPr>
          <w:rFonts w:cs="Calibri"/>
          <w:szCs w:val="26"/>
          <w:lang w:val="cs-CZ"/>
        </w:rPr>
        <w:t xml:space="preserve">S musí mít vždy samostatnou trasu oddělenou </w:t>
      </w:r>
      <w:r w:rsidRPr="005C645A">
        <w:rPr>
          <w:rFonts w:cs="Calibri"/>
          <w:szCs w:val="26"/>
          <w:lang w:val="cs-CZ"/>
        </w:rPr>
        <w:br/>
        <w:t>od ostatních profesí dle ČSN 34 2300 ed.2!</w:t>
      </w:r>
    </w:p>
    <w:p w14:paraId="087FEEED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2EFDAA81" w14:textId="77777777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 xml:space="preserve">Požadavky na odstupy při souběhu vedení </w:t>
      </w:r>
      <w:r>
        <w:rPr>
          <w:rFonts w:cs="Calibri"/>
          <w:szCs w:val="26"/>
          <w:lang w:val="cs-CZ"/>
        </w:rPr>
        <w:t>AC</w:t>
      </w:r>
      <w:r w:rsidRPr="005C645A">
        <w:rPr>
          <w:rFonts w:cs="Calibri"/>
          <w:szCs w:val="26"/>
          <w:lang w:val="cs-CZ"/>
        </w:rPr>
        <w:t>S a vedení NN:</w:t>
      </w:r>
    </w:p>
    <w:p w14:paraId="5482D760" w14:textId="77777777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>•</w:t>
      </w:r>
      <w:r w:rsidRPr="005C645A">
        <w:rPr>
          <w:rFonts w:cs="Calibri"/>
          <w:szCs w:val="26"/>
          <w:lang w:val="cs-CZ"/>
        </w:rPr>
        <w:tab/>
        <w:t>Souběh do 5 m – odstup 6 cm.</w:t>
      </w:r>
    </w:p>
    <w:p w14:paraId="3A8D66C6" w14:textId="77777777" w:rsidR="00CE6F13" w:rsidRPr="005C645A" w:rsidRDefault="00CE6F13" w:rsidP="00CE6F13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5C645A">
        <w:rPr>
          <w:rFonts w:cs="Calibri"/>
          <w:szCs w:val="26"/>
          <w:lang w:val="cs-CZ"/>
        </w:rPr>
        <w:t>•</w:t>
      </w:r>
      <w:r w:rsidRPr="005C645A">
        <w:rPr>
          <w:rFonts w:cs="Calibri"/>
          <w:szCs w:val="26"/>
          <w:lang w:val="cs-CZ"/>
        </w:rPr>
        <w:tab/>
        <w:t>Souběh nad 5 m – odstup 20 cm.</w:t>
      </w:r>
    </w:p>
    <w:p w14:paraId="5DAC9F28" w14:textId="77777777" w:rsidR="00CE6F13" w:rsidRPr="005C645A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4262AA95" w14:textId="77777777" w:rsidR="00CE6F13" w:rsidRPr="005C645A" w:rsidRDefault="00CE6F13" w:rsidP="00CE6F13">
      <w:pPr>
        <w:ind w:firstLine="840"/>
        <w:jc w:val="both"/>
        <w:rPr>
          <w:rFonts w:cs="Calibri"/>
          <w:b/>
          <w:bCs/>
          <w:szCs w:val="26"/>
          <w:lang w:val="cs-CZ"/>
        </w:rPr>
      </w:pPr>
      <w:r w:rsidRPr="005C645A">
        <w:rPr>
          <w:rFonts w:cs="Calibri"/>
          <w:b/>
          <w:bCs/>
          <w:szCs w:val="26"/>
          <w:lang w:val="cs-CZ"/>
        </w:rPr>
        <w:t xml:space="preserve">Dále je nutné dodržet veškeré požadavky na souběhy a křížení vyplívající </w:t>
      </w:r>
      <w:r w:rsidRPr="005C645A">
        <w:rPr>
          <w:rFonts w:cs="Calibri"/>
          <w:b/>
          <w:bCs/>
          <w:szCs w:val="26"/>
          <w:lang w:val="cs-CZ"/>
        </w:rPr>
        <w:br/>
        <w:t>ze souboru norem ČSN EN 50173 a ČSN EN 50174.</w:t>
      </w:r>
    </w:p>
    <w:p w14:paraId="7AACA544" w14:textId="6660667E" w:rsidR="00CE6F13" w:rsidRPr="00905E3C" w:rsidRDefault="00CE6F13" w:rsidP="00CE6F13">
      <w:pPr>
        <w:jc w:val="both"/>
        <w:rPr>
          <w:rFonts w:cs="Calibri"/>
          <w:szCs w:val="26"/>
          <w:lang w:val="cs-CZ"/>
        </w:rPr>
      </w:pPr>
      <w:r w:rsidRPr="00905E3C">
        <w:rPr>
          <w:rFonts w:cs="Calibri"/>
          <w:szCs w:val="26"/>
          <w:lang w:val="cs-CZ"/>
        </w:rPr>
        <w:lastRenderedPageBreak/>
        <w:t xml:space="preserve">Systém ACS bude </w:t>
      </w:r>
      <w:r w:rsidR="00EC0EAC">
        <w:rPr>
          <w:rFonts w:cs="Calibri"/>
          <w:szCs w:val="26"/>
          <w:lang w:val="cs-CZ"/>
        </w:rPr>
        <w:t xml:space="preserve">lokálně </w:t>
      </w:r>
      <w:r w:rsidRPr="00905E3C">
        <w:rPr>
          <w:rFonts w:cs="Calibri"/>
          <w:szCs w:val="26"/>
          <w:lang w:val="cs-CZ"/>
        </w:rPr>
        <w:t>spravován na společném PC slaboproudu na vrátnici na společném monitoru UHD 32“ s interními reproduktory</w:t>
      </w:r>
      <w:r w:rsidR="00EC0EAC">
        <w:rPr>
          <w:rFonts w:cs="Calibri"/>
          <w:szCs w:val="26"/>
          <w:lang w:val="cs-CZ"/>
        </w:rPr>
        <w:t xml:space="preserve"> a vzdáleně přes metropolitní síť města Břeclav oprávněnými osobami</w:t>
      </w:r>
      <w:r w:rsidRPr="00905E3C">
        <w:rPr>
          <w:rFonts w:cs="Calibri"/>
          <w:szCs w:val="26"/>
          <w:lang w:val="cs-CZ"/>
        </w:rPr>
        <w:t>.</w:t>
      </w:r>
    </w:p>
    <w:p w14:paraId="4C4D159E" w14:textId="77777777" w:rsidR="00CE6F13" w:rsidRPr="007C274E" w:rsidRDefault="00CE6F13" w:rsidP="00CE6F13">
      <w:pPr>
        <w:ind w:firstLine="840"/>
        <w:jc w:val="both"/>
        <w:rPr>
          <w:rFonts w:cs="Calibri"/>
          <w:color w:val="FF0000"/>
          <w:szCs w:val="26"/>
          <w:lang w:val="cs-CZ"/>
        </w:rPr>
      </w:pPr>
    </w:p>
    <w:p w14:paraId="4443283D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8D7CCF">
        <w:rPr>
          <w:rFonts w:cs="Calibri"/>
          <w:szCs w:val="26"/>
          <w:lang w:val="cs-CZ"/>
        </w:rPr>
        <w:t xml:space="preserve">Přístupová práva jednotlivých uživatelů do systému ACS budou určena investorem (nebo oprávněným zástupcem uživatele). Obsluha uživatelům bude zpřístupněna po řádném školení po zprovoznění systému ACS. </w:t>
      </w:r>
    </w:p>
    <w:p w14:paraId="5F6B7DD5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39C72DC5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Součástí dodávky bude IP VIDEOTELEFON umístěný na recepci jako hlavní komunikační bod pro interkomy. Videotelefon bude rozšířen o kameru a </w:t>
      </w:r>
      <w:proofErr w:type="spellStart"/>
      <w:r>
        <w:rPr>
          <w:rFonts w:cs="Calibri"/>
          <w:szCs w:val="26"/>
          <w:lang w:val="cs-CZ"/>
        </w:rPr>
        <w:t>extender</w:t>
      </w:r>
      <w:proofErr w:type="spellEnd"/>
      <w:r>
        <w:rPr>
          <w:rFonts w:cs="Calibri"/>
          <w:szCs w:val="26"/>
          <w:lang w:val="cs-CZ"/>
        </w:rPr>
        <w:t xml:space="preserve"> s displejem díky němuž je možné volat až na 60 rychlých voleb.</w:t>
      </w:r>
    </w:p>
    <w:p w14:paraId="2933ACCB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3E78B380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Systém IP interkomů bude propojený přes datovou síť s libovolným PC v síti, </w:t>
      </w:r>
      <w:proofErr w:type="spellStart"/>
      <w:r>
        <w:rPr>
          <w:rFonts w:cs="Calibri"/>
          <w:szCs w:val="26"/>
          <w:lang w:val="cs-CZ"/>
        </w:rPr>
        <w:t>VoIP</w:t>
      </w:r>
      <w:proofErr w:type="spellEnd"/>
      <w:r>
        <w:rPr>
          <w:rFonts w:cs="Calibri"/>
          <w:szCs w:val="26"/>
          <w:lang w:val="cs-CZ"/>
        </w:rPr>
        <w:t xml:space="preserve"> ústřednou, přes kterou bude systém propojen se všemi IP telefony v síti a dále bude propojen s IP systémem sestra pacient. Toto řešení umožňuje libovolnou audio, nebo video komunikaci všech uživatelů navzájem.</w:t>
      </w:r>
    </w:p>
    <w:p w14:paraId="378B017A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6AC48633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Ke všem kamerám v interkomech bude mít přístup dohledový video systém, přes který bude moci uživatel s oprávněním k dohledu kamer sledovat online obraz </w:t>
      </w:r>
      <w:r>
        <w:rPr>
          <w:rFonts w:cs="Calibri"/>
          <w:szCs w:val="26"/>
          <w:lang w:val="cs-CZ"/>
        </w:rPr>
        <w:br/>
        <w:t xml:space="preserve">ze všech kamer interkomů. Obraz těchto kamer může být nahráván a ukládán k pozdějšímu zobrazení. Je možné nastavení nahrávání pouze při detekci pohybu </w:t>
      </w:r>
      <w:r>
        <w:rPr>
          <w:rFonts w:cs="Calibri"/>
          <w:szCs w:val="26"/>
          <w:lang w:val="cs-CZ"/>
        </w:rPr>
        <w:br/>
        <w:t>před kamerou.</w:t>
      </w:r>
    </w:p>
    <w:p w14:paraId="105D4D6A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666F8AC9" w14:textId="77777777" w:rsidR="00CE6F13" w:rsidRPr="008D7CCF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Systém IP interkomů umožňuje při volání návštěvníka na telefon daného uživatele, aby při příchozím hovoru softwarová aplikace automaticky zobrazila video z IP interkomu na PC uživatele. Není tedy nutný videotelefon a uživatel přesto vidí, kdo mu volá. Zároveň lze aplikaci použít jako video monitorovací nástroj </w:t>
      </w:r>
      <w:r>
        <w:rPr>
          <w:rFonts w:cs="Calibri"/>
          <w:szCs w:val="26"/>
          <w:lang w:val="cs-CZ"/>
        </w:rPr>
        <w:br/>
        <w:t>pro informaci o dění v prostoru před interkomem.</w:t>
      </w:r>
    </w:p>
    <w:p w14:paraId="602C3276" w14:textId="77777777" w:rsidR="00CE6F13" w:rsidRDefault="00CE6F13" w:rsidP="00CE6F13">
      <w:pPr>
        <w:ind w:firstLine="840"/>
        <w:jc w:val="both"/>
        <w:rPr>
          <w:rFonts w:cs="Calibri"/>
          <w:color w:val="00B0F0"/>
          <w:szCs w:val="26"/>
          <w:lang w:val="cs-CZ"/>
        </w:rPr>
      </w:pPr>
    </w:p>
    <w:p w14:paraId="1A98B2DC" w14:textId="77777777" w:rsidR="00CE6F13" w:rsidRPr="000C66F8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0C66F8">
        <w:rPr>
          <w:rFonts w:cs="Calibri"/>
          <w:szCs w:val="26"/>
          <w:lang w:val="cs-CZ"/>
        </w:rPr>
        <w:t>Systém IP interkomů umožňuje pomocí aplikace v mobilním telefonu komunikovat s návštěvníkem přes IP interkom instalovaný u dveří. Díky tomu bude uživatel pro návštěvy vždy k dispozici.</w:t>
      </w:r>
    </w:p>
    <w:p w14:paraId="6F125B2A" w14:textId="77777777" w:rsidR="00CE6F13" w:rsidRPr="000C66F8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2E4051C5" w14:textId="6F1730EC" w:rsidR="00CE6F13" w:rsidRPr="00031421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031421">
        <w:rPr>
          <w:rFonts w:cs="Calibri"/>
          <w:szCs w:val="26"/>
          <w:lang w:val="cs-CZ"/>
        </w:rPr>
        <w:t>U čteček obsahujících NFC modul je možnost k identifikaci použít mobilní telefon s NFC a instalovanou přístupovou aplikací.</w:t>
      </w:r>
    </w:p>
    <w:p w14:paraId="748DC19D" w14:textId="77777777" w:rsidR="00CE6F13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5525DE48" w14:textId="77777777" w:rsidR="00EC0EAC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  <w:r w:rsidRPr="00F34EBE">
        <w:rPr>
          <w:rFonts w:cs="Calibri"/>
          <w:szCs w:val="26"/>
          <w:lang w:val="cs-CZ"/>
        </w:rPr>
        <w:t xml:space="preserve">Osazení jednotlivých prvků </w:t>
      </w:r>
      <w:r>
        <w:rPr>
          <w:rFonts w:cs="Calibri"/>
          <w:szCs w:val="26"/>
          <w:lang w:val="cs-CZ"/>
        </w:rPr>
        <w:t>AC</w:t>
      </w:r>
      <w:r w:rsidRPr="00F34EBE">
        <w:rPr>
          <w:rFonts w:cs="Calibri"/>
          <w:szCs w:val="26"/>
          <w:lang w:val="cs-CZ"/>
        </w:rPr>
        <w:t>S je patrné z výkresové dokumentace.</w:t>
      </w:r>
      <w:r w:rsidR="00376D40">
        <w:rPr>
          <w:rFonts w:cs="Calibri"/>
          <w:szCs w:val="26"/>
          <w:lang w:val="cs-CZ"/>
        </w:rPr>
        <w:t xml:space="preserve"> </w:t>
      </w:r>
    </w:p>
    <w:p w14:paraId="65F2F4F0" w14:textId="77777777" w:rsidR="00EC0EAC" w:rsidRDefault="00EC0EAC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41269BA2" w14:textId="59ECCB88" w:rsidR="00EB7774" w:rsidRPr="00EC0EAC" w:rsidRDefault="00376D40" w:rsidP="00CE6F13">
      <w:pPr>
        <w:ind w:firstLine="840"/>
        <w:jc w:val="both"/>
        <w:rPr>
          <w:rFonts w:cs="Calibri"/>
          <w:szCs w:val="26"/>
          <w:lang w:val="cs-CZ"/>
        </w:rPr>
      </w:pPr>
      <w:r w:rsidRPr="00EC0EAC">
        <w:rPr>
          <w:rFonts w:cs="Calibri"/>
          <w:szCs w:val="26"/>
          <w:lang w:val="cs-CZ"/>
        </w:rPr>
        <w:t>V 1.np budovy A bude pro vstup do vnitřních schodišť provedena pouze příprava, zařízení zde nebudou osazena.</w:t>
      </w:r>
    </w:p>
    <w:p w14:paraId="2D1C3D7C" w14:textId="77777777" w:rsidR="00EB7774" w:rsidRDefault="00EB7774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006FDBED" w14:textId="77777777" w:rsidR="00CE6F13" w:rsidRPr="00D55CF9" w:rsidRDefault="00CE6F13" w:rsidP="00CE6F13">
      <w:pPr>
        <w:pStyle w:val="Nadpis3"/>
      </w:pPr>
      <w:bookmarkStart w:id="32" w:name="_Toc95814383"/>
      <w:bookmarkStart w:id="33" w:name="_Toc119486275"/>
      <w:r w:rsidRPr="00D55CF9">
        <w:lastRenderedPageBreak/>
        <w:t xml:space="preserve">Specifikace prvků </w:t>
      </w:r>
      <w:r>
        <w:t>AC</w:t>
      </w:r>
      <w:r w:rsidRPr="00D55CF9">
        <w:t>S</w:t>
      </w:r>
      <w:bookmarkEnd w:id="32"/>
      <w:bookmarkEnd w:id="33"/>
    </w:p>
    <w:p w14:paraId="5E54B317" w14:textId="77777777" w:rsidR="00CE6F13" w:rsidRPr="00031421" w:rsidRDefault="00CE6F13" w:rsidP="00CE6F13">
      <w:pPr>
        <w:ind w:firstLine="840"/>
        <w:jc w:val="both"/>
        <w:rPr>
          <w:rFonts w:cs="Calibri"/>
          <w:szCs w:val="26"/>
          <w:lang w:val="cs-CZ"/>
        </w:rPr>
      </w:pPr>
    </w:p>
    <w:p w14:paraId="726768B3" w14:textId="77777777" w:rsidR="00CE6F13" w:rsidRPr="00031421" w:rsidRDefault="00CE6F13" w:rsidP="00CE6F13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031421">
        <w:rPr>
          <w:rFonts w:cs="Calibri"/>
          <w:b/>
          <w:szCs w:val="26"/>
          <w:lang w:val="cs-CZ" w:eastAsia="ar-SA"/>
        </w:rPr>
        <w:t>IP přístupová jednotka se čtečkou</w:t>
      </w:r>
    </w:p>
    <w:p w14:paraId="04287D30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IP čtečka v sobě zahrnuje i řídicí kontrolér</w:t>
      </w:r>
    </w:p>
    <w:p w14:paraId="20574C1E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Připojení a napájení ethernet + POE</w:t>
      </w:r>
    </w:p>
    <w:p w14:paraId="500FDEC8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3F7693">
        <w:rPr>
          <w:rFonts w:cs="Calibri"/>
          <w:szCs w:val="26"/>
          <w:lang w:val="cs-CZ" w:eastAsia="ar-SA"/>
        </w:rPr>
        <w:t xml:space="preserve">Úzké provedení </w:t>
      </w:r>
      <w:proofErr w:type="gramStart"/>
      <w:r w:rsidRPr="003F7693">
        <w:rPr>
          <w:rFonts w:cs="Calibri"/>
          <w:szCs w:val="26"/>
          <w:lang w:val="cs-CZ" w:eastAsia="ar-SA"/>
        </w:rPr>
        <w:t xml:space="preserve">čtečky </w:t>
      </w:r>
      <w:r>
        <w:rPr>
          <w:rFonts w:cs="Calibri"/>
          <w:szCs w:val="26"/>
          <w:lang w:val="cs-CZ" w:eastAsia="ar-SA"/>
        </w:rPr>
        <w:t>- vhodné</w:t>
      </w:r>
      <w:proofErr w:type="gramEnd"/>
      <w:r w:rsidRPr="003F7693">
        <w:rPr>
          <w:rFonts w:cs="Calibri"/>
          <w:szCs w:val="26"/>
          <w:lang w:val="cs-CZ" w:eastAsia="ar-SA"/>
        </w:rPr>
        <w:t xml:space="preserve"> pro instalaci na zárubně</w:t>
      </w:r>
    </w:p>
    <w:p w14:paraId="0BE28E3A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Krytí IP55 a odolnost IK07</w:t>
      </w:r>
    </w:p>
    <w:p w14:paraId="0D770C4F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Provozní teplota -</w:t>
      </w:r>
      <w:proofErr w:type="gramStart"/>
      <w:r>
        <w:rPr>
          <w:rFonts w:cs="Calibri"/>
          <w:szCs w:val="26"/>
          <w:lang w:val="cs-CZ" w:eastAsia="ar-SA"/>
        </w:rPr>
        <w:t>40°C</w:t>
      </w:r>
      <w:proofErr w:type="gramEnd"/>
      <w:r>
        <w:rPr>
          <w:rFonts w:cs="Calibri"/>
          <w:szCs w:val="26"/>
          <w:lang w:val="cs-CZ" w:eastAsia="ar-SA"/>
        </w:rPr>
        <w:t xml:space="preserve"> až 60°C</w:t>
      </w:r>
    </w:p>
    <w:p w14:paraId="2B1FDFE2" w14:textId="0C1F605D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RFID 13,56 MHz</w:t>
      </w:r>
      <w:r w:rsidR="00031421">
        <w:rPr>
          <w:rFonts w:cs="Calibri"/>
          <w:szCs w:val="26"/>
          <w:lang w:val="cs-CZ" w:eastAsia="ar-SA"/>
        </w:rPr>
        <w:t xml:space="preserve"> + 125 kHz, NFC</w:t>
      </w:r>
    </w:p>
    <w:p w14:paraId="4CEE1348" w14:textId="5D85C5FD" w:rsidR="00031421" w:rsidRDefault="00031421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Podsvícená klávesnice</w:t>
      </w:r>
    </w:p>
    <w:p w14:paraId="00DCA8E3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 xml:space="preserve">Společná správa zařízení </w:t>
      </w:r>
      <w:r w:rsidRPr="0044084E">
        <w:rPr>
          <w:rFonts w:cs="Calibri"/>
          <w:szCs w:val="26"/>
          <w:lang w:val="cs-CZ" w:eastAsia="ar-SA"/>
        </w:rPr>
        <w:t>IP čteček a IP interkomů</w:t>
      </w:r>
    </w:p>
    <w:p w14:paraId="2C47C064" w14:textId="77777777" w:rsidR="00CE6F13" w:rsidRDefault="00CE6F13" w:rsidP="00CE6F13">
      <w:pPr>
        <w:suppressAutoHyphens/>
        <w:jc w:val="both"/>
        <w:rPr>
          <w:rFonts w:cs="Calibri"/>
          <w:szCs w:val="26"/>
          <w:lang w:val="cs-CZ" w:eastAsia="ar-SA"/>
        </w:rPr>
      </w:pPr>
    </w:p>
    <w:p w14:paraId="57AC9172" w14:textId="70096F92" w:rsidR="00CE6F13" w:rsidRDefault="00CE6F13" w:rsidP="00CE6F13">
      <w:pPr>
        <w:suppressAutoHyphens/>
        <w:jc w:val="both"/>
        <w:rPr>
          <w:rFonts w:cs="Calibri"/>
          <w:szCs w:val="26"/>
          <w:lang w:val="cs-CZ" w:eastAsia="ar-SA"/>
        </w:rPr>
      </w:pPr>
    </w:p>
    <w:p w14:paraId="1DA37080" w14:textId="15F8ED8D" w:rsidR="00CE6F13" w:rsidRPr="00031421" w:rsidRDefault="00CE6F13" w:rsidP="00CE6F13">
      <w:pPr>
        <w:ind w:firstLine="0"/>
        <w:jc w:val="both"/>
        <w:rPr>
          <w:rFonts w:cs="Calibri"/>
          <w:b/>
          <w:bCs/>
          <w:szCs w:val="26"/>
          <w:lang w:val="cs-CZ"/>
        </w:rPr>
      </w:pPr>
      <w:r w:rsidRPr="00031421">
        <w:rPr>
          <w:rFonts w:cs="Calibri"/>
          <w:b/>
          <w:bCs/>
          <w:szCs w:val="26"/>
          <w:lang w:val="cs-CZ"/>
        </w:rPr>
        <w:t xml:space="preserve">IP INTERKOM </w:t>
      </w:r>
    </w:p>
    <w:p w14:paraId="221F9C51" w14:textId="77777777" w:rsidR="00CE6F13" w:rsidRPr="0044084E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44084E">
        <w:rPr>
          <w:rFonts w:cs="Calibri"/>
          <w:szCs w:val="26"/>
          <w:lang w:val="cs-CZ" w:eastAsia="ar-SA"/>
        </w:rPr>
        <w:t xml:space="preserve">IP </w:t>
      </w:r>
      <w:r>
        <w:rPr>
          <w:rFonts w:cs="Calibri"/>
          <w:szCs w:val="26"/>
          <w:lang w:val="cs-CZ" w:eastAsia="ar-SA"/>
        </w:rPr>
        <w:t>interkom – modulární sestava</w:t>
      </w:r>
    </w:p>
    <w:p w14:paraId="31BCA3A5" w14:textId="4946D58B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Zapuštěná</w:t>
      </w:r>
      <w:r w:rsidR="00031421">
        <w:rPr>
          <w:rFonts w:cs="Calibri"/>
          <w:szCs w:val="26"/>
          <w:lang w:val="cs-CZ" w:eastAsia="ar-SA"/>
        </w:rPr>
        <w:t>, nebo povrchová</w:t>
      </w:r>
      <w:r>
        <w:rPr>
          <w:rFonts w:cs="Calibri"/>
          <w:szCs w:val="26"/>
          <w:lang w:val="cs-CZ" w:eastAsia="ar-SA"/>
        </w:rPr>
        <w:t xml:space="preserve"> instalace </w:t>
      </w:r>
      <w:r w:rsidR="00031421">
        <w:rPr>
          <w:rFonts w:cs="Calibri"/>
          <w:szCs w:val="26"/>
          <w:lang w:val="cs-CZ" w:eastAsia="ar-SA"/>
        </w:rPr>
        <w:t>2</w:t>
      </w:r>
      <w:r>
        <w:rPr>
          <w:rFonts w:cs="Calibri"/>
          <w:szCs w:val="26"/>
          <w:lang w:val="cs-CZ" w:eastAsia="ar-SA"/>
        </w:rPr>
        <w:t xml:space="preserve"> moduly</w:t>
      </w:r>
    </w:p>
    <w:p w14:paraId="2CDED113" w14:textId="77777777" w:rsidR="00CE6F13" w:rsidRPr="0044084E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44084E">
        <w:rPr>
          <w:rFonts w:cs="Calibri"/>
          <w:szCs w:val="26"/>
          <w:lang w:val="cs-CZ" w:eastAsia="ar-SA"/>
        </w:rPr>
        <w:t>Připojení a napájení ethernet + POE</w:t>
      </w:r>
      <w:r>
        <w:rPr>
          <w:rFonts w:cs="Calibri"/>
          <w:szCs w:val="26"/>
          <w:lang w:val="cs-CZ" w:eastAsia="ar-SA"/>
        </w:rPr>
        <w:t xml:space="preserve"> + 12 V DC</w:t>
      </w:r>
    </w:p>
    <w:p w14:paraId="7B07A176" w14:textId="77777777" w:rsidR="00CE6F13" w:rsidRPr="0044084E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 xml:space="preserve">Venkovní provedení, </w:t>
      </w:r>
      <w:r w:rsidRPr="00C65D57">
        <w:rPr>
          <w:rFonts w:cs="Calibri"/>
          <w:szCs w:val="26"/>
          <w:lang w:val="cs-CZ" w:eastAsia="ar-SA"/>
        </w:rPr>
        <w:t>barva nikl</w:t>
      </w:r>
    </w:p>
    <w:p w14:paraId="6ECA2AB8" w14:textId="77777777" w:rsidR="00CE6F13" w:rsidRPr="00C65D57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44084E">
        <w:rPr>
          <w:rFonts w:cs="Calibri"/>
          <w:szCs w:val="26"/>
          <w:lang w:val="cs-CZ" w:eastAsia="ar-SA"/>
        </w:rPr>
        <w:t>Krytí IP</w:t>
      </w:r>
      <w:r>
        <w:rPr>
          <w:rFonts w:cs="Calibri"/>
          <w:szCs w:val="26"/>
          <w:lang w:val="cs-CZ" w:eastAsia="ar-SA"/>
        </w:rPr>
        <w:t>54</w:t>
      </w:r>
      <w:r w:rsidRPr="0044084E">
        <w:rPr>
          <w:rFonts w:cs="Calibri"/>
          <w:szCs w:val="26"/>
          <w:lang w:val="cs-CZ" w:eastAsia="ar-SA"/>
        </w:rPr>
        <w:t xml:space="preserve"> a odolnost IK</w:t>
      </w:r>
      <w:r>
        <w:rPr>
          <w:rFonts w:cs="Calibri"/>
          <w:szCs w:val="26"/>
          <w:lang w:val="cs-CZ" w:eastAsia="ar-SA"/>
        </w:rPr>
        <w:t>07</w:t>
      </w:r>
    </w:p>
    <w:p w14:paraId="5CD5C29D" w14:textId="77777777" w:rsidR="00CE6F13" w:rsidRPr="0044084E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44084E">
        <w:rPr>
          <w:rFonts w:cs="Calibri"/>
          <w:szCs w:val="26"/>
          <w:lang w:val="cs-CZ" w:eastAsia="ar-SA"/>
        </w:rPr>
        <w:t>Provozní teplota -</w:t>
      </w:r>
      <w:proofErr w:type="gramStart"/>
      <w:r>
        <w:rPr>
          <w:rFonts w:cs="Calibri"/>
          <w:szCs w:val="26"/>
          <w:lang w:val="cs-CZ" w:eastAsia="ar-SA"/>
        </w:rPr>
        <w:t>2</w:t>
      </w:r>
      <w:r w:rsidRPr="0044084E">
        <w:rPr>
          <w:rFonts w:cs="Calibri"/>
          <w:szCs w:val="26"/>
          <w:lang w:val="cs-CZ" w:eastAsia="ar-SA"/>
        </w:rPr>
        <w:t>0°C</w:t>
      </w:r>
      <w:proofErr w:type="gramEnd"/>
      <w:r w:rsidRPr="0044084E">
        <w:rPr>
          <w:rFonts w:cs="Calibri"/>
          <w:szCs w:val="26"/>
          <w:lang w:val="cs-CZ" w:eastAsia="ar-SA"/>
        </w:rPr>
        <w:t xml:space="preserve"> až </w:t>
      </w:r>
      <w:r>
        <w:rPr>
          <w:rFonts w:cs="Calibri"/>
          <w:szCs w:val="26"/>
          <w:lang w:val="cs-CZ" w:eastAsia="ar-SA"/>
        </w:rPr>
        <w:t>60</w:t>
      </w:r>
      <w:r w:rsidRPr="0044084E">
        <w:rPr>
          <w:rFonts w:cs="Calibri"/>
          <w:szCs w:val="26"/>
          <w:lang w:val="cs-CZ" w:eastAsia="ar-SA"/>
        </w:rPr>
        <w:t>°C</w:t>
      </w:r>
    </w:p>
    <w:p w14:paraId="0F97DEEC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2 W repro</w:t>
      </w:r>
    </w:p>
    <w:p w14:paraId="504FCE10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I</w:t>
      </w:r>
      <w:r w:rsidRPr="0044084E">
        <w:rPr>
          <w:rFonts w:cs="Calibri"/>
          <w:szCs w:val="26"/>
          <w:lang w:val="cs-CZ" w:eastAsia="ar-SA"/>
        </w:rPr>
        <w:t>ntegrovan</w:t>
      </w:r>
      <w:r>
        <w:rPr>
          <w:rFonts w:cs="Calibri"/>
          <w:szCs w:val="26"/>
          <w:lang w:val="cs-CZ" w:eastAsia="ar-SA"/>
        </w:rPr>
        <w:t>ý</w:t>
      </w:r>
      <w:r w:rsidRPr="0044084E">
        <w:rPr>
          <w:rFonts w:cs="Calibri"/>
          <w:szCs w:val="26"/>
          <w:lang w:val="cs-CZ" w:eastAsia="ar-SA"/>
        </w:rPr>
        <w:t xml:space="preserve"> mikrofon a inteligentní potlačování echa</w:t>
      </w:r>
    </w:p>
    <w:p w14:paraId="20A11CD9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2A4E48">
        <w:rPr>
          <w:rFonts w:cs="Calibri"/>
          <w:szCs w:val="26"/>
          <w:lang w:val="cs-CZ" w:eastAsia="ar-SA"/>
        </w:rPr>
        <w:t>Hlavní jednotka s HD kamerou a jedním tlačítkem</w:t>
      </w:r>
    </w:p>
    <w:p w14:paraId="5FDC6CEC" w14:textId="7894BFCC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2A4E48">
        <w:rPr>
          <w:rFonts w:cs="Calibri"/>
          <w:szCs w:val="26"/>
          <w:lang w:val="cs-CZ" w:eastAsia="ar-SA"/>
        </w:rPr>
        <w:t>Čtečka karet RFID 13,56 MHz</w:t>
      </w:r>
      <w:r w:rsidR="00031421">
        <w:rPr>
          <w:rFonts w:cs="Calibri"/>
          <w:szCs w:val="26"/>
          <w:lang w:val="cs-CZ" w:eastAsia="ar-SA"/>
        </w:rPr>
        <w:t xml:space="preserve"> </w:t>
      </w:r>
      <w:r w:rsidR="00031421" w:rsidRPr="00031421">
        <w:rPr>
          <w:rFonts w:cs="Calibri"/>
          <w:szCs w:val="26"/>
          <w:lang w:val="cs-CZ" w:eastAsia="ar-SA"/>
        </w:rPr>
        <w:t>+ 125 kHz, NFC</w:t>
      </w:r>
    </w:p>
    <w:p w14:paraId="76F395EC" w14:textId="77777777" w:rsidR="00031421" w:rsidRPr="00031421" w:rsidRDefault="00031421" w:rsidP="00031421">
      <w:pPr>
        <w:pStyle w:val="Odstavecseseznamem"/>
        <w:numPr>
          <w:ilvl w:val="1"/>
          <w:numId w:val="2"/>
        </w:numPr>
        <w:rPr>
          <w:rFonts w:cs="Calibri"/>
          <w:sz w:val="24"/>
          <w:szCs w:val="26"/>
          <w:lang w:val="cs-CZ" w:eastAsia="ar-SA"/>
        </w:rPr>
      </w:pPr>
      <w:r w:rsidRPr="00031421">
        <w:rPr>
          <w:rFonts w:cs="Calibri"/>
          <w:sz w:val="24"/>
          <w:szCs w:val="26"/>
          <w:lang w:val="cs-CZ" w:eastAsia="ar-SA"/>
        </w:rPr>
        <w:t>Podsvícená klávesnice</w:t>
      </w:r>
    </w:p>
    <w:p w14:paraId="3B803354" w14:textId="77777777" w:rsidR="00CE6F13" w:rsidRDefault="00CE6F13" w:rsidP="00CE6F13">
      <w:pPr>
        <w:numPr>
          <w:ilvl w:val="1"/>
          <w:numId w:val="2"/>
        </w:numPr>
        <w:suppressAutoHyphens/>
        <w:jc w:val="both"/>
        <w:rPr>
          <w:rFonts w:cs="Calibri"/>
          <w:szCs w:val="26"/>
          <w:lang w:val="cs-CZ" w:eastAsia="ar-SA"/>
        </w:rPr>
      </w:pPr>
      <w:r w:rsidRPr="0044084E">
        <w:rPr>
          <w:rFonts w:cs="Calibri"/>
          <w:szCs w:val="26"/>
          <w:lang w:val="cs-CZ" w:eastAsia="ar-SA"/>
        </w:rPr>
        <w:t xml:space="preserve">Společná správa zařízení </w:t>
      </w:r>
      <w:r>
        <w:rPr>
          <w:rFonts w:cs="Calibri"/>
          <w:szCs w:val="26"/>
          <w:lang w:val="cs-CZ" w:eastAsia="ar-SA"/>
        </w:rPr>
        <w:t>IP čteček a IP interkomů</w:t>
      </w:r>
    </w:p>
    <w:p w14:paraId="403DF076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233EBBA1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38B0E462" w14:textId="77777777" w:rsidR="00CE6F13" w:rsidRPr="00904B46" w:rsidRDefault="00CE6F13" w:rsidP="00CE6F13">
      <w:pPr>
        <w:ind w:firstLine="0"/>
        <w:jc w:val="both"/>
        <w:rPr>
          <w:rFonts w:cs="Calibri"/>
          <w:b/>
          <w:bCs/>
          <w:szCs w:val="26"/>
          <w:lang w:val="cs-CZ"/>
        </w:rPr>
      </w:pPr>
      <w:r w:rsidRPr="00904B46">
        <w:rPr>
          <w:rFonts w:cs="Calibri"/>
          <w:b/>
          <w:bCs/>
          <w:szCs w:val="26"/>
          <w:lang w:val="cs-CZ"/>
        </w:rPr>
        <w:t xml:space="preserve">Access </w:t>
      </w:r>
      <w:proofErr w:type="spellStart"/>
      <w:r w:rsidRPr="00904B46">
        <w:rPr>
          <w:rFonts w:cs="Calibri"/>
          <w:b/>
          <w:bCs/>
          <w:szCs w:val="26"/>
          <w:lang w:val="cs-CZ"/>
        </w:rPr>
        <w:t>Commander</w:t>
      </w:r>
      <w:proofErr w:type="spellEnd"/>
    </w:p>
    <w:p w14:paraId="753655B8" w14:textId="3A513B70" w:rsidR="00CE6F13" w:rsidRPr="00904B46" w:rsidRDefault="00CE6F13" w:rsidP="00CE6F13">
      <w:pPr>
        <w:jc w:val="both"/>
        <w:rPr>
          <w:lang w:val="cs-CZ"/>
        </w:rPr>
      </w:pPr>
      <w:r w:rsidRPr="00904B46">
        <w:rPr>
          <w:lang w:val="cs-CZ"/>
        </w:rPr>
        <w:t xml:space="preserve">Software pro kontrolu přístupu využívaný pro nastavení a správu </w:t>
      </w:r>
      <w:r>
        <w:rPr>
          <w:lang w:val="cs-CZ"/>
        </w:rPr>
        <w:t xml:space="preserve">IP </w:t>
      </w:r>
      <w:r w:rsidRPr="00904B46">
        <w:rPr>
          <w:lang w:val="cs-CZ"/>
        </w:rPr>
        <w:t>zařízení, který je předinstalovaný na mini PC</w:t>
      </w:r>
      <w:r w:rsidR="00EC0EAC">
        <w:rPr>
          <w:lang w:val="cs-CZ"/>
        </w:rPr>
        <w:t xml:space="preserve"> nebo je instalovaný na serveru</w:t>
      </w:r>
      <w:r>
        <w:rPr>
          <w:lang w:val="cs-CZ"/>
        </w:rPr>
        <w:t xml:space="preserve">. </w:t>
      </w:r>
      <w:r w:rsidRPr="00904B46">
        <w:rPr>
          <w:lang w:val="cs-CZ"/>
        </w:rPr>
        <w:t>Spravujte přístup do budovy a sledujte stav přístupových čteček v reálném čase.</w:t>
      </w:r>
    </w:p>
    <w:p w14:paraId="4083770B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0E7ABCF0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15AEF1CC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737ED1D5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6344D775" w14:textId="77777777" w:rsidR="00CE6F13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630A7FBD" w14:textId="77777777" w:rsidR="00CE6F13" w:rsidRPr="000C66F8" w:rsidRDefault="00CE6F13" w:rsidP="00CE6F13">
      <w:pPr>
        <w:ind w:firstLine="0"/>
        <w:jc w:val="both"/>
        <w:rPr>
          <w:rFonts w:cs="Calibri"/>
          <w:szCs w:val="26"/>
          <w:lang w:val="cs-CZ"/>
        </w:rPr>
      </w:pPr>
    </w:p>
    <w:p w14:paraId="22FA3C0F" w14:textId="77777777" w:rsidR="00CE6F13" w:rsidRDefault="00CE6F13" w:rsidP="00C07055">
      <w:pPr>
        <w:pStyle w:val="Normlnodsazen"/>
        <w:rPr>
          <w:lang w:val="cs-CZ"/>
        </w:rPr>
      </w:pPr>
    </w:p>
    <w:p w14:paraId="2D5D039B" w14:textId="77777777" w:rsidR="002D4DE9" w:rsidRPr="00811D60" w:rsidRDefault="002D4DE9" w:rsidP="002D4DE9">
      <w:pPr>
        <w:pStyle w:val="Nadpis2"/>
        <w:pageBreakBefore/>
        <w:rPr>
          <w:lang w:val="cs-CZ"/>
        </w:rPr>
      </w:pPr>
      <w:bookmarkStart w:id="34" w:name="_Toc64641395"/>
      <w:bookmarkStart w:id="35" w:name="_Toc95814384"/>
      <w:bookmarkStart w:id="36" w:name="_Toc119486276"/>
      <w:r>
        <w:rPr>
          <w:lang w:val="cs-CZ"/>
        </w:rPr>
        <w:lastRenderedPageBreak/>
        <w:t>Dohledový video systém VSS</w:t>
      </w:r>
      <w:bookmarkEnd w:id="34"/>
      <w:bookmarkEnd w:id="35"/>
      <w:bookmarkEnd w:id="36"/>
    </w:p>
    <w:p w14:paraId="64602946" w14:textId="77777777" w:rsidR="002D4DE9" w:rsidRPr="00FB5AD7" w:rsidRDefault="002D4DE9" w:rsidP="002D4DE9">
      <w:pPr>
        <w:jc w:val="both"/>
        <w:rPr>
          <w:rFonts w:cs="Calibri"/>
          <w:i/>
          <w:szCs w:val="26"/>
          <w:lang w:val="cs-CZ"/>
        </w:rPr>
      </w:pPr>
      <w:r w:rsidRPr="00FB5AD7">
        <w:rPr>
          <w:lang w:val="cs-CZ"/>
        </w:rPr>
        <w:t>Návrh systému VSS je řešen dle technických norem platných v době vzniku tohoto projektu. Zejména dle norem:</w:t>
      </w:r>
    </w:p>
    <w:p w14:paraId="581C45B5" w14:textId="77777777" w:rsidR="002D4DE9" w:rsidRPr="00FB5AD7" w:rsidRDefault="002D4DE9" w:rsidP="002D4DE9"/>
    <w:p w14:paraId="4FAB2471" w14:textId="77777777" w:rsidR="002D4DE9" w:rsidRDefault="002D4DE9" w:rsidP="002D4DE9">
      <w:pPr>
        <w:ind w:firstLine="0"/>
        <w:jc w:val="both"/>
        <w:rPr>
          <w:lang w:val="cs-CZ"/>
        </w:rPr>
      </w:pPr>
      <w:r w:rsidRPr="00FB5AD7">
        <w:rPr>
          <w:lang w:val="cs-CZ"/>
        </w:rPr>
        <w:t>ČSN EN 62676-1-1, Opr.1</w:t>
      </w:r>
      <w:r w:rsidRPr="00FB5AD7">
        <w:rPr>
          <w:lang w:val="cs-CZ"/>
        </w:rPr>
        <w:tab/>
      </w:r>
    </w:p>
    <w:p w14:paraId="73A1EE45" w14:textId="77777777" w:rsidR="002D4DE9" w:rsidRPr="00FB5AD7" w:rsidRDefault="002D4DE9" w:rsidP="002D4DE9">
      <w:pPr>
        <w:ind w:firstLine="0"/>
        <w:jc w:val="both"/>
        <w:rPr>
          <w:lang w:val="cs-CZ"/>
        </w:rPr>
      </w:pPr>
      <w:r w:rsidRPr="00FB5AD7">
        <w:rPr>
          <w:lang w:val="cs-CZ"/>
        </w:rPr>
        <w:t>Dohledové videosystémy pro použití v bezpečnostních aplikacích – Část 1-1: Systémové požadavky – Obecně</w:t>
      </w:r>
    </w:p>
    <w:p w14:paraId="263ECA80" w14:textId="77777777" w:rsidR="002D4DE9" w:rsidRPr="00FB5AD7" w:rsidRDefault="002D4DE9" w:rsidP="002D4DE9">
      <w:pPr>
        <w:jc w:val="both"/>
        <w:rPr>
          <w:lang w:val="cs-CZ"/>
        </w:rPr>
      </w:pPr>
    </w:p>
    <w:p w14:paraId="51EB46AC" w14:textId="77777777" w:rsidR="002D4DE9" w:rsidRDefault="001C71E4" w:rsidP="002D4DE9">
      <w:pPr>
        <w:ind w:firstLine="0"/>
        <w:jc w:val="both"/>
        <w:rPr>
          <w:rStyle w:val="apple-converted-space"/>
          <w:shd w:val="clear" w:color="auto" w:fill="FEFEFE"/>
          <w:lang w:val="cs-CZ"/>
        </w:rPr>
      </w:pPr>
      <w:hyperlink r:id="rId8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62676-1-2</w:t>
        </w:r>
      </w:hyperlink>
      <w:r w:rsidR="002D4DE9" w:rsidRPr="00FB5AD7">
        <w:t>, Opr.1</w:t>
      </w:r>
      <w:r w:rsidR="002D4DE9" w:rsidRPr="00FB5AD7">
        <w:rPr>
          <w:rStyle w:val="apple-converted-space"/>
          <w:shd w:val="clear" w:color="auto" w:fill="FEFEFE"/>
          <w:lang w:val="cs-CZ"/>
        </w:rPr>
        <w:tab/>
      </w:r>
    </w:p>
    <w:p w14:paraId="4A031AD6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>Dohledové videosystémy pro použití v bezpečnostních aplikacích – Část 1-2: Systémové požadavky – Výkonové požadavky na video přenos</w:t>
      </w:r>
    </w:p>
    <w:p w14:paraId="74296239" w14:textId="77777777" w:rsidR="002D4DE9" w:rsidRPr="00FB5AD7" w:rsidRDefault="002D4DE9" w:rsidP="002D4DE9">
      <w:pPr>
        <w:jc w:val="both"/>
        <w:rPr>
          <w:lang w:val="cs-CZ"/>
        </w:rPr>
      </w:pPr>
    </w:p>
    <w:p w14:paraId="72AA26C8" w14:textId="77777777" w:rsidR="002D4DE9" w:rsidRDefault="001C71E4" w:rsidP="002D4DE9">
      <w:pPr>
        <w:ind w:firstLine="0"/>
        <w:jc w:val="both"/>
        <w:rPr>
          <w:rStyle w:val="apple-converted-space"/>
          <w:shd w:val="clear" w:color="auto" w:fill="FEFEFE"/>
          <w:lang w:val="cs-CZ"/>
        </w:rPr>
      </w:pPr>
      <w:hyperlink r:id="rId9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62676-2-1</w:t>
        </w:r>
      </w:hyperlink>
      <w:r w:rsidR="002D4DE9" w:rsidRPr="00FB5AD7">
        <w:rPr>
          <w:rStyle w:val="apple-converted-space"/>
          <w:shd w:val="clear" w:color="auto" w:fill="FEFEFE"/>
          <w:lang w:val="cs-CZ"/>
        </w:rPr>
        <w:tab/>
      </w:r>
    </w:p>
    <w:p w14:paraId="049EAD16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>Dohledové videosystémy pro použití v bezpečnostních aplikacích – Část 2-1: Video přenosové protokoly – Obecné požadavky</w:t>
      </w:r>
    </w:p>
    <w:p w14:paraId="5662E428" w14:textId="77777777" w:rsidR="002D4DE9" w:rsidRPr="00FB5AD7" w:rsidRDefault="002D4DE9" w:rsidP="002D4DE9">
      <w:pPr>
        <w:jc w:val="both"/>
        <w:rPr>
          <w:lang w:val="cs-CZ"/>
        </w:rPr>
      </w:pPr>
    </w:p>
    <w:p w14:paraId="2AD7B118" w14:textId="77777777" w:rsidR="002D4DE9" w:rsidRDefault="001C71E4" w:rsidP="002D4DE9">
      <w:pPr>
        <w:ind w:firstLine="0"/>
        <w:jc w:val="both"/>
        <w:rPr>
          <w:lang w:val="cs-CZ"/>
        </w:rPr>
      </w:pPr>
      <w:hyperlink r:id="rId10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62676-2-2</w:t>
        </w:r>
      </w:hyperlink>
      <w:r w:rsidR="002D4DE9" w:rsidRPr="00FB5AD7">
        <w:rPr>
          <w:lang w:val="cs-CZ"/>
        </w:rPr>
        <w:tab/>
      </w:r>
    </w:p>
    <w:p w14:paraId="2FB1A20A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 xml:space="preserve">Dohledové videosystémy pro použití v bezpečnostních aplikacích – Část 2-2: Video přenosové protokoly – Implementace vzájemné spolupráce IP systémů založených </w:t>
      </w:r>
      <w:r>
        <w:rPr>
          <w:shd w:val="clear" w:color="auto" w:fill="FEFEFE"/>
          <w:lang w:val="cs-CZ"/>
        </w:rPr>
        <w:br/>
      </w:r>
      <w:r w:rsidRPr="00FB5AD7">
        <w:rPr>
          <w:shd w:val="clear" w:color="auto" w:fill="FEFEFE"/>
          <w:lang w:val="cs-CZ"/>
        </w:rPr>
        <w:t>na využití HTTP a REST</w:t>
      </w:r>
    </w:p>
    <w:p w14:paraId="4CA21593" w14:textId="77777777" w:rsidR="002D4DE9" w:rsidRPr="00FB5AD7" w:rsidRDefault="002D4DE9" w:rsidP="002D4DE9">
      <w:pPr>
        <w:jc w:val="both"/>
        <w:rPr>
          <w:lang w:val="cs-CZ"/>
        </w:rPr>
      </w:pPr>
    </w:p>
    <w:p w14:paraId="01228E3C" w14:textId="77777777" w:rsidR="002D4DE9" w:rsidRDefault="001C71E4" w:rsidP="002D4DE9">
      <w:pPr>
        <w:ind w:firstLine="0"/>
        <w:jc w:val="both"/>
        <w:rPr>
          <w:lang w:val="cs-CZ"/>
        </w:rPr>
      </w:pPr>
      <w:hyperlink r:id="rId11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62676-2-3</w:t>
        </w:r>
      </w:hyperlink>
      <w:r w:rsidR="002D4DE9" w:rsidRPr="00FB5AD7">
        <w:rPr>
          <w:lang w:val="cs-CZ"/>
        </w:rPr>
        <w:tab/>
      </w:r>
    </w:p>
    <w:p w14:paraId="25B74181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 xml:space="preserve">Dohledové videosystémy pro použití v bezpečnostních aplikacích – Část 2-3: Video přenosové protokoly – Implementace vzájemné spolupráce IP systémů založené </w:t>
      </w:r>
      <w:r>
        <w:rPr>
          <w:shd w:val="clear" w:color="auto" w:fill="FEFEFE"/>
          <w:lang w:val="cs-CZ"/>
        </w:rPr>
        <w:br/>
      </w:r>
      <w:r w:rsidRPr="00FB5AD7">
        <w:rPr>
          <w:shd w:val="clear" w:color="auto" w:fill="FEFEFE"/>
          <w:lang w:val="cs-CZ"/>
        </w:rPr>
        <w:t>na síťových (web) službách</w:t>
      </w:r>
    </w:p>
    <w:p w14:paraId="0258C411" w14:textId="77777777" w:rsidR="002D4DE9" w:rsidRPr="00FB5AD7" w:rsidRDefault="002D4DE9" w:rsidP="002D4DE9">
      <w:pPr>
        <w:jc w:val="both"/>
        <w:rPr>
          <w:lang w:val="cs-CZ"/>
        </w:rPr>
      </w:pPr>
    </w:p>
    <w:p w14:paraId="226662C2" w14:textId="77777777" w:rsidR="002D4DE9" w:rsidRDefault="001C71E4" w:rsidP="002D4DE9">
      <w:pPr>
        <w:ind w:firstLine="0"/>
        <w:jc w:val="both"/>
        <w:rPr>
          <w:rStyle w:val="apple-converted-space"/>
          <w:shd w:val="clear" w:color="auto" w:fill="FEFEFE"/>
          <w:lang w:val="cs-CZ"/>
        </w:rPr>
      </w:pPr>
      <w:hyperlink r:id="rId12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62676-3</w:t>
        </w:r>
      </w:hyperlink>
      <w:r w:rsidR="002D4DE9" w:rsidRPr="00FB5AD7">
        <w:rPr>
          <w:rStyle w:val="Hypertextovodkaz"/>
          <w:color w:val="auto"/>
          <w:u w:val="none"/>
          <w:shd w:val="clear" w:color="auto" w:fill="FEFEFE"/>
          <w:lang w:val="cs-CZ"/>
        </w:rPr>
        <w:t>, Opr.1</w:t>
      </w:r>
      <w:r w:rsidR="002D4DE9" w:rsidRPr="00FB5AD7">
        <w:rPr>
          <w:rStyle w:val="apple-converted-space"/>
          <w:shd w:val="clear" w:color="auto" w:fill="FEFEFE"/>
          <w:lang w:val="cs-CZ"/>
        </w:rPr>
        <w:t> </w:t>
      </w:r>
    </w:p>
    <w:p w14:paraId="4CE76C81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>Dohledové videosystémy pro použití v bezpečnostních aplikacích – Část 3: Analogové a digitální video rozhraní</w:t>
      </w:r>
    </w:p>
    <w:p w14:paraId="653A76A7" w14:textId="77777777" w:rsidR="002D4DE9" w:rsidRPr="00FB5AD7" w:rsidRDefault="002D4DE9" w:rsidP="002D4DE9">
      <w:pPr>
        <w:jc w:val="both"/>
        <w:rPr>
          <w:lang w:val="cs-CZ"/>
        </w:rPr>
      </w:pPr>
    </w:p>
    <w:p w14:paraId="0EE6C87A" w14:textId="77777777" w:rsidR="002D4DE9" w:rsidRDefault="001C71E4" w:rsidP="002D4DE9">
      <w:pPr>
        <w:ind w:firstLine="0"/>
        <w:jc w:val="both"/>
        <w:rPr>
          <w:rStyle w:val="apple-converted-space"/>
          <w:shd w:val="clear" w:color="auto" w:fill="FEFEFE"/>
          <w:lang w:val="cs-CZ"/>
        </w:rPr>
      </w:pPr>
      <w:hyperlink r:id="rId13" w:history="1">
        <w:r w:rsidR="002D4DE9" w:rsidRPr="00FB5AD7">
          <w:rPr>
            <w:rStyle w:val="Hypertextovodkaz"/>
            <w:color w:val="auto"/>
            <w:u w:val="none"/>
            <w:shd w:val="clear" w:color="auto" w:fill="FEFEFE"/>
            <w:lang w:val="cs-CZ"/>
          </w:rPr>
          <w:t>ČSN EN 62676-4</w:t>
        </w:r>
      </w:hyperlink>
      <w:r w:rsidR="002D4DE9" w:rsidRPr="00FB5AD7">
        <w:rPr>
          <w:rStyle w:val="apple-converted-space"/>
          <w:shd w:val="clear" w:color="auto" w:fill="FEFEFE"/>
          <w:lang w:val="cs-CZ"/>
        </w:rPr>
        <w:t> </w:t>
      </w:r>
    </w:p>
    <w:p w14:paraId="46A5A1B3" w14:textId="77777777" w:rsidR="002D4DE9" w:rsidRPr="00FB5AD7" w:rsidRDefault="002D4DE9" w:rsidP="002D4DE9">
      <w:pPr>
        <w:ind w:firstLine="0"/>
        <w:jc w:val="both"/>
        <w:rPr>
          <w:shd w:val="clear" w:color="auto" w:fill="FEFEFE"/>
          <w:lang w:val="cs-CZ"/>
        </w:rPr>
      </w:pPr>
      <w:r w:rsidRPr="00FB5AD7">
        <w:rPr>
          <w:shd w:val="clear" w:color="auto" w:fill="FEFEFE"/>
          <w:lang w:val="cs-CZ"/>
        </w:rPr>
        <w:t xml:space="preserve">Dohledové videosystémy pro použití v bezpečnostních aplikacích – Část 4: Pokyny </w:t>
      </w:r>
      <w:r>
        <w:rPr>
          <w:shd w:val="clear" w:color="auto" w:fill="FEFEFE"/>
          <w:lang w:val="cs-CZ"/>
        </w:rPr>
        <w:br/>
      </w:r>
      <w:r w:rsidRPr="00FB5AD7">
        <w:rPr>
          <w:shd w:val="clear" w:color="auto" w:fill="FEFEFE"/>
          <w:lang w:val="cs-CZ"/>
        </w:rPr>
        <w:t>pro aplikace</w:t>
      </w:r>
    </w:p>
    <w:p w14:paraId="5B391E67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14C4BB1F" w14:textId="58583732" w:rsidR="002D4DE9" w:rsidRDefault="002D4DE9" w:rsidP="00C07055">
      <w:pPr>
        <w:pStyle w:val="Normlnodsazen"/>
        <w:rPr>
          <w:lang w:val="cs-CZ"/>
        </w:rPr>
      </w:pPr>
    </w:p>
    <w:p w14:paraId="4B4A5819" w14:textId="4120DE39" w:rsidR="002D4DE9" w:rsidRDefault="002D4DE9" w:rsidP="00C07055">
      <w:pPr>
        <w:pStyle w:val="Normlnodsazen"/>
        <w:rPr>
          <w:lang w:val="cs-CZ"/>
        </w:rPr>
      </w:pPr>
    </w:p>
    <w:p w14:paraId="24FA1530" w14:textId="290B9C2B" w:rsidR="004E591A" w:rsidRDefault="004E591A" w:rsidP="00C07055">
      <w:pPr>
        <w:pStyle w:val="Normlnodsazen"/>
        <w:rPr>
          <w:lang w:val="cs-CZ"/>
        </w:rPr>
      </w:pPr>
    </w:p>
    <w:p w14:paraId="3D72ED45" w14:textId="7D054D20" w:rsidR="004E591A" w:rsidRDefault="004E591A" w:rsidP="00C07055">
      <w:pPr>
        <w:pStyle w:val="Normlnodsazen"/>
        <w:rPr>
          <w:lang w:val="cs-CZ"/>
        </w:rPr>
      </w:pPr>
    </w:p>
    <w:p w14:paraId="35901C6A" w14:textId="77777777" w:rsidR="004E591A" w:rsidRDefault="004E591A" w:rsidP="004E591A">
      <w:pPr>
        <w:pStyle w:val="Nadpis3"/>
      </w:pPr>
      <w:bookmarkStart w:id="37" w:name="_Toc95814385"/>
      <w:bookmarkStart w:id="38" w:name="_Toc119486277"/>
      <w:bookmarkStart w:id="39" w:name="_Hlk95475399"/>
      <w:r>
        <w:lastRenderedPageBreak/>
        <w:t>Technické řešení</w:t>
      </w:r>
      <w:bookmarkEnd w:id="37"/>
      <w:bookmarkEnd w:id="38"/>
    </w:p>
    <w:p w14:paraId="749EDFCD" w14:textId="0A7AD737" w:rsidR="004E591A" w:rsidRDefault="004E591A" w:rsidP="004E591A">
      <w:pPr>
        <w:jc w:val="both"/>
        <w:rPr>
          <w:lang w:val="cs-CZ"/>
        </w:rPr>
      </w:pPr>
      <w:r w:rsidRPr="00116356">
        <w:rPr>
          <w:lang w:val="cs-CZ"/>
        </w:rPr>
        <w:t xml:space="preserve">Jedná se o nový </w:t>
      </w:r>
      <w:r>
        <w:rPr>
          <w:lang w:val="cs-CZ"/>
        </w:rPr>
        <w:t>kamerový systém se záznamovým zařízením osazeným v určeném datovém rozvaděči v</w:t>
      </w:r>
      <w:r w:rsidR="00C11D4F">
        <w:rPr>
          <w:lang w:val="cs-CZ"/>
        </w:rPr>
        <w:t> </w:t>
      </w:r>
      <w:r>
        <w:rPr>
          <w:lang w:val="cs-CZ"/>
        </w:rPr>
        <w:t>serverovně</w:t>
      </w:r>
      <w:r w:rsidR="00C11D4F">
        <w:rPr>
          <w:lang w:val="cs-CZ"/>
        </w:rPr>
        <w:t xml:space="preserve"> </w:t>
      </w:r>
      <w:r w:rsidR="00C11D4F" w:rsidRPr="00C11D4F">
        <w:rPr>
          <w:lang w:val="cs-CZ"/>
        </w:rPr>
        <w:t>(</w:t>
      </w:r>
      <w:proofErr w:type="spellStart"/>
      <w:r w:rsidR="00C11D4F" w:rsidRPr="00C11D4F">
        <w:rPr>
          <w:lang w:val="cs-CZ"/>
        </w:rPr>
        <w:t>t.m</w:t>
      </w:r>
      <w:proofErr w:type="spellEnd"/>
      <w:r w:rsidR="00C11D4F" w:rsidRPr="00C11D4F">
        <w:rPr>
          <w:lang w:val="cs-CZ"/>
        </w:rPr>
        <w:t>. B.</w:t>
      </w:r>
      <w:proofErr w:type="gramStart"/>
      <w:r w:rsidR="00C11D4F" w:rsidRPr="00C11D4F">
        <w:rPr>
          <w:lang w:val="cs-CZ"/>
        </w:rPr>
        <w:t>101b</w:t>
      </w:r>
      <w:proofErr w:type="gramEnd"/>
      <w:r w:rsidR="00C11D4F" w:rsidRPr="00C11D4F">
        <w:rPr>
          <w:lang w:val="cs-CZ"/>
        </w:rPr>
        <w:t>)</w:t>
      </w:r>
      <w:r>
        <w:rPr>
          <w:lang w:val="cs-CZ"/>
        </w:rPr>
        <w:t xml:space="preserve">. </w:t>
      </w:r>
    </w:p>
    <w:p w14:paraId="0DFCBEC0" w14:textId="69E24A4A" w:rsidR="004E591A" w:rsidRDefault="004E591A" w:rsidP="004E591A">
      <w:pPr>
        <w:jc w:val="both"/>
        <w:rPr>
          <w:lang w:val="cs-CZ"/>
        </w:rPr>
      </w:pPr>
    </w:p>
    <w:p w14:paraId="2948F198" w14:textId="7968D0C3" w:rsidR="00B607AD" w:rsidRDefault="00B607AD" w:rsidP="00B607AD">
      <w:pPr>
        <w:jc w:val="both"/>
        <w:rPr>
          <w:lang w:val="cs-CZ"/>
        </w:rPr>
      </w:pPr>
      <w:r w:rsidRPr="00B607AD">
        <w:rPr>
          <w:lang w:val="cs-CZ"/>
        </w:rPr>
        <w:t xml:space="preserve">Správa systému bude probíhat vzdáleně prostřednictvím metropolitní sítě města Břeclav. Jedná se tedy o rozšíření stávajícího městského </w:t>
      </w:r>
      <w:r>
        <w:rPr>
          <w:lang w:val="cs-CZ"/>
        </w:rPr>
        <w:t>kamerového systému HIKVISION</w:t>
      </w:r>
      <w:r w:rsidRPr="00B607AD">
        <w:rPr>
          <w:lang w:val="cs-CZ"/>
        </w:rPr>
        <w:t>.</w:t>
      </w:r>
      <w:r>
        <w:rPr>
          <w:lang w:val="cs-CZ"/>
        </w:rPr>
        <w:t xml:space="preserve"> Vybrané kamery budou přes metropolitní síť připojeny na městskou policii. </w:t>
      </w:r>
      <w:r w:rsidRPr="00B607AD">
        <w:rPr>
          <w:lang w:val="cs-CZ"/>
        </w:rPr>
        <w:t xml:space="preserve"> </w:t>
      </w:r>
      <w:r>
        <w:rPr>
          <w:lang w:val="cs-CZ"/>
        </w:rPr>
        <w:t>VSS</w:t>
      </w:r>
      <w:r w:rsidRPr="00B607AD">
        <w:rPr>
          <w:lang w:val="cs-CZ"/>
        </w:rPr>
        <w:t xml:space="preserve"> systém bude využívat rozvody systému UKS a společné Racky slaboproudých systémů (UKS / ACS / VSS), ve kterých budou instalovány potřebné komponenty pro systém </w:t>
      </w:r>
      <w:r>
        <w:rPr>
          <w:lang w:val="cs-CZ"/>
        </w:rPr>
        <w:t>VS</w:t>
      </w:r>
      <w:r w:rsidRPr="00B607AD">
        <w:rPr>
          <w:lang w:val="cs-CZ"/>
        </w:rPr>
        <w:t xml:space="preserve">S. </w:t>
      </w:r>
    </w:p>
    <w:p w14:paraId="4F0EA024" w14:textId="77777777" w:rsidR="004E591A" w:rsidRDefault="004E591A" w:rsidP="004E591A">
      <w:pPr>
        <w:jc w:val="both"/>
        <w:rPr>
          <w:lang w:val="cs-CZ"/>
        </w:rPr>
      </w:pPr>
    </w:p>
    <w:p w14:paraId="7F225732" w14:textId="1641E7DD" w:rsidR="004E591A" w:rsidRDefault="004E591A" w:rsidP="004E591A">
      <w:pPr>
        <w:jc w:val="both"/>
        <w:rPr>
          <w:lang w:val="cs-CZ"/>
        </w:rPr>
      </w:pPr>
      <w:r>
        <w:rPr>
          <w:lang w:val="cs-CZ"/>
        </w:rPr>
        <w:t>NVR bude napojeno do místní datové sítě</w:t>
      </w:r>
      <w:r w:rsidR="00B607AD">
        <w:rPr>
          <w:lang w:val="cs-CZ"/>
        </w:rPr>
        <w:t xml:space="preserve"> a metropolitní sítě</w:t>
      </w:r>
      <w:r>
        <w:rPr>
          <w:lang w:val="cs-CZ"/>
        </w:rPr>
        <w:t xml:space="preserve"> a dle přidělených práv bude přístup poskytován určeným uživatelům. Dohledový video systém bude používat pokročilé prvky analýzy obrazu.</w:t>
      </w:r>
    </w:p>
    <w:bookmarkEnd w:id="39"/>
    <w:p w14:paraId="63781C5D" w14:textId="77777777" w:rsidR="004E591A" w:rsidRDefault="004E591A" w:rsidP="004E591A">
      <w:pPr>
        <w:jc w:val="both"/>
        <w:rPr>
          <w:lang w:val="cs-CZ"/>
        </w:rPr>
      </w:pPr>
    </w:p>
    <w:p w14:paraId="11E4F7BA" w14:textId="77777777" w:rsidR="004E591A" w:rsidRDefault="004E591A" w:rsidP="004E591A">
      <w:pPr>
        <w:jc w:val="both"/>
        <w:rPr>
          <w:lang w:val="cs-CZ"/>
        </w:rPr>
      </w:pPr>
      <w:r>
        <w:rPr>
          <w:lang w:val="cs-CZ"/>
        </w:rPr>
        <w:t xml:space="preserve">Standardně budou použity kamery s </w:t>
      </w:r>
      <w:r w:rsidRPr="00144E8D">
        <w:rPr>
          <w:lang w:val="cs-CZ"/>
        </w:rPr>
        <w:t>motor zoom objektiv</w:t>
      </w:r>
      <w:r>
        <w:rPr>
          <w:lang w:val="cs-CZ"/>
        </w:rPr>
        <w:t xml:space="preserve">em 2,8 – 12 mm a </w:t>
      </w:r>
      <w:r>
        <w:rPr>
          <w:lang w:val="cs-CZ"/>
        </w:rPr>
        <w:br/>
        <w:t xml:space="preserve">IR přísvitem. Kamery budou v provedení BALL. </w:t>
      </w:r>
    </w:p>
    <w:p w14:paraId="1800492E" w14:textId="77777777" w:rsidR="004E591A" w:rsidRDefault="004E591A" w:rsidP="004E591A">
      <w:pPr>
        <w:jc w:val="both"/>
        <w:rPr>
          <w:lang w:val="cs-CZ"/>
        </w:rPr>
      </w:pPr>
    </w:p>
    <w:p w14:paraId="18ABC4A8" w14:textId="77777777" w:rsidR="004E591A" w:rsidRDefault="004E591A" w:rsidP="004E591A">
      <w:pPr>
        <w:jc w:val="both"/>
        <w:rPr>
          <w:lang w:val="cs-CZ"/>
        </w:rPr>
      </w:pPr>
      <w:r>
        <w:rPr>
          <w:lang w:val="cs-CZ"/>
        </w:rPr>
        <w:t xml:space="preserve">Dosah IR přísvitu bude minimálně 40 m. Kamery budou mít </w:t>
      </w:r>
      <w:r>
        <w:rPr>
          <w:lang w:val="cs-CZ"/>
        </w:rPr>
        <w:br/>
        <w:t xml:space="preserve">rozlišení 8 </w:t>
      </w:r>
      <w:proofErr w:type="spellStart"/>
      <w:r>
        <w:rPr>
          <w:lang w:val="cs-CZ"/>
        </w:rPr>
        <w:t>Megapixelů</w:t>
      </w:r>
      <w:proofErr w:type="spellEnd"/>
      <w:r>
        <w:rPr>
          <w:lang w:val="cs-CZ"/>
        </w:rPr>
        <w:t xml:space="preserve"> a podporu </w:t>
      </w:r>
      <w:proofErr w:type="spellStart"/>
      <w:r>
        <w:rPr>
          <w:lang w:val="cs-CZ"/>
        </w:rPr>
        <w:t>videokomprese</w:t>
      </w:r>
      <w:proofErr w:type="spellEnd"/>
      <w:r>
        <w:rPr>
          <w:lang w:val="cs-CZ"/>
        </w:rPr>
        <w:t xml:space="preserve"> H.265. Krytí kamer bude splňovat IP66 a odolnost IK10, pracovní teplota -</w:t>
      </w:r>
      <w:proofErr w:type="gramStart"/>
      <w:r>
        <w:rPr>
          <w:lang w:val="cs-CZ"/>
        </w:rPr>
        <w:t>30°C</w:t>
      </w:r>
      <w:proofErr w:type="gramEnd"/>
      <w:r>
        <w:rPr>
          <w:lang w:val="cs-CZ"/>
        </w:rPr>
        <w:t xml:space="preserve"> až 60°C. Napájení kamer bude </w:t>
      </w:r>
      <w:r>
        <w:rPr>
          <w:lang w:val="cs-CZ"/>
        </w:rPr>
        <w:br/>
        <w:t xml:space="preserve">přes POE+.  Kamera bude vybavena analýzou </w:t>
      </w:r>
      <w:proofErr w:type="gramStart"/>
      <w:r>
        <w:rPr>
          <w:lang w:val="cs-CZ"/>
        </w:rPr>
        <w:t xml:space="preserve">obrazu - </w:t>
      </w:r>
      <w:r w:rsidRPr="00BE42B4">
        <w:rPr>
          <w:lang w:val="cs-CZ"/>
        </w:rPr>
        <w:t>pohybová</w:t>
      </w:r>
      <w:proofErr w:type="gramEnd"/>
      <w:r w:rsidRPr="00BE42B4">
        <w:rPr>
          <w:lang w:val="cs-CZ"/>
        </w:rPr>
        <w:t xml:space="preserve"> detekce, změna scény a pokročil</w:t>
      </w:r>
      <w:r>
        <w:rPr>
          <w:lang w:val="cs-CZ"/>
        </w:rPr>
        <w:t>ou</w:t>
      </w:r>
      <w:r w:rsidRPr="00BE42B4">
        <w:rPr>
          <w:lang w:val="cs-CZ"/>
        </w:rPr>
        <w:t xml:space="preserve"> analýz</w:t>
      </w:r>
      <w:r>
        <w:rPr>
          <w:lang w:val="cs-CZ"/>
        </w:rPr>
        <w:t>ou</w:t>
      </w:r>
      <w:r w:rsidRPr="00BE42B4">
        <w:rPr>
          <w:lang w:val="cs-CZ"/>
        </w:rPr>
        <w:t xml:space="preserve"> obrazu</w:t>
      </w:r>
      <w:r>
        <w:rPr>
          <w:lang w:val="cs-CZ"/>
        </w:rPr>
        <w:t xml:space="preserve"> </w:t>
      </w:r>
      <w:r w:rsidRPr="00B000F2">
        <w:rPr>
          <w:lang w:val="cs-CZ"/>
        </w:rPr>
        <w:t xml:space="preserve">VA </w:t>
      </w:r>
      <w:proofErr w:type="spellStart"/>
      <w:r w:rsidRPr="00B000F2">
        <w:rPr>
          <w:lang w:val="cs-CZ"/>
        </w:rPr>
        <w:t>Motion</w:t>
      </w:r>
      <w:proofErr w:type="spellEnd"/>
      <w:r w:rsidRPr="00B000F2">
        <w:rPr>
          <w:lang w:val="cs-CZ"/>
        </w:rPr>
        <w:t xml:space="preserve"> </w:t>
      </w:r>
      <w:proofErr w:type="spellStart"/>
      <w:r w:rsidRPr="00B000F2">
        <w:rPr>
          <w:lang w:val="cs-CZ"/>
        </w:rPr>
        <w:t>detection</w:t>
      </w:r>
      <w:proofErr w:type="spellEnd"/>
      <w:r w:rsidRPr="00B000F2">
        <w:rPr>
          <w:lang w:val="cs-CZ"/>
        </w:rPr>
        <w:t xml:space="preserve"> 2.0 (překročení čáry, vstup</w:t>
      </w:r>
      <w:r>
        <w:rPr>
          <w:lang w:val="cs-CZ"/>
        </w:rPr>
        <w:t>/výstup</w:t>
      </w:r>
      <w:r w:rsidRPr="00B000F2">
        <w:rPr>
          <w:lang w:val="cs-CZ"/>
        </w:rPr>
        <w:t xml:space="preserve"> do</w:t>
      </w:r>
      <w:r>
        <w:rPr>
          <w:lang w:val="cs-CZ"/>
        </w:rPr>
        <w:t>/z</w:t>
      </w:r>
      <w:r w:rsidRPr="00B000F2">
        <w:rPr>
          <w:lang w:val="cs-CZ"/>
        </w:rPr>
        <w:t xml:space="preserve"> obla</w:t>
      </w:r>
      <w:r>
        <w:rPr>
          <w:lang w:val="cs-CZ"/>
        </w:rPr>
        <w:t>s</w:t>
      </w:r>
      <w:r w:rsidRPr="00B000F2">
        <w:rPr>
          <w:lang w:val="cs-CZ"/>
        </w:rPr>
        <w:t>ti, klasifikace osob a vozidel)</w:t>
      </w:r>
      <w:r>
        <w:rPr>
          <w:lang w:val="cs-CZ"/>
        </w:rPr>
        <w:t>.</w:t>
      </w:r>
    </w:p>
    <w:p w14:paraId="10A42B83" w14:textId="77777777" w:rsidR="004E591A" w:rsidRDefault="004E591A" w:rsidP="004E591A">
      <w:pPr>
        <w:jc w:val="both"/>
        <w:rPr>
          <w:lang w:val="cs-CZ"/>
        </w:rPr>
      </w:pPr>
    </w:p>
    <w:p w14:paraId="05260933" w14:textId="18F80369" w:rsidR="004E591A" w:rsidRPr="004E591A" w:rsidRDefault="004E591A" w:rsidP="004E591A">
      <w:pPr>
        <w:jc w:val="both"/>
        <w:rPr>
          <w:color w:val="FF0000"/>
          <w:lang w:val="cs-CZ"/>
        </w:rPr>
      </w:pPr>
      <w:r>
        <w:rPr>
          <w:lang w:val="cs-CZ"/>
        </w:rPr>
        <w:t xml:space="preserve">Kamery jsou umístěny tak aby sledovaly veškeré okolí budovy a vjezdy a vstupy do areálu a vstupy do budovy (plášťová ochrana). </w:t>
      </w:r>
    </w:p>
    <w:p w14:paraId="1F3B9D61" w14:textId="77777777" w:rsidR="004E591A" w:rsidRDefault="004E591A" w:rsidP="004E591A">
      <w:pPr>
        <w:jc w:val="both"/>
        <w:rPr>
          <w:lang w:val="cs-CZ"/>
        </w:rPr>
      </w:pPr>
    </w:p>
    <w:p w14:paraId="57921252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Systém VSS bude mít i přístup k</w:t>
      </w:r>
      <w:r w:rsidRPr="003F3BA4">
        <w:rPr>
          <w:rFonts w:cs="Calibri"/>
          <w:szCs w:val="26"/>
          <w:lang w:val="cs-CZ"/>
        </w:rPr>
        <w:t>e všem kamerám v</w:t>
      </w:r>
      <w:r>
        <w:rPr>
          <w:rFonts w:cs="Calibri"/>
          <w:szCs w:val="26"/>
          <w:lang w:val="cs-CZ"/>
        </w:rPr>
        <w:t> </w:t>
      </w:r>
      <w:r w:rsidRPr="003F3BA4">
        <w:rPr>
          <w:rFonts w:cs="Calibri"/>
          <w:szCs w:val="26"/>
          <w:lang w:val="cs-CZ"/>
        </w:rPr>
        <w:t>interkomech</w:t>
      </w:r>
      <w:r>
        <w:rPr>
          <w:rFonts w:cs="Calibri"/>
          <w:szCs w:val="26"/>
          <w:lang w:val="cs-CZ"/>
        </w:rPr>
        <w:t xml:space="preserve">. </w:t>
      </w:r>
      <w:r w:rsidRPr="003F3BA4">
        <w:rPr>
          <w:rFonts w:cs="Calibri"/>
          <w:szCs w:val="26"/>
          <w:lang w:val="cs-CZ"/>
        </w:rPr>
        <w:t>Obraz těchto kamer může být nahráván a ukládán k pozdějšímu zobrazení. Je možné nastavení nahrávání pouze při detekci pohybu před kamerou.</w:t>
      </w:r>
    </w:p>
    <w:p w14:paraId="19D5B56C" w14:textId="77777777" w:rsidR="004E591A" w:rsidRDefault="004E591A" w:rsidP="004E591A">
      <w:pPr>
        <w:jc w:val="both"/>
        <w:rPr>
          <w:lang w:val="cs-CZ"/>
        </w:rPr>
      </w:pPr>
    </w:p>
    <w:p w14:paraId="369DBDB6" w14:textId="77777777" w:rsidR="004E591A" w:rsidRDefault="004E591A" w:rsidP="004E591A">
      <w:pPr>
        <w:jc w:val="both"/>
        <w:rPr>
          <w:lang w:val="cs-CZ"/>
        </w:rPr>
      </w:pPr>
      <w:r>
        <w:rPr>
          <w:lang w:val="cs-CZ"/>
        </w:rPr>
        <w:t>Záznamové zařízení bude mít dostatečný úložný prostor pro archivaci obrazu ze všech kamer po dobu 20 dní.</w:t>
      </w:r>
    </w:p>
    <w:p w14:paraId="5C83C1E9" w14:textId="77777777" w:rsidR="004E591A" w:rsidRDefault="004E591A" w:rsidP="004E591A">
      <w:pPr>
        <w:jc w:val="both"/>
        <w:rPr>
          <w:lang w:val="cs-CZ"/>
        </w:rPr>
      </w:pPr>
    </w:p>
    <w:p w14:paraId="45B2FCD5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Přístupová práva jednotlivých uživatelů do systému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 xml:space="preserve">S budou určena investorem (nebo oprávněným zástupcem uživatele). Obsluha uživatelům bude zpřístupněna po řádném školení po zprovoznění systému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 xml:space="preserve">S. </w:t>
      </w:r>
    </w:p>
    <w:p w14:paraId="7E9A5483" w14:textId="77777777" w:rsidR="004E591A" w:rsidRDefault="004E591A" w:rsidP="004E591A">
      <w:pPr>
        <w:jc w:val="both"/>
        <w:rPr>
          <w:lang w:val="cs-CZ"/>
        </w:rPr>
      </w:pPr>
    </w:p>
    <w:p w14:paraId="01A91D54" w14:textId="77777777" w:rsidR="004E591A" w:rsidRDefault="004E591A" w:rsidP="004E591A">
      <w:pPr>
        <w:jc w:val="both"/>
        <w:rPr>
          <w:lang w:val="cs-CZ"/>
        </w:rPr>
      </w:pPr>
      <w:r w:rsidRPr="00FB5AD7">
        <w:rPr>
          <w:lang w:val="cs-CZ"/>
        </w:rPr>
        <w:t xml:space="preserve">Přívody kamer na plášti budovy </w:t>
      </w:r>
      <w:r>
        <w:rPr>
          <w:lang w:val="cs-CZ"/>
        </w:rPr>
        <w:t>budou</w:t>
      </w:r>
      <w:r w:rsidRPr="00FB5AD7">
        <w:rPr>
          <w:lang w:val="cs-CZ"/>
        </w:rPr>
        <w:t xml:space="preserve"> </w:t>
      </w:r>
      <w:r>
        <w:rPr>
          <w:lang w:val="cs-CZ"/>
        </w:rPr>
        <w:t xml:space="preserve">vždy </w:t>
      </w:r>
      <w:r w:rsidRPr="00FB5AD7">
        <w:rPr>
          <w:lang w:val="cs-CZ"/>
        </w:rPr>
        <w:t>vedeny vnitřkem</w:t>
      </w:r>
      <w:r>
        <w:rPr>
          <w:lang w:val="cs-CZ"/>
        </w:rPr>
        <w:t xml:space="preserve"> objektu</w:t>
      </w:r>
      <w:r w:rsidRPr="00FB5AD7">
        <w:rPr>
          <w:lang w:val="cs-CZ"/>
        </w:rPr>
        <w:t xml:space="preserve">. </w:t>
      </w:r>
    </w:p>
    <w:p w14:paraId="4BD2325A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bookmarkStart w:id="40" w:name="_Hlk95475857"/>
      <w:r w:rsidRPr="003F3BA4">
        <w:rPr>
          <w:rFonts w:cs="Calibri"/>
          <w:szCs w:val="26"/>
          <w:lang w:val="cs-CZ"/>
        </w:rPr>
        <w:lastRenderedPageBreak/>
        <w:t xml:space="preserve">Vedení kabeláže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>S bude vyhovovat požadavkům PBŘ a výše uvedeným normám. Veškerá kabeláž bude vyhovovat třídě reakce na oheň B2ca-s1, d1.</w:t>
      </w:r>
    </w:p>
    <w:p w14:paraId="59E28105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617C8890" w14:textId="77777777" w:rsidR="004E591A" w:rsidRPr="003F3BA4" w:rsidRDefault="004E591A" w:rsidP="004E591A">
      <w:pPr>
        <w:spacing w:after="120"/>
        <w:ind w:firstLine="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Systém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>S využívá následující typy kabelů:</w:t>
      </w:r>
    </w:p>
    <w:p w14:paraId="018FDDCC" w14:textId="0891B7A2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Datové připojení a POE</w:t>
      </w:r>
      <w:r w:rsidR="00B607AD">
        <w:rPr>
          <w:rFonts w:cs="Calibri"/>
          <w:szCs w:val="26"/>
          <w:lang w:val="cs-CZ"/>
        </w:rPr>
        <w:t>+</w:t>
      </w:r>
      <w:r w:rsidRPr="003F3BA4">
        <w:rPr>
          <w:rFonts w:cs="Calibri"/>
          <w:szCs w:val="26"/>
          <w:lang w:val="cs-CZ"/>
        </w:rPr>
        <w:t xml:space="preserve"> napájení </w:t>
      </w:r>
      <w:r>
        <w:rPr>
          <w:rFonts w:cs="Calibri"/>
          <w:szCs w:val="26"/>
          <w:lang w:val="cs-CZ"/>
        </w:rPr>
        <w:t>kamery</w:t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="00B607AD">
        <w:rPr>
          <w:rFonts w:cs="Calibri"/>
          <w:szCs w:val="26"/>
          <w:lang w:val="cs-CZ"/>
        </w:rPr>
        <w:t>S</w:t>
      </w:r>
      <w:r w:rsidRPr="003F3BA4">
        <w:rPr>
          <w:rFonts w:cs="Calibri"/>
          <w:szCs w:val="26"/>
          <w:lang w:val="cs-CZ"/>
        </w:rPr>
        <w:t>TP</w:t>
      </w:r>
      <w:r w:rsidR="00F74BD1" w:rsidRPr="00F74BD1">
        <w:rPr>
          <w:rFonts w:cs="Calibri"/>
          <w:szCs w:val="26"/>
          <w:lang w:val="cs-CZ"/>
        </w:rPr>
        <w:t xml:space="preserve"> (U/FTP)</w:t>
      </w:r>
      <w:r w:rsidRPr="003F3BA4">
        <w:rPr>
          <w:rFonts w:cs="Calibri"/>
          <w:szCs w:val="26"/>
          <w:lang w:val="cs-CZ"/>
        </w:rPr>
        <w:t xml:space="preserve"> c6a</w:t>
      </w:r>
    </w:p>
    <w:p w14:paraId="3B05AD58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E4191D9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Hlavní kabelové trasy jsou vedeny v podhledech na kabelových plných společných žlabech určených pro páteřní rozvody slaboproudu. </w:t>
      </w:r>
    </w:p>
    <w:p w14:paraId="14851411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05F88AC" w14:textId="361E49FA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 Mimo tyto hlavní kabelové trasy jsou kabely vedeny </w:t>
      </w:r>
      <w:r>
        <w:rPr>
          <w:rFonts w:cs="Calibri"/>
          <w:szCs w:val="26"/>
          <w:lang w:val="cs-CZ"/>
        </w:rPr>
        <w:t>na</w:t>
      </w:r>
      <w:r w:rsidRPr="003F3BA4">
        <w:rPr>
          <w:rFonts w:cs="Calibri"/>
          <w:szCs w:val="26"/>
          <w:lang w:val="cs-CZ"/>
        </w:rPr>
        <w:t xml:space="preserve"> stěnách, příčkách a stropech v plastových </w:t>
      </w:r>
      <w:r>
        <w:rPr>
          <w:rFonts w:cs="Calibri"/>
          <w:szCs w:val="26"/>
          <w:lang w:val="cs-CZ"/>
        </w:rPr>
        <w:t>lištách nebo kanálech</w:t>
      </w:r>
      <w:r w:rsidRPr="003F3BA4">
        <w:rPr>
          <w:rFonts w:cs="Calibri"/>
          <w:szCs w:val="26"/>
          <w:lang w:val="cs-CZ"/>
        </w:rPr>
        <w:t xml:space="preserve">. Všechny kabely systému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 xml:space="preserve">S jsou chráněny proti sabotáži polohou. </w:t>
      </w:r>
    </w:p>
    <w:p w14:paraId="7C0B06AC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4E0BECAB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Rozvody systému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 xml:space="preserve">S musí mít vždy samostatnou trasu oddělenou </w:t>
      </w:r>
      <w:r w:rsidRPr="003F3BA4">
        <w:rPr>
          <w:rFonts w:cs="Calibri"/>
          <w:szCs w:val="26"/>
          <w:lang w:val="cs-CZ"/>
        </w:rPr>
        <w:br/>
        <w:t>od ostatních profesí dle ČSN 34 2300 ed.2!</w:t>
      </w:r>
    </w:p>
    <w:p w14:paraId="3A834373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8BF58C2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3FBCFD58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Požadavky na odstupy při souběhu vedení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>S a vedení NN:</w:t>
      </w:r>
    </w:p>
    <w:p w14:paraId="504FDDE7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do 5 m – odstup 6 cm.</w:t>
      </w:r>
    </w:p>
    <w:p w14:paraId="2300C4F4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nad 5 m – odstup 20 cm.</w:t>
      </w:r>
    </w:p>
    <w:p w14:paraId="6F909CE7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9E04913" w14:textId="77777777" w:rsidR="004E591A" w:rsidRPr="003F3BA4" w:rsidRDefault="004E591A" w:rsidP="004E591A">
      <w:pPr>
        <w:ind w:firstLine="840"/>
        <w:jc w:val="both"/>
        <w:rPr>
          <w:rFonts w:cs="Calibri"/>
          <w:b/>
          <w:bCs/>
          <w:szCs w:val="26"/>
          <w:lang w:val="cs-CZ"/>
        </w:rPr>
      </w:pPr>
      <w:r w:rsidRPr="003F3BA4">
        <w:rPr>
          <w:rFonts w:cs="Calibri"/>
          <w:b/>
          <w:bCs/>
          <w:szCs w:val="26"/>
          <w:lang w:val="cs-CZ"/>
        </w:rPr>
        <w:t xml:space="preserve">Dále je nutné dodržet veškeré požadavky na souběhy a křížení vyplívající </w:t>
      </w:r>
      <w:r w:rsidRPr="003F3BA4">
        <w:rPr>
          <w:rFonts w:cs="Calibri"/>
          <w:b/>
          <w:bCs/>
          <w:szCs w:val="26"/>
          <w:lang w:val="cs-CZ"/>
        </w:rPr>
        <w:br/>
        <w:t>ze souboru norem ČSN EN 50173 a ČSN EN 50174.</w:t>
      </w:r>
    </w:p>
    <w:p w14:paraId="4C601AD2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DF1B79E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Systém </w:t>
      </w:r>
      <w:r w:rsidRPr="00760F60"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 xml:space="preserve">S bude </w:t>
      </w:r>
      <w:r w:rsidRPr="00760F60">
        <w:rPr>
          <w:rFonts w:cs="Calibri"/>
          <w:szCs w:val="26"/>
          <w:lang w:val="cs-CZ"/>
        </w:rPr>
        <w:t>vizualizován pomocí vlastního soft</w:t>
      </w:r>
      <w:r>
        <w:rPr>
          <w:rFonts w:cs="Calibri"/>
          <w:szCs w:val="26"/>
          <w:lang w:val="cs-CZ"/>
        </w:rPr>
        <w:t>w</w:t>
      </w:r>
      <w:r w:rsidRPr="00760F60">
        <w:rPr>
          <w:rFonts w:cs="Calibri"/>
          <w:szCs w:val="26"/>
          <w:lang w:val="cs-CZ"/>
        </w:rPr>
        <w:t xml:space="preserve">are na společném PC </w:t>
      </w:r>
      <w:r>
        <w:rPr>
          <w:rFonts w:cs="Calibri"/>
          <w:szCs w:val="26"/>
          <w:lang w:val="cs-CZ"/>
        </w:rPr>
        <w:t xml:space="preserve">slaboproudu </w:t>
      </w:r>
      <w:r w:rsidRPr="00760F60">
        <w:rPr>
          <w:rFonts w:cs="Calibri"/>
          <w:szCs w:val="26"/>
          <w:lang w:val="cs-CZ"/>
        </w:rPr>
        <w:t xml:space="preserve">na vrátnici na </w:t>
      </w:r>
      <w:r>
        <w:rPr>
          <w:rFonts w:cs="Calibri"/>
          <w:szCs w:val="26"/>
          <w:lang w:val="cs-CZ"/>
        </w:rPr>
        <w:t>samostatném</w:t>
      </w:r>
      <w:r w:rsidRPr="00760F60">
        <w:rPr>
          <w:rFonts w:cs="Calibri"/>
          <w:szCs w:val="26"/>
          <w:lang w:val="cs-CZ"/>
        </w:rPr>
        <w:t xml:space="preserve"> monitoru UHD 32“</w:t>
      </w:r>
      <w:r w:rsidRPr="003F3BA4">
        <w:rPr>
          <w:rFonts w:cs="Calibri"/>
          <w:szCs w:val="26"/>
          <w:lang w:val="cs-CZ"/>
        </w:rPr>
        <w:t>.</w:t>
      </w:r>
    </w:p>
    <w:bookmarkEnd w:id="40"/>
    <w:p w14:paraId="5D1DED42" w14:textId="77777777" w:rsidR="004E591A" w:rsidRPr="003F3BA4" w:rsidRDefault="004E591A" w:rsidP="004E591A">
      <w:pPr>
        <w:ind w:firstLine="840"/>
        <w:jc w:val="both"/>
        <w:rPr>
          <w:rFonts w:cs="Calibri"/>
          <w:color w:val="FF0000"/>
          <w:szCs w:val="26"/>
          <w:lang w:val="cs-CZ"/>
        </w:rPr>
      </w:pPr>
    </w:p>
    <w:p w14:paraId="6023D40B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Osazení jednotlivých prvků </w:t>
      </w:r>
      <w:r>
        <w:rPr>
          <w:rFonts w:cs="Calibri"/>
          <w:szCs w:val="26"/>
          <w:lang w:val="cs-CZ"/>
        </w:rPr>
        <w:t>VS</w:t>
      </w:r>
      <w:r w:rsidRPr="003F3BA4">
        <w:rPr>
          <w:rFonts w:cs="Calibri"/>
          <w:szCs w:val="26"/>
          <w:lang w:val="cs-CZ"/>
        </w:rPr>
        <w:t>S je patrné z výkresové dokumentace.</w:t>
      </w:r>
    </w:p>
    <w:p w14:paraId="598A8662" w14:textId="4308D1B0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44612CEC" w14:textId="5F05275C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63C3D527" w14:textId="16CA6DA4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6EDCEE36" w14:textId="526CA211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2C9246C3" w14:textId="48C51726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4C15F388" w14:textId="7CAFE84E" w:rsidR="00EB7774" w:rsidRDefault="00EB7774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037001C2" w14:textId="7B00280B" w:rsidR="00B607AD" w:rsidRDefault="00B607AD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00D3385" w14:textId="77777777" w:rsidR="00B607AD" w:rsidRDefault="00B607AD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287FC2E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32523605" w14:textId="77777777" w:rsidR="004E591A" w:rsidRPr="003F3BA4" w:rsidRDefault="004E591A" w:rsidP="004E591A">
      <w:pPr>
        <w:pStyle w:val="Nadpis3"/>
      </w:pPr>
      <w:bookmarkStart w:id="41" w:name="_Toc95814386"/>
      <w:bookmarkStart w:id="42" w:name="_Toc119486278"/>
      <w:r w:rsidRPr="003F3BA4">
        <w:lastRenderedPageBreak/>
        <w:t xml:space="preserve">Specifikace prvků </w:t>
      </w:r>
      <w:r w:rsidRPr="001801B6">
        <w:t>VS</w:t>
      </w:r>
      <w:r w:rsidRPr="003F3BA4">
        <w:t>S</w:t>
      </w:r>
      <w:bookmarkEnd w:id="41"/>
      <w:bookmarkEnd w:id="42"/>
    </w:p>
    <w:p w14:paraId="16EF1E2F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4C91A4F4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>
        <w:rPr>
          <w:rFonts w:cs="Calibri"/>
          <w:b/>
          <w:szCs w:val="26"/>
          <w:lang w:val="cs-CZ" w:eastAsia="ar-SA"/>
        </w:rPr>
        <w:t xml:space="preserve">Záznamové zařízení </w:t>
      </w:r>
    </w:p>
    <w:p w14:paraId="0A720D05" w14:textId="77777777" w:rsidR="004E591A" w:rsidRPr="003E1389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E1389">
        <w:rPr>
          <w:rFonts w:cs="Calibri"/>
          <w:bCs/>
          <w:szCs w:val="26"/>
          <w:lang w:val="cs-CZ" w:eastAsia="ar-SA"/>
        </w:rPr>
        <w:t>Otevřená platforma s podporou kamer i jiných výrobců na platformě ONVIF.</w:t>
      </w:r>
    </w:p>
    <w:p w14:paraId="546A2D44" w14:textId="77777777" w:rsidR="004E591A" w:rsidRDefault="004E591A" w:rsidP="004E591A">
      <w:pPr>
        <w:suppressAutoHyphens/>
        <w:jc w:val="both"/>
        <w:rPr>
          <w:rFonts w:cs="Calibri"/>
          <w:b/>
          <w:szCs w:val="26"/>
          <w:lang w:val="cs-CZ" w:eastAsia="ar-SA"/>
        </w:rPr>
      </w:pPr>
      <w:r w:rsidRPr="003E1389">
        <w:rPr>
          <w:rFonts w:cs="Calibri"/>
          <w:b/>
          <w:szCs w:val="26"/>
          <w:lang w:val="cs-CZ" w:eastAsia="ar-SA"/>
        </w:rPr>
        <w:t>Základní parametry</w:t>
      </w:r>
    </w:p>
    <w:p w14:paraId="0857693E" w14:textId="4DC1E703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Počet IP kamer (vestavěné licence)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 w:rsidR="00B607AD">
        <w:rPr>
          <w:rFonts w:cs="Calibri"/>
          <w:bCs/>
          <w:szCs w:val="26"/>
          <w:lang w:val="cs-CZ" w:eastAsia="ar-SA"/>
        </w:rPr>
        <w:t>128</w:t>
      </w:r>
    </w:p>
    <w:p w14:paraId="1C6D1357" w14:textId="03DB17A4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Max. počet IP kamer</w:t>
      </w:r>
      <w:r w:rsidRPr="00377650"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>: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B607AD">
        <w:rPr>
          <w:rFonts w:cs="Calibri"/>
          <w:bCs/>
          <w:szCs w:val="26"/>
          <w:lang w:val="cs-CZ" w:eastAsia="ar-SA"/>
        </w:rPr>
        <w:t>128</w:t>
      </w:r>
    </w:p>
    <w:p w14:paraId="1F8BC3B4" w14:textId="102C6B94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Formát komprese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>H.</w:t>
      </w:r>
      <w:proofErr w:type="gramStart"/>
      <w:r w:rsidRPr="00377650">
        <w:rPr>
          <w:rFonts w:cs="Calibri"/>
          <w:bCs/>
          <w:szCs w:val="26"/>
          <w:lang w:val="cs-CZ" w:eastAsia="ar-SA"/>
        </w:rPr>
        <w:t>264;</w:t>
      </w:r>
      <w:r w:rsidR="00DC7343" w:rsidRPr="00DC7343">
        <w:rPr>
          <w:rFonts w:cs="Calibri"/>
          <w:bCs/>
          <w:szCs w:val="26"/>
          <w:lang w:val="cs-CZ" w:eastAsia="ar-SA"/>
        </w:rPr>
        <w:t>H.</w:t>
      </w:r>
      <w:proofErr w:type="gramEnd"/>
      <w:r w:rsidR="00DC7343" w:rsidRPr="00DC7343">
        <w:rPr>
          <w:rFonts w:cs="Calibri"/>
          <w:bCs/>
          <w:szCs w:val="26"/>
          <w:lang w:val="cs-CZ" w:eastAsia="ar-SA"/>
        </w:rPr>
        <w:t>264</w:t>
      </w:r>
      <w:r w:rsidR="00DC7343">
        <w:rPr>
          <w:rFonts w:cs="Calibri"/>
          <w:bCs/>
          <w:szCs w:val="26"/>
          <w:lang w:val="cs-CZ" w:eastAsia="ar-SA"/>
        </w:rPr>
        <w:t>+</w:t>
      </w:r>
      <w:r w:rsidR="00DC7343" w:rsidRPr="00DC7343">
        <w:rPr>
          <w:rFonts w:cs="Calibri"/>
          <w:bCs/>
          <w:szCs w:val="26"/>
          <w:lang w:val="cs-CZ" w:eastAsia="ar-SA"/>
        </w:rPr>
        <w:t>;</w:t>
      </w:r>
      <w:r w:rsidRPr="00377650">
        <w:rPr>
          <w:rFonts w:cs="Calibri"/>
          <w:bCs/>
          <w:szCs w:val="26"/>
          <w:lang w:val="cs-CZ" w:eastAsia="ar-SA"/>
        </w:rPr>
        <w:t>H.265</w:t>
      </w:r>
      <w:r w:rsidR="00B607AD" w:rsidRPr="00B607AD">
        <w:rPr>
          <w:rFonts w:cs="Calibri"/>
          <w:bCs/>
          <w:szCs w:val="26"/>
          <w:lang w:val="cs-CZ" w:eastAsia="ar-SA"/>
        </w:rPr>
        <w:t>;H.265</w:t>
      </w:r>
      <w:r w:rsidR="00B607AD">
        <w:rPr>
          <w:rFonts w:cs="Calibri"/>
          <w:bCs/>
          <w:szCs w:val="26"/>
          <w:lang w:val="cs-CZ" w:eastAsia="ar-SA"/>
        </w:rPr>
        <w:t>+</w:t>
      </w:r>
      <w:r w:rsidRPr="00377650">
        <w:rPr>
          <w:rFonts w:cs="Calibri"/>
          <w:bCs/>
          <w:szCs w:val="26"/>
          <w:lang w:val="cs-CZ" w:eastAsia="ar-SA"/>
        </w:rPr>
        <w:t>;MPEG</w:t>
      </w:r>
      <w:r w:rsidR="00DC7343">
        <w:rPr>
          <w:rFonts w:cs="Calibri"/>
          <w:bCs/>
          <w:szCs w:val="26"/>
          <w:lang w:val="cs-CZ" w:eastAsia="ar-SA"/>
        </w:rPr>
        <w:t>4</w:t>
      </w:r>
    </w:p>
    <w:p w14:paraId="4FDF94B9" w14:textId="6BD795E0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Max. rozlišení IP záznamu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 xml:space="preserve">12 </w:t>
      </w:r>
      <w:proofErr w:type="spellStart"/>
      <w:r w:rsidRPr="00377650">
        <w:rPr>
          <w:rFonts w:cs="Calibri"/>
          <w:bCs/>
          <w:szCs w:val="26"/>
          <w:lang w:val="cs-CZ" w:eastAsia="ar-SA"/>
        </w:rPr>
        <w:t>Megapixel</w:t>
      </w:r>
      <w:proofErr w:type="spellEnd"/>
    </w:p>
    <w:p w14:paraId="4F597039" w14:textId="633AE162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Datová propustnost (In / Out)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DC7343">
        <w:rPr>
          <w:rFonts w:cs="Calibri"/>
          <w:bCs/>
          <w:szCs w:val="26"/>
          <w:lang w:val="cs-CZ" w:eastAsia="ar-SA"/>
        </w:rPr>
        <w:t>768</w:t>
      </w:r>
      <w:r w:rsidRPr="00377650">
        <w:rPr>
          <w:rFonts w:cs="Calibri"/>
          <w:bCs/>
          <w:szCs w:val="26"/>
          <w:lang w:val="cs-CZ" w:eastAsia="ar-SA"/>
        </w:rPr>
        <w:t xml:space="preserve"> / </w:t>
      </w:r>
      <w:r w:rsidR="00DC7343">
        <w:rPr>
          <w:rFonts w:cs="Calibri"/>
          <w:bCs/>
          <w:szCs w:val="26"/>
          <w:lang w:val="cs-CZ" w:eastAsia="ar-SA"/>
        </w:rPr>
        <w:t>512</w:t>
      </w:r>
      <w:r w:rsidRPr="00377650">
        <w:rPr>
          <w:rFonts w:cs="Calibri"/>
          <w:bCs/>
          <w:szCs w:val="26"/>
          <w:lang w:val="cs-CZ" w:eastAsia="ar-SA"/>
        </w:rPr>
        <w:t xml:space="preserve"> Mbps</w:t>
      </w:r>
    </w:p>
    <w:p w14:paraId="35330D94" w14:textId="489D92E2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Interní HDD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>bez HDD</w:t>
      </w:r>
    </w:p>
    <w:p w14:paraId="029CBC90" w14:textId="3BBAD512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Max. počet HDD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DC7343">
        <w:rPr>
          <w:rFonts w:cs="Calibri"/>
          <w:bCs/>
          <w:szCs w:val="26"/>
          <w:lang w:val="cs-CZ" w:eastAsia="ar-SA"/>
        </w:rPr>
        <w:t>16</w:t>
      </w:r>
      <w:r>
        <w:rPr>
          <w:rFonts w:cs="Calibri"/>
          <w:bCs/>
          <w:szCs w:val="26"/>
          <w:lang w:val="cs-CZ" w:eastAsia="ar-SA"/>
        </w:rPr>
        <w:t xml:space="preserve"> x </w:t>
      </w:r>
      <w:r w:rsidR="00DC7343">
        <w:rPr>
          <w:rFonts w:cs="Calibri"/>
          <w:bCs/>
          <w:szCs w:val="26"/>
          <w:lang w:val="cs-CZ" w:eastAsia="ar-SA"/>
        </w:rPr>
        <w:t>8</w:t>
      </w:r>
      <w:r>
        <w:rPr>
          <w:rFonts w:cs="Calibri"/>
          <w:bCs/>
          <w:szCs w:val="26"/>
          <w:lang w:val="cs-CZ" w:eastAsia="ar-SA"/>
        </w:rPr>
        <w:t xml:space="preserve"> TB</w:t>
      </w:r>
    </w:p>
    <w:p w14:paraId="51FA92F7" w14:textId="00362000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Poplachový vstup / výstup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 xml:space="preserve">16 / </w:t>
      </w:r>
      <w:r w:rsidR="00DC7343">
        <w:rPr>
          <w:rFonts w:cs="Calibri"/>
          <w:bCs/>
          <w:szCs w:val="26"/>
          <w:lang w:val="cs-CZ" w:eastAsia="ar-SA"/>
        </w:rPr>
        <w:t>8</w:t>
      </w:r>
    </w:p>
    <w:p w14:paraId="14E4DF7C" w14:textId="77777777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Počet audio</w:t>
      </w:r>
      <w:r>
        <w:rPr>
          <w:rFonts w:cs="Calibri"/>
          <w:bCs/>
          <w:szCs w:val="26"/>
          <w:lang w:val="cs-CZ" w:eastAsia="ar-SA"/>
        </w:rPr>
        <w:t xml:space="preserve"> </w:t>
      </w:r>
      <w:r w:rsidRPr="00377650">
        <w:rPr>
          <w:rFonts w:cs="Calibri"/>
          <w:bCs/>
          <w:szCs w:val="26"/>
          <w:lang w:val="cs-CZ" w:eastAsia="ar-SA"/>
        </w:rPr>
        <w:t>vstupů</w:t>
      </w:r>
      <w:r>
        <w:rPr>
          <w:rFonts w:cs="Calibri"/>
          <w:bCs/>
          <w:szCs w:val="26"/>
          <w:lang w:val="cs-CZ" w:eastAsia="ar-SA"/>
        </w:rPr>
        <w:t>: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>1</w:t>
      </w:r>
    </w:p>
    <w:p w14:paraId="50A0C2DE" w14:textId="77777777" w:rsidR="00DC7343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Výstup pro monitor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DC7343" w:rsidRPr="00DC7343">
        <w:rPr>
          <w:rFonts w:cs="Calibri"/>
          <w:bCs/>
          <w:szCs w:val="26"/>
          <w:lang w:val="cs-CZ" w:eastAsia="ar-SA"/>
        </w:rPr>
        <w:t xml:space="preserve">2x HDMI1/HDMI2 s max. </w:t>
      </w:r>
      <w:proofErr w:type="spellStart"/>
      <w:r w:rsidR="00DC7343" w:rsidRPr="00DC7343">
        <w:rPr>
          <w:rFonts w:cs="Calibri"/>
          <w:bCs/>
          <w:szCs w:val="26"/>
          <w:lang w:val="cs-CZ" w:eastAsia="ar-SA"/>
        </w:rPr>
        <w:t>roz</w:t>
      </w:r>
      <w:proofErr w:type="spellEnd"/>
      <w:r w:rsidR="00DC7343">
        <w:rPr>
          <w:rFonts w:cs="Calibri"/>
          <w:bCs/>
          <w:szCs w:val="26"/>
          <w:lang w:val="cs-CZ" w:eastAsia="ar-SA"/>
        </w:rPr>
        <w:t>.</w:t>
      </w:r>
      <w:r w:rsidR="00DC7343" w:rsidRPr="00DC7343">
        <w:rPr>
          <w:rFonts w:cs="Calibri"/>
          <w:bCs/>
          <w:szCs w:val="26"/>
          <w:lang w:val="cs-CZ" w:eastAsia="ar-SA"/>
        </w:rPr>
        <w:t xml:space="preserve"> </w:t>
      </w:r>
      <w:proofErr w:type="gramStart"/>
      <w:r w:rsidR="00DC7343" w:rsidRPr="00DC7343">
        <w:rPr>
          <w:rFonts w:cs="Calibri"/>
          <w:bCs/>
          <w:szCs w:val="26"/>
          <w:lang w:val="cs-CZ" w:eastAsia="ar-SA"/>
        </w:rPr>
        <w:t>4K</w:t>
      </w:r>
      <w:proofErr w:type="gramEnd"/>
      <w:r w:rsidR="00DC7343" w:rsidRPr="00DC7343">
        <w:rPr>
          <w:rFonts w:cs="Calibri"/>
          <w:bCs/>
          <w:szCs w:val="26"/>
          <w:lang w:val="cs-CZ" w:eastAsia="ar-SA"/>
        </w:rPr>
        <w:t xml:space="preserve">, </w:t>
      </w:r>
    </w:p>
    <w:p w14:paraId="2B5E42AF" w14:textId="51F0E50A" w:rsidR="004E591A" w:rsidRPr="00377650" w:rsidRDefault="00DC7343" w:rsidP="00DC7343">
      <w:pPr>
        <w:suppressAutoHyphens/>
        <w:ind w:left="4391"/>
        <w:jc w:val="both"/>
        <w:rPr>
          <w:rFonts w:cs="Calibri"/>
          <w:bCs/>
          <w:szCs w:val="26"/>
          <w:lang w:val="cs-CZ" w:eastAsia="ar-SA"/>
        </w:rPr>
      </w:pPr>
      <w:r w:rsidRPr="00DC7343">
        <w:rPr>
          <w:rFonts w:cs="Calibri"/>
          <w:bCs/>
          <w:szCs w:val="26"/>
          <w:lang w:val="cs-CZ" w:eastAsia="ar-SA"/>
        </w:rPr>
        <w:t xml:space="preserve">1x VGA s max. </w:t>
      </w:r>
      <w:proofErr w:type="spellStart"/>
      <w:r w:rsidRPr="00DC7343">
        <w:rPr>
          <w:rFonts w:cs="Calibri"/>
          <w:bCs/>
          <w:szCs w:val="26"/>
          <w:lang w:val="cs-CZ" w:eastAsia="ar-SA"/>
        </w:rPr>
        <w:t>roz</w:t>
      </w:r>
      <w:proofErr w:type="spellEnd"/>
      <w:r>
        <w:rPr>
          <w:rFonts w:cs="Calibri"/>
          <w:bCs/>
          <w:szCs w:val="26"/>
          <w:lang w:val="cs-CZ" w:eastAsia="ar-SA"/>
        </w:rPr>
        <w:t>.</w:t>
      </w:r>
      <w:r w:rsidRPr="00DC7343">
        <w:rPr>
          <w:rFonts w:cs="Calibri"/>
          <w:bCs/>
          <w:szCs w:val="26"/>
          <w:lang w:val="cs-CZ" w:eastAsia="ar-SA"/>
        </w:rPr>
        <w:t xml:space="preserve"> 1920 x 1080</w:t>
      </w:r>
    </w:p>
    <w:p w14:paraId="2DA9D5B6" w14:textId="31382504" w:rsidR="00DC7343" w:rsidRDefault="004E591A" w:rsidP="00DC7343">
      <w:pPr>
        <w:suppressAutoHyphens/>
        <w:ind w:left="4250" w:hanging="3541"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Podpora RAID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 xml:space="preserve">ano; </w:t>
      </w:r>
      <w:r w:rsidR="00DC7343" w:rsidRPr="00DC7343">
        <w:rPr>
          <w:rFonts w:cs="Calibri"/>
          <w:bCs/>
          <w:szCs w:val="26"/>
          <w:lang w:val="cs-CZ" w:eastAsia="ar-SA"/>
        </w:rPr>
        <w:t xml:space="preserve">RAID0, RAID1, RAID5, RAID6, </w:t>
      </w:r>
    </w:p>
    <w:p w14:paraId="5A30F49C" w14:textId="0A425454" w:rsidR="004E591A" w:rsidRPr="00377650" w:rsidRDefault="00DC7343" w:rsidP="00DC7343">
      <w:pPr>
        <w:suppressAutoHyphens/>
        <w:ind w:left="4930" w:firstLine="170"/>
        <w:jc w:val="both"/>
        <w:rPr>
          <w:rFonts w:cs="Calibri"/>
          <w:bCs/>
          <w:szCs w:val="26"/>
          <w:lang w:val="cs-CZ" w:eastAsia="ar-SA"/>
        </w:rPr>
      </w:pPr>
      <w:r w:rsidRPr="00DC7343">
        <w:rPr>
          <w:rFonts w:cs="Calibri"/>
          <w:bCs/>
          <w:szCs w:val="26"/>
          <w:lang w:val="cs-CZ" w:eastAsia="ar-SA"/>
        </w:rPr>
        <w:t>RAID10, RAID50, RAID60 a JBOD</w:t>
      </w:r>
    </w:p>
    <w:p w14:paraId="2324F7FD" w14:textId="1AC5AD48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USB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DC7343">
        <w:rPr>
          <w:rFonts w:cs="Calibri"/>
          <w:bCs/>
          <w:szCs w:val="26"/>
          <w:lang w:val="cs-CZ" w:eastAsia="ar-SA"/>
        </w:rPr>
        <w:t>4x</w:t>
      </w:r>
    </w:p>
    <w:p w14:paraId="5C4A6D4A" w14:textId="0BCCC919" w:rsidR="004E591A" w:rsidRPr="00377650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Ethernet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="00DC7343">
        <w:rPr>
          <w:rFonts w:cs="Calibri"/>
          <w:bCs/>
          <w:szCs w:val="26"/>
          <w:lang w:val="cs-CZ" w:eastAsia="ar-SA"/>
        </w:rPr>
        <w:t>4x</w:t>
      </w:r>
    </w:p>
    <w:p w14:paraId="2E4F9B8E" w14:textId="46E64F27" w:rsidR="004E591A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377650">
        <w:rPr>
          <w:rFonts w:cs="Calibri"/>
          <w:bCs/>
          <w:szCs w:val="26"/>
          <w:lang w:val="cs-CZ" w:eastAsia="ar-SA"/>
        </w:rPr>
        <w:t>Video</w:t>
      </w:r>
      <w:r>
        <w:rPr>
          <w:rFonts w:cs="Calibri"/>
          <w:bCs/>
          <w:szCs w:val="26"/>
          <w:lang w:val="cs-CZ" w:eastAsia="ar-SA"/>
        </w:rPr>
        <w:t xml:space="preserve"> </w:t>
      </w:r>
      <w:r w:rsidRPr="00377650">
        <w:rPr>
          <w:rFonts w:cs="Calibri"/>
          <w:bCs/>
          <w:szCs w:val="26"/>
          <w:lang w:val="cs-CZ" w:eastAsia="ar-SA"/>
        </w:rPr>
        <w:t>analýza</w:t>
      </w:r>
      <w:r>
        <w:rPr>
          <w:rFonts w:cs="Calibri"/>
          <w:bCs/>
          <w:szCs w:val="26"/>
          <w:lang w:val="cs-CZ" w:eastAsia="ar-SA"/>
        </w:rPr>
        <w:t>:</w:t>
      </w:r>
      <w:r w:rsidRPr="00377650">
        <w:rPr>
          <w:rFonts w:cs="Calibri"/>
          <w:bCs/>
          <w:szCs w:val="26"/>
          <w:lang w:val="cs-CZ" w:eastAsia="ar-SA"/>
        </w:rPr>
        <w:tab/>
        <w:t xml:space="preserve"> </w:t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>
        <w:rPr>
          <w:rFonts w:cs="Calibri"/>
          <w:bCs/>
          <w:szCs w:val="26"/>
          <w:lang w:val="cs-CZ" w:eastAsia="ar-SA"/>
        </w:rPr>
        <w:tab/>
      </w:r>
      <w:r w:rsidRPr="00377650">
        <w:rPr>
          <w:rFonts w:cs="Calibri"/>
          <w:bCs/>
          <w:szCs w:val="26"/>
          <w:lang w:val="cs-CZ" w:eastAsia="ar-SA"/>
        </w:rPr>
        <w:t>ano</w:t>
      </w:r>
    </w:p>
    <w:p w14:paraId="0C776037" w14:textId="77777777" w:rsidR="00DC7343" w:rsidRDefault="00DC7343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</w:p>
    <w:p w14:paraId="71086B17" w14:textId="01DD39AD" w:rsidR="00DC7343" w:rsidRPr="00377650" w:rsidRDefault="00DC7343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DC7343">
        <w:rPr>
          <w:rFonts w:cs="Calibri"/>
          <w:bCs/>
          <w:szCs w:val="26"/>
          <w:lang w:val="cs-CZ" w:eastAsia="ar-SA"/>
        </w:rPr>
        <w:t xml:space="preserve">Ovládání USB myší, 1x RS-485 pro PTZ/klávesnici, 1x RS-232, 1x </w:t>
      </w:r>
      <w:proofErr w:type="spellStart"/>
      <w:r w:rsidRPr="00DC7343">
        <w:rPr>
          <w:rFonts w:cs="Calibri"/>
          <w:bCs/>
          <w:szCs w:val="26"/>
          <w:lang w:val="cs-CZ" w:eastAsia="ar-SA"/>
        </w:rPr>
        <w:t>eSATA</w:t>
      </w:r>
      <w:proofErr w:type="spellEnd"/>
      <w:r>
        <w:rPr>
          <w:rFonts w:cs="Calibri"/>
          <w:bCs/>
          <w:szCs w:val="26"/>
          <w:lang w:val="cs-CZ" w:eastAsia="ar-SA"/>
        </w:rPr>
        <w:t>,</w:t>
      </w:r>
    </w:p>
    <w:p w14:paraId="3F0F711A" w14:textId="44FB9411" w:rsidR="004E591A" w:rsidRPr="00DC7343" w:rsidRDefault="00DC7343" w:rsidP="00DC7343">
      <w:pPr>
        <w:suppressAutoHyphens/>
        <w:ind w:left="680" w:firstLine="4"/>
        <w:jc w:val="both"/>
        <w:rPr>
          <w:rFonts w:cs="Calibri"/>
          <w:bCs/>
          <w:szCs w:val="26"/>
          <w:lang w:val="cs-CZ" w:eastAsia="ar-SA"/>
        </w:rPr>
      </w:pPr>
      <w:r w:rsidRPr="00DC7343">
        <w:rPr>
          <w:rFonts w:cs="Calibri"/>
          <w:bCs/>
          <w:szCs w:val="26"/>
          <w:lang w:val="cs-CZ" w:eastAsia="ar-SA"/>
        </w:rPr>
        <w:t xml:space="preserve">TFT displej. 1x dekódovací stěna, HDMI 6 vstupů/1 výstup, rozlišení </w:t>
      </w:r>
      <w:proofErr w:type="gramStart"/>
      <w:r w:rsidRPr="00DC7343">
        <w:rPr>
          <w:rFonts w:cs="Calibri"/>
          <w:bCs/>
          <w:szCs w:val="26"/>
          <w:lang w:val="cs-CZ" w:eastAsia="ar-SA"/>
        </w:rPr>
        <w:t>4K</w:t>
      </w:r>
      <w:proofErr w:type="gramEnd"/>
      <w:r w:rsidRPr="00DC7343">
        <w:rPr>
          <w:rFonts w:cs="Calibri"/>
          <w:bCs/>
          <w:szCs w:val="26"/>
          <w:lang w:val="cs-CZ" w:eastAsia="ar-SA"/>
        </w:rPr>
        <w:t>/1080p, přehrávání až 48 kanálů v 1080p</w:t>
      </w:r>
      <w:r>
        <w:rPr>
          <w:rFonts w:cs="Calibri"/>
          <w:bCs/>
          <w:szCs w:val="26"/>
          <w:lang w:val="cs-CZ" w:eastAsia="ar-SA"/>
        </w:rPr>
        <w:t xml:space="preserve">, </w:t>
      </w:r>
      <w:r w:rsidRPr="00DC7343">
        <w:rPr>
          <w:rFonts w:cs="Calibri"/>
          <w:bCs/>
          <w:szCs w:val="26"/>
          <w:lang w:val="cs-CZ" w:eastAsia="ar-SA"/>
        </w:rPr>
        <w:t>Podpora VCA (SMART funkce) pro kamery</w:t>
      </w:r>
    </w:p>
    <w:p w14:paraId="78095447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18F31DA8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41C5853B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5195020C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5C7C697D" w14:textId="1C100736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2DF16155" w14:textId="202FD4FE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660AE951" w14:textId="026C224D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096C9A73" w14:textId="77777777" w:rsidR="00DC7343" w:rsidRDefault="00DC7343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2D3D71A4" w14:textId="293D7D31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36F887C2" w14:textId="777CF7D6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103CCF32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2BE7C62A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75AA065B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16C2CDBE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4A5BAF17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3A58E09E" w14:textId="77777777" w:rsidR="004E591A" w:rsidRPr="003E1389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3E1389">
        <w:rPr>
          <w:rFonts w:cs="Calibri"/>
          <w:b/>
          <w:szCs w:val="26"/>
          <w:lang w:val="cs-CZ" w:eastAsia="ar-SA"/>
        </w:rPr>
        <w:lastRenderedPageBreak/>
        <w:t>IP BALL KAMERA</w:t>
      </w:r>
      <w:r>
        <w:rPr>
          <w:rFonts w:cs="Calibri"/>
          <w:b/>
          <w:szCs w:val="26"/>
          <w:lang w:val="cs-CZ" w:eastAsia="ar-SA"/>
        </w:rPr>
        <w:t xml:space="preserve"> </w:t>
      </w:r>
      <w:r w:rsidRPr="003E1389">
        <w:rPr>
          <w:rFonts w:cs="Calibri"/>
          <w:b/>
          <w:szCs w:val="26"/>
          <w:lang w:val="cs-CZ" w:eastAsia="ar-SA"/>
        </w:rPr>
        <w:t>(2.</w:t>
      </w:r>
      <w:proofErr w:type="gramStart"/>
      <w:r w:rsidRPr="003E1389">
        <w:rPr>
          <w:rFonts w:cs="Calibri"/>
          <w:b/>
          <w:szCs w:val="26"/>
          <w:lang w:val="cs-CZ" w:eastAsia="ar-SA"/>
        </w:rPr>
        <w:t>8-12mm</w:t>
      </w:r>
      <w:proofErr w:type="gramEnd"/>
      <w:r w:rsidRPr="003E1389">
        <w:rPr>
          <w:rFonts w:cs="Calibri"/>
          <w:b/>
          <w:szCs w:val="26"/>
          <w:lang w:val="cs-CZ" w:eastAsia="ar-SA"/>
        </w:rPr>
        <w:t>)</w:t>
      </w:r>
    </w:p>
    <w:p w14:paraId="7EADF060" w14:textId="77777777" w:rsidR="004E591A" w:rsidRPr="003F3BA4" w:rsidRDefault="004E591A" w:rsidP="004E591A">
      <w:pPr>
        <w:suppressAutoHyphens/>
        <w:ind w:firstLine="0"/>
        <w:jc w:val="both"/>
        <w:rPr>
          <w:rFonts w:cs="Calibri"/>
          <w:szCs w:val="26"/>
          <w:lang w:val="cs-CZ" w:eastAsia="ar-SA"/>
        </w:rPr>
      </w:pPr>
    </w:p>
    <w:p w14:paraId="71EB910D" w14:textId="77777777" w:rsidR="004E591A" w:rsidRPr="003E1389" w:rsidRDefault="004E591A" w:rsidP="004E591A">
      <w:pPr>
        <w:suppressAutoHyphens/>
        <w:jc w:val="both"/>
        <w:rPr>
          <w:rFonts w:cs="Calibri"/>
          <w:b/>
          <w:bCs/>
          <w:szCs w:val="26"/>
          <w:lang w:val="cs-CZ" w:eastAsia="ar-SA"/>
        </w:rPr>
      </w:pPr>
      <w:r w:rsidRPr="003E1389">
        <w:rPr>
          <w:rFonts w:cs="Calibri"/>
          <w:b/>
          <w:bCs/>
          <w:szCs w:val="26"/>
          <w:lang w:val="cs-CZ" w:eastAsia="ar-SA"/>
        </w:rPr>
        <w:t>Základní parametry</w:t>
      </w:r>
    </w:p>
    <w:p w14:paraId="75289B6D" w14:textId="77777777" w:rsidR="004E591A" w:rsidRDefault="004E591A" w:rsidP="004E591A">
      <w:pPr>
        <w:tabs>
          <w:tab w:val="left" w:pos="5103"/>
        </w:tabs>
        <w:suppressAutoHyphens/>
        <w:jc w:val="both"/>
        <w:rPr>
          <w:rFonts w:cs="Calibri"/>
          <w:szCs w:val="26"/>
          <w:lang w:val="cs-CZ" w:eastAsia="ar-SA"/>
        </w:rPr>
      </w:pPr>
      <w:r>
        <w:rPr>
          <w:rFonts w:cs="Calibri"/>
          <w:szCs w:val="26"/>
          <w:lang w:val="cs-CZ" w:eastAsia="ar-SA"/>
        </w:rPr>
        <w:t>An</w:t>
      </w:r>
      <w:r w:rsidRPr="004F0274">
        <w:rPr>
          <w:rFonts w:cs="Calibri"/>
          <w:szCs w:val="26"/>
          <w:lang w:val="cs-CZ" w:eastAsia="ar-SA"/>
        </w:rPr>
        <w:t>alýz</w:t>
      </w:r>
      <w:r>
        <w:rPr>
          <w:rFonts w:cs="Calibri"/>
          <w:szCs w:val="26"/>
          <w:lang w:val="cs-CZ" w:eastAsia="ar-SA"/>
        </w:rPr>
        <w:t>a</w:t>
      </w:r>
      <w:r w:rsidRPr="004F0274">
        <w:rPr>
          <w:rFonts w:cs="Calibri"/>
          <w:szCs w:val="26"/>
          <w:lang w:val="cs-CZ" w:eastAsia="ar-SA"/>
        </w:rPr>
        <w:t xml:space="preserve"> obrazu</w:t>
      </w:r>
      <w:r>
        <w:rPr>
          <w:rFonts w:cs="Calibri"/>
          <w:szCs w:val="26"/>
          <w:lang w:val="cs-CZ" w:eastAsia="ar-SA"/>
        </w:rPr>
        <w:t xml:space="preserve"> – pohybová detekce, změna scény a pokročilá analýza obrazu</w:t>
      </w:r>
      <w:r w:rsidRPr="004F0274">
        <w:rPr>
          <w:rFonts w:cs="Calibri"/>
          <w:szCs w:val="26"/>
          <w:lang w:val="cs-CZ" w:eastAsia="ar-SA"/>
        </w:rPr>
        <w:t xml:space="preserve"> VA </w:t>
      </w:r>
      <w:proofErr w:type="spellStart"/>
      <w:r w:rsidRPr="004F0274">
        <w:rPr>
          <w:rFonts w:cs="Calibri"/>
          <w:szCs w:val="26"/>
          <w:lang w:val="cs-CZ" w:eastAsia="ar-SA"/>
        </w:rPr>
        <w:t>Motion</w:t>
      </w:r>
      <w:proofErr w:type="spellEnd"/>
      <w:r w:rsidRPr="004F0274">
        <w:rPr>
          <w:rFonts w:cs="Calibri"/>
          <w:szCs w:val="26"/>
          <w:lang w:val="cs-CZ" w:eastAsia="ar-SA"/>
        </w:rPr>
        <w:t xml:space="preserve"> </w:t>
      </w:r>
      <w:proofErr w:type="spellStart"/>
      <w:r w:rsidRPr="004F0274">
        <w:rPr>
          <w:rFonts w:cs="Calibri"/>
          <w:szCs w:val="26"/>
          <w:lang w:val="cs-CZ" w:eastAsia="ar-SA"/>
        </w:rPr>
        <w:t>detection</w:t>
      </w:r>
      <w:proofErr w:type="spellEnd"/>
      <w:r w:rsidRPr="004F0274">
        <w:rPr>
          <w:rFonts w:cs="Calibri"/>
          <w:szCs w:val="26"/>
          <w:lang w:val="cs-CZ" w:eastAsia="ar-SA"/>
        </w:rPr>
        <w:t xml:space="preserve"> 2.0 (překročení čáry, vstup/výstup do/z oblasti, klasifikace osob a vozidel)</w:t>
      </w:r>
      <w:r>
        <w:rPr>
          <w:rFonts w:cs="Calibri"/>
          <w:szCs w:val="26"/>
          <w:lang w:val="cs-CZ" w:eastAsia="ar-SA"/>
        </w:rPr>
        <w:t>.</w:t>
      </w:r>
    </w:p>
    <w:p w14:paraId="31DFA09B" w14:textId="77777777" w:rsidR="004E591A" w:rsidRDefault="004E591A" w:rsidP="004E591A">
      <w:pPr>
        <w:tabs>
          <w:tab w:val="left" w:pos="5103"/>
        </w:tabs>
        <w:suppressAutoHyphens/>
        <w:jc w:val="both"/>
        <w:rPr>
          <w:rFonts w:cs="Calibri"/>
          <w:szCs w:val="26"/>
          <w:lang w:val="cs-CZ" w:eastAsia="ar-SA"/>
        </w:rPr>
      </w:pPr>
    </w:p>
    <w:p w14:paraId="6B212576" w14:textId="77777777" w:rsidR="004E591A" w:rsidRPr="003E1389" w:rsidRDefault="004E591A" w:rsidP="004E591A">
      <w:pPr>
        <w:tabs>
          <w:tab w:val="left" w:pos="5103"/>
        </w:tabs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Provedení kamery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proofErr w:type="spellStart"/>
      <w:r w:rsidRPr="003E1389">
        <w:rPr>
          <w:rFonts w:cs="Calibri"/>
          <w:szCs w:val="26"/>
          <w:lang w:val="cs-CZ" w:eastAsia="ar-SA"/>
        </w:rPr>
        <w:t>Ball</w:t>
      </w:r>
      <w:proofErr w:type="spellEnd"/>
    </w:p>
    <w:p w14:paraId="71A700D2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 xml:space="preserve">Počet </w:t>
      </w:r>
      <w:proofErr w:type="spellStart"/>
      <w:r w:rsidRPr="003E1389">
        <w:rPr>
          <w:rFonts w:cs="Calibri"/>
          <w:szCs w:val="26"/>
          <w:lang w:val="cs-CZ" w:eastAsia="ar-SA"/>
        </w:rPr>
        <w:t>megapixelů</w:t>
      </w:r>
      <w:proofErr w:type="spellEnd"/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 xml:space="preserve">8 </w:t>
      </w:r>
      <w:proofErr w:type="spellStart"/>
      <w:r w:rsidRPr="003E1389">
        <w:rPr>
          <w:rFonts w:cs="Calibri"/>
          <w:szCs w:val="26"/>
          <w:lang w:val="cs-CZ" w:eastAsia="ar-SA"/>
        </w:rPr>
        <w:t>Megapixel</w:t>
      </w:r>
      <w:proofErr w:type="spellEnd"/>
    </w:p>
    <w:p w14:paraId="2ED77A4B" w14:textId="07B1697A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IR přísvit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40 m</w:t>
      </w:r>
    </w:p>
    <w:p w14:paraId="1B7B486B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WDR</w:t>
      </w:r>
      <w:r>
        <w:rPr>
          <w:rFonts w:cs="Calibri"/>
          <w:szCs w:val="26"/>
          <w:lang w:val="cs-CZ" w:eastAsia="ar-SA"/>
        </w:rPr>
        <w:t>: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  <w:t>120 dB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</w:p>
    <w:p w14:paraId="6395FB0C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Krytí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IP6</w:t>
      </w:r>
      <w:r>
        <w:rPr>
          <w:rFonts w:cs="Calibri"/>
          <w:szCs w:val="26"/>
          <w:lang w:val="cs-CZ" w:eastAsia="ar-SA"/>
        </w:rPr>
        <w:t>6</w:t>
      </w:r>
    </w:p>
    <w:p w14:paraId="0BCCF4D2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Typ objektivu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motorický</w:t>
      </w:r>
    </w:p>
    <w:p w14:paraId="50D8E09F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Objektiv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2,8 - 12 mm</w:t>
      </w:r>
    </w:p>
    <w:p w14:paraId="2B2E26C7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Max. horizontální úhel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108 °</w:t>
      </w:r>
    </w:p>
    <w:p w14:paraId="2492732A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Min. horizontální úhel</w:t>
      </w:r>
      <w:r w:rsidRPr="003E1389"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4</w:t>
      </w:r>
      <w:r>
        <w:rPr>
          <w:rFonts w:cs="Calibri"/>
          <w:szCs w:val="26"/>
          <w:lang w:val="cs-CZ" w:eastAsia="ar-SA"/>
        </w:rPr>
        <w:t>5</w:t>
      </w:r>
      <w:r w:rsidRPr="003E1389">
        <w:rPr>
          <w:rFonts w:cs="Calibri"/>
          <w:szCs w:val="26"/>
          <w:lang w:val="cs-CZ" w:eastAsia="ar-SA"/>
        </w:rPr>
        <w:t xml:space="preserve"> °</w:t>
      </w:r>
    </w:p>
    <w:p w14:paraId="2158E80E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Den/noc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ano, přepínání mechanicky (IRC)</w:t>
      </w:r>
    </w:p>
    <w:p w14:paraId="6ACB13BC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Citlivost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standardní</w:t>
      </w:r>
    </w:p>
    <w:p w14:paraId="0BC10B69" w14:textId="3303ECF9" w:rsidR="004E591A" w:rsidRPr="003E1389" w:rsidRDefault="004E591A" w:rsidP="004E591A">
      <w:pPr>
        <w:suppressAutoHyphens/>
        <w:ind w:left="5269" w:hanging="4560"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Video komprese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D4FC1">
        <w:rPr>
          <w:rFonts w:cs="Calibri"/>
          <w:szCs w:val="26"/>
          <w:lang w:val="cs-CZ" w:eastAsia="ar-SA"/>
        </w:rPr>
        <w:t>H.265</w:t>
      </w:r>
      <w:proofErr w:type="gramStart"/>
      <w:r w:rsidRPr="003D4FC1">
        <w:rPr>
          <w:rFonts w:cs="Calibri"/>
          <w:szCs w:val="26"/>
          <w:lang w:val="cs-CZ" w:eastAsia="ar-SA"/>
        </w:rPr>
        <w:t>+,H.</w:t>
      </w:r>
      <w:proofErr w:type="gramEnd"/>
      <w:r w:rsidRPr="003D4FC1">
        <w:rPr>
          <w:rFonts w:cs="Calibri"/>
          <w:szCs w:val="26"/>
          <w:lang w:val="cs-CZ" w:eastAsia="ar-SA"/>
        </w:rPr>
        <w:t>265,H.264+, H.264</w:t>
      </w:r>
      <w:r>
        <w:t>,</w:t>
      </w:r>
      <w:r w:rsidRPr="00A41DE8">
        <w:rPr>
          <w:rFonts w:cs="Calibri"/>
          <w:szCs w:val="26"/>
          <w:lang w:val="cs-CZ" w:eastAsia="ar-SA"/>
        </w:rPr>
        <w:t>MJPEG</w:t>
      </w:r>
    </w:p>
    <w:p w14:paraId="07DF7538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Snímací prvek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1/1,8" CMOS</w:t>
      </w:r>
    </w:p>
    <w:p w14:paraId="22A0900E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Maximální rozlišení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3840 x 2160</w:t>
      </w:r>
    </w:p>
    <w:p w14:paraId="04C33119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Max. snímková rychlost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 xml:space="preserve">25 </w:t>
      </w:r>
      <w:proofErr w:type="spellStart"/>
      <w:r w:rsidRPr="003E1389">
        <w:rPr>
          <w:rFonts w:cs="Calibri"/>
          <w:szCs w:val="26"/>
          <w:lang w:val="cs-CZ" w:eastAsia="ar-SA"/>
        </w:rPr>
        <w:t>fps</w:t>
      </w:r>
      <w:proofErr w:type="spellEnd"/>
      <w:r w:rsidRPr="003E1389">
        <w:rPr>
          <w:rFonts w:cs="Calibri"/>
          <w:szCs w:val="26"/>
          <w:lang w:val="cs-CZ" w:eastAsia="ar-SA"/>
        </w:rPr>
        <w:t xml:space="preserve"> @ 2688 x 1520</w:t>
      </w:r>
    </w:p>
    <w:p w14:paraId="4F3F2E8C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Napájení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 xml:space="preserve">12 V DC; </w:t>
      </w:r>
      <w:proofErr w:type="spellStart"/>
      <w:r w:rsidRPr="003E1389">
        <w:rPr>
          <w:rFonts w:cs="Calibri"/>
          <w:szCs w:val="26"/>
          <w:lang w:val="cs-CZ" w:eastAsia="ar-SA"/>
        </w:rPr>
        <w:t>PoE</w:t>
      </w:r>
      <w:proofErr w:type="spellEnd"/>
    </w:p>
    <w:p w14:paraId="45E99FFA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Spotřeba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11 - 12,5 W</w:t>
      </w:r>
    </w:p>
    <w:p w14:paraId="2EAB21F9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Maximální spotřeba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12,5 W</w:t>
      </w:r>
    </w:p>
    <w:p w14:paraId="7643135D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Redukce šumu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ano</w:t>
      </w:r>
    </w:p>
    <w:p w14:paraId="064AC2B0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Privátní zóny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ano</w:t>
      </w:r>
    </w:p>
    <w:p w14:paraId="7D1B7CA0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Poplachový vstup / výstup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1 / 1</w:t>
      </w:r>
    </w:p>
    <w:p w14:paraId="22890A27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Slot pro (</w:t>
      </w:r>
      <w:proofErr w:type="spellStart"/>
      <w:r w:rsidRPr="003E1389">
        <w:rPr>
          <w:rFonts w:cs="Calibri"/>
          <w:szCs w:val="26"/>
          <w:lang w:val="cs-CZ" w:eastAsia="ar-SA"/>
        </w:rPr>
        <w:t>micro</w:t>
      </w:r>
      <w:proofErr w:type="spellEnd"/>
      <w:r w:rsidRPr="003E1389">
        <w:rPr>
          <w:rFonts w:cs="Calibri"/>
          <w:szCs w:val="26"/>
          <w:lang w:val="cs-CZ" w:eastAsia="ar-SA"/>
        </w:rPr>
        <w:t>)SD kartu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ano</w:t>
      </w:r>
    </w:p>
    <w:p w14:paraId="7E572FBD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Mechanická odolnost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IK10</w:t>
      </w:r>
    </w:p>
    <w:p w14:paraId="71CF60FD" w14:textId="77777777" w:rsidR="004E591A" w:rsidRPr="003E1389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Pracovní teplota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-30</w:t>
      </w:r>
      <w:r>
        <w:rPr>
          <w:rFonts w:cs="Calibri"/>
          <w:szCs w:val="26"/>
          <w:lang w:val="cs-CZ" w:eastAsia="ar-SA"/>
        </w:rPr>
        <w:t xml:space="preserve"> °</w:t>
      </w:r>
      <w:proofErr w:type="gramStart"/>
      <w:r>
        <w:rPr>
          <w:rFonts w:cs="Calibri"/>
          <w:szCs w:val="26"/>
          <w:lang w:val="cs-CZ" w:eastAsia="ar-SA"/>
        </w:rPr>
        <w:t>C</w:t>
      </w:r>
      <w:r w:rsidRPr="003E1389">
        <w:rPr>
          <w:rFonts w:cs="Calibri"/>
          <w:szCs w:val="26"/>
          <w:lang w:val="cs-CZ" w:eastAsia="ar-SA"/>
        </w:rPr>
        <w:t xml:space="preserve"> - 60</w:t>
      </w:r>
      <w:proofErr w:type="gramEnd"/>
      <w:r w:rsidRPr="003E1389">
        <w:rPr>
          <w:rFonts w:cs="Calibri"/>
          <w:szCs w:val="26"/>
          <w:lang w:val="cs-CZ" w:eastAsia="ar-SA"/>
        </w:rPr>
        <w:t xml:space="preserve"> °C</w:t>
      </w:r>
    </w:p>
    <w:p w14:paraId="3BC8C983" w14:textId="38A6CFAB" w:rsidR="004E591A" w:rsidRPr="003F3BA4" w:rsidRDefault="004E591A" w:rsidP="004E591A">
      <w:pPr>
        <w:suppressAutoHyphens/>
        <w:jc w:val="both"/>
        <w:rPr>
          <w:rFonts w:cs="Calibri"/>
          <w:szCs w:val="26"/>
          <w:lang w:val="cs-CZ" w:eastAsia="ar-SA"/>
        </w:rPr>
      </w:pPr>
      <w:r w:rsidRPr="003E1389">
        <w:rPr>
          <w:rFonts w:cs="Calibri"/>
          <w:szCs w:val="26"/>
          <w:lang w:val="cs-CZ" w:eastAsia="ar-SA"/>
        </w:rPr>
        <w:t>Max. počet streamů</w:t>
      </w:r>
      <w:r>
        <w:rPr>
          <w:rFonts w:cs="Calibri"/>
          <w:szCs w:val="26"/>
          <w:lang w:val="cs-CZ" w:eastAsia="ar-SA"/>
        </w:rPr>
        <w:t>:</w:t>
      </w:r>
      <w:r w:rsidRPr="003E1389">
        <w:rPr>
          <w:rFonts w:cs="Calibri"/>
          <w:szCs w:val="26"/>
          <w:lang w:val="cs-CZ" w:eastAsia="ar-SA"/>
        </w:rPr>
        <w:tab/>
        <w:t xml:space="preserve"> </w:t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>
        <w:rPr>
          <w:rFonts w:cs="Calibri"/>
          <w:szCs w:val="26"/>
          <w:lang w:val="cs-CZ" w:eastAsia="ar-SA"/>
        </w:rPr>
        <w:tab/>
      </w:r>
      <w:r w:rsidRPr="003E1389">
        <w:rPr>
          <w:rFonts w:cs="Calibri"/>
          <w:szCs w:val="26"/>
          <w:lang w:val="cs-CZ" w:eastAsia="ar-SA"/>
        </w:rPr>
        <w:t>3</w:t>
      </w:r>
    </w:p>
    <w:p w14:paraId="20E78D52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6E253763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24CABE70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0F890B4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4D44EF92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3AC38E7A" w14:textId="16F111C8" w:rsidR="002D4DE9" w:rsidRDefault="002D4DE9" w:rsidP="00C07055">
      <w:pPr>
        <w:pStyle w:val="Normlnodsazen"/>
        <w:rPr>
          <w:lang w:val="cs-CZ"/>
        </w:rPr>
      </w:pPr>
    </w:p>
    <w:p w14:paraId="3943DCF4" w14:textId="77777777" w:rsidR="002D4DE9" w:rsidRDefault="002D4DE9" w:rsidP="00C07055">
      <w:pPr>
        <w:pStyle w:val="Normlnodsazen"/>
        <w:rPr>
          <w:lang w:val="cs-CZ"/>
        </w:rPr>
      </w:pPr>
    </w:p>
    <w:p w14:paraId="41D25D90" w14:textId="2EBBAA98" w:rsidR="006F5963" w:rsidRDefault="006F5963" w:rsidP="00801EEA">
      <w:pPr>
        <w:pStyle w:val="Nadpis2"/>
        <w:rPr>
          <w:lang w:val="cs-CZ"/>
        </w:rPr>
      </w:pPr>
      <w:bookmarkStart w:id="43" w:name="_Toc119486279"/>
      <w:r w:rsidRPr="006F5963">
        <w:rPr>
          <w:lang w:val="cs-CZ"/>
        </w:rPr>
        <w:lastRenderedPageBreak/>
        <w:t>Univerzální kabelážní systém UKS</w:t>
      </w:r>
      <w:bookmarkEnd w:id="43"/>
    </w:p>
    <w:p w14:paraId="29A18B88" w14:textId="77777777" w:rsidR="00801EEA" w:rsidRPr="00FB5AD7" w:rsidRDefault="00801EEA" w:rsidP="00801EEA">
      <w:pPr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 xml:space="preserve">Návrh systému </w:t>
      </w:r>
      <w:r>
        <w:rPr>
          <w:szCs w:val="26"/>
          <w:lang w:val="cs-CZ"/>
        </w:rPr>
        <w:t>UK</w:t>
      </w:r>
      <w:r w:rsidRPr="00FB5AD7">
        <w:rPr>
          <w:szCs w:val="26"/>
          <w:lang w:val="cs-CZ"/>
        </w:rPr>
        <w:t>S je řešen dle technických norem platných v době vzniku tohoto projektu. Zejména dle</w:t>
      </w:r>
      <w:r>
        <w:rPr>
          <w:szCs w:val="26"/>
          <w:lang w:val="cs-CZ"/>
        </w:rPr>
        <w:t xml:space="preserve"> základní mezinárodní normy </w:t>
      </w:r>
      <w:r w:rsidRPr="008626EB">
        <w:rPr>
          <w:szCs w:val="26"/>
          <w:lang w:val="cs-CZ"/>
        </w:rPr>
        <w:t>ISO/IEC 11801</w:t>
      </w:r>
      <w:r>
        <w:rPr>
          <w:szCs w:val="26"/>
          <w:lang w:val="cs-CZ"/>
        </w:rPr>
        <w:t xml:space="preserve"> </w:t>
      </w:r>
      <w:r w:rsidRPr="008626EB">
        <w:rPr>
          <w:szCs w:val="26"/>
          <w:lang w:val="cs-CZ"/>
        </w:rPr>
        <w:t>vztahující se k této problematice</w:t>
      </w:r>
      <w:r>
        <w:rPr>
          <w:szCs w:val="26"/>
          <w:lang w:val="cs-CZ"/>
        </w:rPr>
        <w:t xml:space="preserve"> a dále</w:t>
      </w:r>
      <w:r w:rsidRPr="00FB5AD7">
        <w:rPr>
          <w:szCs w:val="26"/>
          <w:lang w:val="cs-CZ"/>
        </w:rPr>
        <w:t xml:space="preserve"> norem:</w:t>
      </w:r>
    </w:p>
    <w:p w14:paraId="357298D4" w14:textId="77777777" w:rsidR="00801EEA" w:rsidRPr="00FB5AD7" w:rsidRDefault="00801EEA" w:rsidP="00801EEA">
      <w:pPr>
        <w:jc w:val="both"/>
        <w:rPr>
          <w:color w:val="FF0000"/>
          <w:sz w:val="16"/>
          <w:szCs w:val="16"/>
          <w:lang w:val="cs-CZ"/>
        </w:rPr>
      </w:pPr>
    </w:p>
    <w:p w14:paraId="085DCE3E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 xml:space="preserve">ČSN EN </w:t>
      </w:r>
      <w:r w:rsidRPr="00FB5AD7">
        <w:rPr>
          <w:lang w:val="cs-CZ"/>
        </w:rPr>
        <w:t>50173</w:t>
      </w:r>
      <w:r w:rsidRPr="00FB5AD7">
        <w:rPr>
          <w:szCs w:val="26"/>
          <w:lang w:val="cs-CZ"/>
        </w:rPr>
        <w:t xml:space="preserve">-1 ed.4 </w:t>
      </w:r>
    </w:p>
    <w:p w14:paraId="11BDD01B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1: Obecné požadavky</w:t>
      </w:r>
    </w:p>
    <w:p w14:paraId="39E55C66" w14:textId="77777777" w:rsidR="00801EEA" w:rsidRPr="00FB5AD7" w:rsidRDefault="00801EEA" w:rsidP="00801EEA">
      <w:pPr>
        <w:ind w:firstLine="0"/>
        <w:jc w:val="both"/>
        <w:rPr>
          <w:sz w:val="16"/>
          <w:szCs w:val="16"/>
          <w:lang w:val="cs-CZ"/>
        </w:rPr>
      </w:pPr>
    </w:p>
    <w:p w14:paraId="2F167E90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 xml:space="preserve">ČSN EN </w:t>
      </w:r>
      <w:r w:rsidRPr="00FB5AD7">
        <w:rPr>
          <w:lang w:val="cs-CZ"/>
        </w:rPr>
        <w:t>50173</w:t>
      </w:r>
      <w:r w:rsidRPr="00FB5AD7">
        <w:rPr>
          <w:szCs w:val="26"/>
          <w:lang w:val="cs-CZ"/>
        </w:rPr>
        <w:t xml:space="preserve">-2 ed.2 </w:t>
      </w:r>
    </w:p>
    <w:p w14:paraId="0D02150F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2: Kancelářské prostory</w:t>
      </w:r>
    </w:p>
    <w:p w14:paraId="23EEA383" w14:textId="77777777" w:rsidR="00801EEA" w:rsidRPr="00FB5AD7" w:rsidRDefault="00801EEA" w:rsidP="00801EEA">
      <w:pPr>
        <w:ind w:firstLine="0"/>
        <w:jc w:val="both"/>
        <w:rPr>
          <w:sz w:val="16"/>
          <w:szCs w:val="16"/>
          <w:lang w:val="cs-CZ"/>
        </w:rPr>
      </w:pPr>
    </w:p>
    <w:p w14:paraId="1503A1DF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FB5AD7">
        <w:rPr>
          <w:szCs w:val="26"/>
          <w:lang w:val="cs-CZ"/>
        </w:rPr>
        <w:t xml:space="preserve">ČSN EN 50173-3 ed.2 </w:t>
      </w:r>
    </w:p>
    <w:p w14:paraId="4765B437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3: Průmyslové prostory</w:t>
      </w:r>
    </w:p>
    <w:p w14:paraId="23BF7168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026E6AF1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ČSN EN 50173-</w:t>
      </w:r>
      <w:r>
        <w:rPr>
          <w:szCs w:val="26"/>
          <w:lang w:val="cs-CZ"/>
        </w:rPr>
        <w:t>4</w:t>
      </w:r>
      <w:r w:rsidRPr="0030684F">
        <w:rPr>
          <w:szCs w:val="26"/>
          <w:lang w:val="cs-CZ"/>
        </w:rPr>
        <w:t xml:space="preserve"> ed.2</w:t>
      </w:r>
    </w:p>
    <w:p w14:paraId="61094FF4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4: Obytné prostory</w:t>
      </w:r>
    </w:p>
    <w:p w14:paraId="3D4D2A85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546509DB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ČSN EN 50173-</w:t>
      </w:r>
      <w:r>
        <w:rPr>
          <w:szCs w:val="26"/>
          <w:lang w:val="cs-CZ"/>
        </w:rPr>
        <w:t>5</w:t>
      </w:r>
      <w:r w:rsidRPr="0030684F">
        <w:rPr>
          <w:szCs w:val="26"/>
          <w:lang w:val="cs-CZ"/>
        </w:rPr>
        <w:t xml:space="preserve"> ed.2</w:t>
      </w:r>
    </w:p>
    <w:p w14:paraId="4337F2B8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5: Datová centra</w:t>
      </w:r>
    </w:p>
    <w:p w14:paraId="546766B7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1DDC6D93" w14:textId="6FA3532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ČSN EN 50173-</w:t>
      </w:r>
      <w:r w:rsidR="006A645A">
        <w:rPr>
          <w:szCs w:val="26"/>
          <w:lang w:val="cs-CZ"/>
        </w:rPr>
        <w:t>6</w:t>
      </w:r>
      <w:r w:rsidRPr="0030684F">
        <w:rPr>
          <w:szCs w:val="26"/>
          <w:lang w:val="cs-CZ"/>
        </w:rPr>
        <w:t xml:space="preserve"> ed.2</w:t>
      </w:r>
    </w:p>
    <w:p w14:paraId="2C6453E1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30684F">
        <w:rPr>
          <w:szCs w:val="26"/>
          <w:lang w:val="cs-CZ"/>
        </w:rPr>
        <w:t>Informační technologie – Univerzální kabelážní systémy – Část 6: Distribuované služby v</w:t>
      </w:r>
      <w:r>
        <w:rPr>
          <w:szCs w:val="26"/>
          <w:lang w:val="cs-CZ"/>
        </w:rPr>
        <w:t> </w:t>
      </w:r>
      <w:r w:rsidRPr="0030684F">
        <w:rPr>
          <w:szCs w:val="26"/>
          <w:lang w:val="cs-CZ"/>
        </w:rPr>
        <w:t>budovách</w:t>
      </w:r>
    </w:p>
    <w:p w14:paraId="1FF2B06A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3C668589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ČSN EN 50174-1 ed.</w:t>
      </w:r>
      <w:r>
        <w:rPr>
          <w:szCs w:val="26"/>
          <w:lang w:val="cs-CZ"/>
        </w:rPr>
        <w:t>3, změna A1</w:t>
      </w:r>
      <w:r w:rsidRPr="004E3F69">
        <w:rPr>
          <w:szCs w:val="26"/>
          <w:lang w:val="cs-CZ"/>
        </w:rPr>
        <w:t xml:space="preserve"> </w:t>
      </w:r>
    </w:p>
    <w:p w14:paraId="441DA6FF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Informační technologie – Instalace kabelových rozvodů – Část 1: Specifikace a zabezpečení</w:t>
      </w:r>
      <w:r>
        <w:rPr>
          <w:szCs w:val="26"/>
          <w:lang w:val="cs-CZ"/>
        </w:rPr>
        <w:t xml:space="preserve"> </w:t>
      </w:r>
      <w:r w:rsidRPr="004E3F69">
        <w:rPr>
          <w:szCs w:val="26"/>
          <w:lang w:val="cs-CZ"/>
        </w:rPr>
        <w:t>kvality</w:t>
      </w:r>
    </w:p>
    <w:p w14:paraId="409C5064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47C4D84E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ČSN EN 50174-2 ed.</w:t>
      </w:r>
      <w:r>
        <w:rPr>
          <w:szCs w:val="26"/>
          <w:lang w:val="cs-CZ"/>
        </w:rPr>
        <w:t>3</w:t>
      </w:r>
    </w:p>
    <w:p w14:paraId="65AB0937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Informační technologie – Instalace kabelových rozvodů – Část 2: Projektová příprava a</w:t>
      </w:r>
      <w:r>
        <w:rPr>
          <w:szCs w:val="26"/>
          <w:lang w:val="cs-CZ"/>
        </w:rPr>
        <w:t xml:space="preserve"> </w:t>
      </w:r>
      <w:r w:rsidRPr="004E3F69">
        <w:rPr>
          <w:szCs w:val="26"/>
          <w:lang w:val="cs-CZ"/>
        </w:rPr>
        <w:t>výstavba v budovách</w:t>
      </w:r>
    </w:p>
    <w:p w14:paraId="6D8D7DDC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68225CED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ČSN EN 50174-3 ed.2</w:t>
      </w:r>
      <w:r>
        <w:rPr>
          <w:szCs w:val="26"/>
          <w:lang w:val="cs-CZ"/>
        </w:rPr>
        <w:t>, změna A1</w:t>
      </w:r>
    </w:p>
    <w:p w14:paraId="0953E19E" w14:textId="1EC5CAEF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Informační technologie – Instalace kabelových rozvodů – Část 3: Projektová příprava a</w:t>
      </w:r>
      <w:r>
        <w:rPr>
          <w:szCs w:val="26"/>
          <w:lang w:val="cs-CZ"/>
        </w:rPr>
        <w:t xml:space="preserve"> </w:t>
      </w:r>
      <w:r w:rsidRPr="004E3F69">
        <w:rPr>
          <w:szCs w:val="26"/>
          <w:lang w:val="cs-CZ"/>
        </w:rPr>
        <w:t>výstavba vně budov</w:t>
      </w:r>
    </w:p>
    <w:p w14:paraId="2506FB22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720324FD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  <w:r w:rsidRPr="004E3F69">
        <w:rPr>
          <w:szCs w:val="26"/>
          <w:lang w:val="cs-CZ"/>
        </w:rPr>
        <w:t>ČSN EN 50310 ed.</w:t>
      </w:r>
      <w:r>
        <w:rPr>
          <w:szCs w:val="26"/>
          <w:lang w:val="cs-CZ"/>
        </w:rPr>
        <w:t>4, změna A1</w:t>
      </w:r>
    </w:p>
    <w:p w14:paraId="7DAEFFC2" w14:textId="77777777" w:rsidR="00801EEA" w:rsidRPr="00FB5AD7" w:rsidRDefault="00801EEA" w:rsidP="00801EEA">
      <w:pPr>
        <w:ind w:firstLine="0"/>
        <w:jc w:val="both"/>
        <w:rPr>
          <w:szCs w:val="26"/>
          <w:lang w:val="cs-CZ"/>
        </w:rPr>
      </w:pPr>
      <w:r w:rsidRPr="00CD01D9">
        <w:rPr>
          <w:szCs w:val="26"/>
          <w:lang w:val="cs-CZ"/>
        </w:rPr>
        <w:t>Soustavy pospojování pro telekomunikace v budovách a jiných stavbách</w:t>
      </w:r>
    </w:p>
    <w:p w14:paraId="3D96AD70" w14:textId="77777777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5888742F" w14:textId="5D6432C1" w:rsidR="00801EEA" w:rsidRDefault="00801EEA" w:rsidP="00801EEA">
      <w:pPr>
        <w:ind w:firstLine="0"/>
        <w:jc w:val="both"/>
        <w:rPr>
          <w:szCs w:val="26"/>
          <w:lang w:val="cs-CZ"/>
        </w:rPr>
      </w:pPr>
    </w:p>
    <w:p w14:paraId="69AD8598" w14:textId="77777777" w:rsidR="004E591A" w:rsidRDefault="004E591A" w:rsidP="004E591A">
      <w:pPr>
        <w:pStyle w:val="Nadpis3"/>
      </w:pPr>
      <w:bookmarkStart w:id="44" w:name="_Toc95814388"/>
      <w:bookmarkStart w:id="45" w:name="_Toc119486280"/>
      <w:r>
        <w:lastRenderedPageBreak/>
        <w:t>Technické řešení</w:t>
      </w:r>
      <w:bookmarkEnd w:id="44"/>
      <w:bookmarkEnd w:id="45"/>
    </w:p>
    <w:p w14:paraId="40EB07F0" w14:textId="77777777" w:rsidR="004E591A" w:rsidRDefault="004E591A" w:rsidP="004E591A">
      <w:pPr>
        <w:jc w:val="both"/>
        <w:rPr>
          <w:lang w:val="cs-CZ"/>
        </w:rPr>
      </w:pPr>
      <w:r w:rsidRPr="00116356">
        <w:rPr>
          <w:lang w:val="cs-CZ"/>
        </w:rPr>
        <w:t xml:space="preserve">Jedná se o nový </w:t>
      </w:r>
      <w:r>
        <w:rPr>
          <w:lang w:val="cs-CZ"/>
        </w:rPr>
        <w:t xml:space="preserve">systém rozvodů univerzálního kabelážního systému UKS. </w:t>
      </w:r>
    </w:p>
    <w:p w14:paraId="139C555C" w14:textId="77777777" w:rsidR="004E591A" w:rsidRDefault="004E591A" w:rsidP="004E591A">
      <w:pPr>
        <w:jc w:val="both"/>
        <w:rPr>
          <w:lang w:val="cs-CZ"/>
        </w:rPr>
      </w:pPr>
    </w:p>
    <w:p w14:paraId="6F8375B9" w14:textId="2FB2349A" w:rsidR="004E591A" w:rsidRPr="00626A4E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>Hlavním prvkem pro UKS budou datové rozvaděče</w:t>
      </w:r>
      <w:r>
        <w:rPr>
          <w:lang w:val="cs-CZ"/>
        </w:rPr>
        <w:t xml:space="preserve"> RACK</w:t>
      </w:r>
      <w:r w:rsidRPr="00626A4E">
        <w:rPr>
          <w:lang w:val="cs-CZ"/>
        </w:rPr>
        <w:t xml:space="preserve"> umístěné v místnosti serverovny</w:t>
      </w:r>
      <w:r w:rsidR="00C11D4F">
        <w:rPr>
          <w:lang w:val="cs-CZ"/>
        </w:rPr>
        <w:t xml:space="preserve"> </w:t>
      </w:r>
      <w:r w:rsidR="00C11D4F" w:rsidRPr="00C11D4F">
        <w:rPr>
          <w:lang w:val="cs-CZ"/>
        </w:rPr>
        <w:t>(</w:t>
      </w:r>
      <w:proofErr w:type="spellStart"/>
      <w:r w:rsidR="00C11D4F" w:rsidRPr="00C11D4F">
        <w:rPr>
          <w:lang w:val="cs-CZ"/>
        </w:rPr>
        <w:t>t.m</w:t>
      </w:r>
      <w:proofErr w:type="spellEnd"/>
      <w:r w:rsidR="00C11D4F" w:rsidRPr="00C11D4F">
        <w:rPr>
          <w:lang w:val="cs-CZ"/>
        </w:rPr>
        <w:t>. B.</w:t>
      </w:r>
      <w:proofErr w:type="gramStart"/>
      <w:r w:rsidR="00C11D4F" w:rsidRPr="00C11D4F">
        <w:rPr>
          <w:lang w:val="cs-CZ"/>
        </w:rPr>
        <w:t>101b</w:t>
      </w:r>
      <w:proofErr w:type="gramEnd"/>
      <w:r w:rsidR="00C11D4F" w:rsidRPr="00C11D4F">
        <w:rPr>
          <w:lang w:val="cs-CZ"/>
        </w:rPr>
        <w:t>)</w:t>
      </w:r>
      <w:r w:rsidRPr="00626A4E">
        <w:rPr>
          <w:lang w:val="cs-CZ"/>
        </w:rPr>
        <w:t xml:space="preserve">. Podružné rozvaděče budou umístěné ve vybraných místnostech v objektu určených jako technické místnosti elektro, nebo minimálně místnosti veřejnosti nepřístupné. </w:t>
      </w:r>
    </w:p>
    <w:p w14:paraId="2148291A" w14:textId="77777777" w:rsidR="004E591A" w:rsidRPr="00626A4E" w:rsidRDefault="004E591A" w:rsidP="004E591A">
      <w:pPr>
        <w:jc w:val="both"/>
        <w:rPr>
          <w:lang w:val="cs-CZ"/>
        </w:rPr>
      </w:pPr>
    </w:p>
    <w:p w14:paraId="685D9DB0" w14:textId="6239F0C1" w:rsidR="004E591A" w:rsidRPr="00626A4E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 xml:space="preserve">Do podružného datového rozvaděče UKS bude vedena páteřní trasa (páteřní propoj) optickým kabelem. Od datových rozvaděčů ke koncovým prvkům </w:t>
      </w:r>
      <w:r>
        <w:rPr>
          <w:lang w:val="cs-CZ"/>
        </w:rPr>
        <w:br/>
      </w:r>
      <w:r w:rsidRPr="00626A4E">
        <w:rPr>
          <w:lang w:val="cs-CZ"/>
        </w:rPr>
        <w:t>(do datových zásuvek</w:t>
      </w:r>
      <w:r w:rsidR="0056779F">
        <w:rPr>
          <w:lang w:val="cs-CZ"/>
        </w:rPr>
        <w:t>, koncových zařízení systémů ACS a VSS</w:t>
      </w:r>
      <w:r w:rsidRPr="00626A4E">
        <w:rPr>
          <w:lang w:val="cs-CZ"/>
        </w:rPr>
        <w:t xml:space="preserve">) pak bude trasa vedena metalickou kabeláží. </w:t>
      </w:r>
    </w:p>
    <w:p w14:paraId="6A776192" w14:textId="77777777" w:rsidR="004E591A" w:rsidRPr="00626A4E" w:rsidRDefault="004E591A" w:rsidP="004E591A">
      <w:pPr>
        <w:jc w:val="both"/>
        <w:rPr>
          <w:lang w:val="cs-CZ"/>
        </w:rPr>
      </w:pPr>
    </w:p>
    <w:p w14:paraId="00E708D1" w14:textId="402C414F" w:rsidR="004E591A" w:rsidRPr="00626A4E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 xml:space="preserve">Kabeláž bude řešena kabely se stíněnými kroucenými páry. Bude vybudována </w:t>
      </w:r>
      <w:r>
        <w:rPr>
          <w:lang w:val="cs-CZ"/>
        </w:rPr>
        <w:br/>
      </w:r>
      <w:r w:rsidRPr="00626A4E">
        <w:rPr>
          <w:lang w:val="cs-CZ"/>
        </w:rPr>
        <w:t xml:space="preserve">v kategorii </w:t>
      </w:r>
      <w:proofErr w:type="gramStart"/>
      <w:r w:rsidRPr="00626A4E">
        <w:rPr>
          <w:lang w:val="cs-CZ"/>
        </w:rPr>
        <w:t>6a</w:t>
      </w:r>
      <w:proofErr w:type="gramEnd"/>
      <w:r>
        <w:rPr>
          <w:lang w:val="cs-CZ"/>
        </w:rPr>
        <w:t xml:space="preserve"> kabelem STP</w:t>
      </w:r>
      <w:r w:rsidR="0056779F">
        <w:rPr>
          <w:lang w:val="cs-CZ"/>
        </w:rPr>
        <w:t xml:space="preserve"> (</w:t>
      </w:r>
      <w:r w:rsidR="00F74BD1">
        <w:rPr>
          <w:lang w:val="cs-CZ"/>
        </w:rPr>
        <w:t>U/FTP)</w:t>
      </w:r>
      <w:r w:rsidRPr="00626A4E">
        <w:rPr>
          <w:lang w:val="cs-CZ"/>
        </w:rPr>
        <w:t>.</w:t>
      </w:r>
    </w:p>
    <w:p w14:paraId="3A49E72F" w14:textId="77777777" w:rsidR="004E591A" w:rsidRDefault="004E591A" w:rsidP="004E591A">
      <w:pPr>
        <w:jc w:val="both"/>
        <w:rPr>
          <w:lang w:val="cs-CZ"/>
        </w:rPr>
      </w:pPr>
    </w:p>
    <w:p w14:paraId="4036C4D3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Vedení kabeláže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>S bude vyhovovat požadavkům PBŘ a výše uvedeným normám. Veškerá kabeláž bude vyhovovat třídě reakce na oheň B2ca-s1, d1.</w:t>
      </w:r>
    </w:p>
    <w:p w14:paraId="1029B44A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2AF621FF" w14:textId="77777777" w:rsidR="004E591A" w:rsidRPr="003F3BA4" w:rsidRDefault="004E591A" w:rsidP="004E591A">
      <w:pPr>
        <w:spacing w:after="120"/>
        <w:ind w:firstLine="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Systém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>S využívá následující typy kabelů:</w:t>
      </w:r>
    </w:p>
    <w:p w14:paraId="3F83066F" w14:textId="17828E04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Datové připojení a POE</w:t>
      </w:r>
      <w:r w:rsidR="0056779F">
        <w:rPr>
          <w:rFonts w:cs="Calibri"/>
          <w:szCs w:val="26"/>
          <w:lang w:val="cs-CZ"/>
        </w:rPr>
        <w:t>, POE+</w:t>
      </w:r>
      <w:r w:rsidRPr="003F3BA4">
        <w:rPr>
          <w:rFonts w:cs="Calibri"/>
          <w:szCs w:val="26"/>
          <w:lang w:val="cs-CZ"/>
        </w:rPr>
        <w:t xml:space="preserve"> napájen</w:t>
      </w:r>
      <w:r>
        <w:rPr>
          <w:rFonts w:cs="Calibri"/>
          <w:szCs w:val="26"/>
          <w:lang w:val="cs-CZ"/>
        </w:rPr>
        <w:t>í</w:t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 w:rsidR="0056779F">
        <w:rPr>
          <w:rFonts w:cs="Calibri"/>
          <w:szCs w:val="26"/>
          <w:lang w:val="cs-CZ"/>
        </w:rPr>
        <w:t>S</w:t>
      </w:r>
      <w:r w:rsidRPr="003F3BA4">
        <w:rPr>
          <w:rFonts w:cs="Calibri"/>
          <w:szCs w:val="26"/>
          <w:lang w:val="cs-CZ"/>
        </w:rPr>
        <w:t>TP</w:t>
      </w:r>
      <w:r w:rsidR="00F74BD1" w:rsidRPr="00F74BD1">
        <w:rPr>
          <w:rFonts w:cs="Calibri"/>
          <w:szCs w:val="26"/>
          <w:lang w:val="cs-CZ"/>
        </w:rPr>
        <w:t xml:space="preserve"> (U/FTP)</w:t>
      </w:r>
      <w:r w:rsidRPr="003F3BA4">
        <w:rPr>
          <w:rFonts w:cs="Calibri"/>
          <w:szCs w:val="26"/>
          <w:lang w:val="cs-CZ"/>
        </w:rPr>
        <w:t xml:space="preserve"> c6a</w:t>
      </w:r>
    </w:p>
    <w:p w14:paraId="209A9F27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Páteřní trasa mezi rozvaděči</w:t>
      </w:r>
      <w:r w:rsidRPr="0089685D">
        <w:rPr>
          <w:rFonts w:cs="Calibri"/>
          <w:szCs w:val="26"/>
          <w:lang w:val="cs-CZ"/>
        </w:rPr>
        <w:t xml:space="preserve"> </w:t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>Optika</w:t>
      </w:r>
    </w:p>
    <w:p w14:paraId="66D851F0" w14:textId="77777777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74F475BE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Hlavní kabelové trasy jsou vedeny v podhledech na kabelových plných společných žlabech určených pro páteřní rozvody slaboproudu. </w:t>
      </w:r>
    </w:p>
    <w:p w14:paraId="6155EAA4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38176FB8" w14:textId="719E3836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 Mimo tyto hlavní kabelové trasy jsou kabely vedeny </w:t>
      </w:r>
      <w:r>
        <w:rPr>
          <w:rFonts w:cs="Calibri"/>
          <w:szCs w:val="26"/>
          <w:lang w:val="cs-CZ"/>
        </w:rPr>
        <w:t>na</w:t>
      </w:r>
      <w:r w:rsidRPr="003F3BA4">
        <w:rPr>
          <w:rFonts w:cs="Calibri"/>
          <w:szCs w:val="26"/>
          <w:lang w:val="cs-CZ"/>
        </w:rPr>
        <w:t xml:space="preserve"> stěnách, příčkách a stropech v plastových </w:t>
      </w:r>
      <w:r>
        <w:rPr>
          <w:rFonts w:cs="Calibri"/>
          <w:szCs w:val="26"/>
          <w:lang w:val="cs-CZ"/>
        </w:rPr>
        <w:t>lištách nebo kanálech</w:t>
      </w:r>
      <w:r w:rsidRPr="003F3BA4">
        <w:rPr>
          <w:rFonts w:cs="Calibri"/>
          <w:szCs w:val="26"/>
          <w:lang w:val="cs-CZ"/>
        </w:rPr>
        <w:t xml:space="preserve">. </w:t>
      </w:r>
    </w:p>
    <w:p w14:paraId="7625AD06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E6BAE73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Rozvody systému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 xml:space="preserve">S musí mít vždy samostatnou trasu oddělenou </w:t>
      </w:r>
      <w:r w:rsidRPr="003F3BA4">
        <w:rPr>
          <w:rFonts w:cs="Calibri"/>
          <w:szCs w:val="26"/>
          <w:lang w:val="cs-CZ"/>
        </w:rPr>
        <w:br/>
        <w:t>od ostatních profesí dle ČSN 34 2300 ed.2!</w:t>
      </w:r>
    </w:p>
    <w:p w14:paraId="1EB08F67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767A2494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Požadavky na odstupy při souběhu vedení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>S a vedení NN:</w:t>
      </w:r>
    </w:p>
    <w:p w14:paraId="46DA2A84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do 5 m – odstup 6 cm.</w:t>
      </w:r>
    </w:p>
    <w:p w14:paraId="3A9DE165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nad 5 m – odstup 20 cm.</w:t>
      </w:r>
    </w:p>
    <w:p w14:paraId="55DCB88E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0FA109C3" w14:textId="77777777" w:rsidR="004E591A" w:rsidRPr="003F3BA4" w:rsidRDefault="004E591A" w:rsidP="004E591A">
      <w:pPr>
        <w:ind w:firstLine="840"/>
        <w:jc w:val="both"/>
        <w:rPr>
          <w:rFonts w:cs="Calibri"/>
          <w:b/>
          <w:bCs/>
          <w:szCs w:val="26"/>
          <w:lang w:val="cs-CZ"/>
        </w:rPr>
      </w:pPr>
      <w:r w:rsidRPr="003F3BA4">
        <w:rPr>
          <w:rFonts w:cs="Calibri"/>
          <w:b/>
          <w:bCs/>
          <w:szCs w:val="26"/>
          <w:lang w:val="cs-CZ"/>
        </w:rPr>
        <w:t xml:space="preserve">Dále je nutné dodržet veškeré požadavky na souběhy a křížení vyplívající </w:t>
      </w:r>
      <w:r w:rsidRPr="003F3BA4">
        <w:rPr>
          <w:rFonts w:cs="Calibri"/>
          <w:b/>
          <w:bCs/>
          <w:szCs w:val="26"/>
          <w:lang w:val="cs-CZ"/>
        </w:rPr>
        <w:br/>
        <w:t>ze souboru norem ČSN EN 50173 a ČSN EN 50174.</w:t>
      </w:r>
    </w:p>
    <w:p w14:paraId="14A708A0" w14:textId="573343BB" w:rsidR="004E591A" w:rsidRDefault="00F74BD1" w:rsidP="004E591A">
      <w:pPr>
        <w:jc w:val="both"/>
        <w:rPr>
          <w:lang w:val="cs-CZ"/>
        </w:rPr>
      </w:pPr>
      <w:r>
        <w:rPr>
          <w:lang w:val="cs-CZ"/>
        </w:rPr>
        <w:lastRenderedPageBreak/>
        <w:t>Jedná se o rozšíření stávající metropolitní sítě města Břeclav, která vyžaduje pro společnou správu a management všech sítí aktivní prvky CISCO.</w:t>
      </w:r>
    </w:p>
    <w:p w14:paraId="64BA3280" w14:textId="563042F9" w:rsidR="00F74BD1" w:rsidRDefault="00F74BD1" w:rsidP="004E591A">
      <w:pPr>
        <w:jc w:val="both"/>
        <w:rPr>
          <w:lang w:val="cs-CZ"/>
        </w:rPr>
      </w:pPr>
    </w:p>
    <w:p w14:paraId="14862892" w14:textId="3C54C69B" w:rsidR="00F74BD1" w:rsidRDefault="00F74BD1" w:rsidP="004E591A">
      <w:pPr>
        <w:jc w:val="both"/>
        <w:rPr>
          <w:lang w:val="cs-CZ"/>
        </w:rPr>
      </w:pPr>
      <w:r>
        <w:rPr>
          <w:lang w:val="cs-CZ"/>
        </w:rPr>
        <w:t xml:space="preserve">Napájení všech aktivních prvků bude řešeno přes napěťové distribuční jednotky PDU s plným řízením EATON. PDU budou napojeny na 3f rozvod zálohovaného napětí z centrální UPS EATON s výkonem 15 kW včetně dvou interních </w:t>
      </w:r>
      <w:proofErr w:type="spellStart"/>
      <w:r>
        <w:rPr>
          <w:lang w:val="cs-CZ"/>
        </w:rPr>
        <w:t>stringů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akubaterií</w:t>
      </w:r>
      <w:proofErr w:type="spellEnd"/>
      <w:r>
        <w:rPr>
          <w:lang w:val="cs-CZ"/>
        </w:rPr>
        <w:t xml:space="preserve"> pro poskytnutí doby zálohy</w:t>
      </w:r>
      <w:r w:rsidR="00AC3BAC">
        <w:rPr>
          <w:lang w:val="cs-CZ"/>
        </w:rPr>
        <w:t xml:space="preserve"> při plné zátěži 12 minut.</w:t>
      </w:r>
    </w:p>
    <w:p w14:paraId="1B53FEA1" w14:textId="005C238F" w:rsidR="00AC3BAC" w:rsidRDefault="00AC3BAC" w:rsidP="004E591A">
      <w:pPr>
        <w:jc w:val="both"/>
        <w:rPr>
          <w:lang w:val="cs-CZ"/>
        </w:rPr>
      </w:pPr>
    </w:p>
    <w:p w14:paraId="68323220" w14:textId="77777777" w:rsidR="004E591A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 xml:space="preserve">Umístění základních prvků </w:t>
      </w:r>
      <w:r>
        <w:rPr>
          <w:lang w:val="cs-CZ"/>
        </w:rPr>
        <w:t>je patrno z výkresové dokumentace</w:t>
      </w:r>
      <w:r w:rsidRPr="00626A4E">
        <w:rPr>
          <w:lang w:val="cs-CZ"/>
        </w:rPr>
        <w:t>.</w:t>
      </w:r>
    </w:p>
    <w:p w14:paraId="68B9E484" w14:textId="74E8E843" w:rsidR="004E591A" w:rsidRDefault="004E591A" w:rsidP="004E591A">
      <w:pPr>
        <w:jc w:val="both"/>
        <w:rPr>
          <w:lang w:val="cs-CZ"/>
        </w:rPr>
      </w:pPr>
    </w:p>
    <w:p w14:paraId="26233758" w14:textId="77777777" w:rsidR="00234472" w:rsidRPr="00626A4E" w:rsidRDefault="00234472" w:rsidP="004E591A">
      <w:pPr>
        <w:jc w:val="both"/>
        <w:rPr>
          <w:lang w:val="cs-CZ"/>
        </w:rPr>
      </w:pPr>
    </w:p>
    <w:p w14:paraId="188BDB14" w14:textId="37A75C88" w:rsidR="00AC3BAC" w:rsidRPr="003F3BA4" w:rsidRDefault="00AC3BAC" w:rsidP="00AC3BAC">
      <w:pPr>
        <w:pStyle w:val="Nadpis3"/>
      </w:pPr>
      <w:bookmarkStart w:id="46" w:name="_Toc119486281"/>
      <w:r w:rsidRPr="003F3BA4">
        <w:t xml:space="preserve">Specifikace prvků </w:t>
      </w:r>
      <w:r>
        <w:t>UK</w:t>
      </w:r>
      <w:r w:rsidRPr="003F3BA4">
        <w:t>S</w:t>
      </w:r>
      <w:bookmarkEnd w:id="46"/>
    </w:p>
    <w:p w14:paraId="2EC43356" w14:textId="5E9D84FF" w:rsidR="00AC3BAC" w:rsidRDefault="00AC3BAC" w:rsidP="00AC3BAC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>
        <w:rPr>
          <w:rFonts w:cs="Calibri"/>
          <w:b/>
          <w:szCs w:val="26"/>
          <w:lang w:val="cs-CZ" w:eastAsia="ar-SA"/>
        </w:rPr>
        <w:t xml:space="preserve">Páteřní switch </w:t>
      </w:r>
    </w:p>
    <w:p w14:paraId="64E7F562" w14:textId="77777777" w:rsidR="00AC3BAC" w:rsidRPr="00AC3BAC" w:rsidRDefault="00AC3BAC" w:rsidP="00234472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>Cisco CBS350-24XS</w:t>
      </w:r>
    </w:p>
    <w:p w14:paraId="690C0DB9" w14:textId="77777777" w:rsidR="00AC3BAC" w:rsidRDefault="00AC3BAC" w:rsidP="00234472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>SWITCH 24 portů SFP+ podporující rychlost 10M/100M/1G/10G</w:t>
      </w:r>
    </w:p>
    <w:p w14:paraId="67FBEED4" w14:textId="398972F6" w:rsidR="004E591A" w:rsidRDefault="00AC3BAC" w:rsidP="00234472">
      <w:pPr>
        <w:ind w:left="680" w:firstLine="0"/>
        <w:jc w:val="both"/>
        <w:rPr>
          <w:szCs w:val="26"/>
          <w:lang w:val="cs-CZ"/>
        </w:rPr>
      </w:pPr>
      <w:proofErr w:type="spellStart"/>
      <w:r w:rsidRPr="00AC3BAC">
        <w:rPr>
          <w:szCs w:val="26"/>
          <w:lang w:val="cs-CZ"/>
        </w:rPr>
        <w:t>uplink</w:t>
      </w:r>
      <w:proofErr w:type="spellEnd"/>
      <w:r w:rsidRPr="00AC3BAC">
        <w:rPr>
          <w:szCs w:val="26"/>
          <w:lang w:val="cs-CZ"/>
        </w:rPr>
        <w:t xml:space="preserve"> 4x 10G COMBO, 19" </w:t>
      </w:r>
      <w:proofErr w:type="spellStart"/>
      <w:r w:rsidRPr="00AC3BAC">
        <w:rPr>
          <w:szCs w:val="26"/>
          <w:lang w:val="cs-CZ"/>
        </w:rPr>
        <w:t>rack</w:t>
      </w:r>
      <w:proofErr w:type="spellEnd"/>
      <w:r w:rsidRPr="00AC3BAC">
        <w:rPr>
          <w:szCs w:val="26"/>
          <w:lang w:val="cs-CZ"/>
        </w:rPr>
        <w:t xml:space="preserve">, </w:t>
      </w:r>
      <w:proofErr w:type="spellStart"/>
      <w:r w:rsidRPr="00AC3BAC">
        <w:rPr>
          <w:szCs w:val="26"/>
          <w:lang w:val="cs-CZ"/>
        </w:rPr>
        <w:t>QoS</w:t>
      </w:r>
      <w:proofErr w:type="spellEnd"/>
      <w:r w:rsidRPr="00AC3BAC">
        <w:rPr>
          <w:szCs w:val="26"/>
          <w:lang w:val="cs-CZ"/>
        </w:rPr>
        <w:t xml:space="preserve">, VLAN, L3, stohovatelný, spravovatelný, přepínací kapacita 480 </w:t>
      </w:r>
      <w:proofErr w:type="spellStart"/>
      <w:r w:rsidRPr="00AC3BAC">
        <w:rPr>
          <w:szCs w:val="26"/>
          <w:lang w:val="cs-CZ"/>
        </w:rPr>
        <w:t>Gb</w:t>
      </w:r>
      <w:proofErr w:type="spellEnd"/>
      <w:r w:rsidRPr="00AC3BAC">
        <w:rPr>
          <w:szCs w:val="26"/>
          <w:lang w:val="cs-CZ"/>
        </w:rPr>
        <w:t>/s</w:t>
      </w:r>
    </w:p>
    <w:p w14:paraId="0391B59C" w14:textId="07F0D454" w:rsidR="00AC3BAC" w:rsidRDefault="00AC3BAC" w:rsidP="00801EEA">
      <w:pPr>
        <w:ind w:firstLine="0"/>
        <w:jc w:val="both"/>
        <w:rPr>
          <w:szCs w:val="26"/>
          <w:lang w:val="cs-CZ"/>
        </w:rPr>
      </w:pPr>
    </w:p>
    <w:p w14:paraId="3D0E45E6" w14:textId="4FC17ECA" w:rsidR="00AC3BAC" w:rsidRPr="00234472" w:rsidRDefault="00234472" w:rsidP="00801EEA">
      <w:pPr>
        <w:ind w:firstLine="0"/>
        <w:jc w:val="both"/>
        <w:rPr>
          <w:b/>
          <w:bCs/>
          <w:szCs w:val="26"/>
          <w:lang w:val="cs-CZ"/>
        </w:rPr>
      </w:pPr>
      <w:r w:rsidRPr="00234472">
        <w:rPr>
          <w:b/>
          <w:bCs/>
          <w:szCs w:val="26"/>
          <w:lang w:val="cs-CZ"/>
        </w:rPr>
        <w:t>Přístupový switch</w:t>
      </w:r>
    </w:p>
    <w:p w14:paraId="319BD258" w14:textId="77777777" w:rsidR="00234472" w:rsidRPr="00234472" w:rsidRDefault="00234472" w:rsidP="00234472">
      <w:pPr>
        <w:ind w:left="510" w:firstLine="170"/>
        <w:jc w:val="both"/>
        <w:rPr>
          <w:szCs w:val="26"/>
          <w:lang w:val="cs-CZ"/>
        </w:rPr>
      </w:pPr>
      <w:r w:rsidRPr="00234472">
        <w:rPr>
          <w:szCs w:val="26"/>
          <w:lang w:val="cs-CZ"/>
        </w:rPr>
        <w:t>Cisco CBS350-48FP-4X</w:t>
      </w:r>
    </w:p>
    <w:p w14:paraId="41E155D5" w14:textId="0E58BAA9" w:rsidR="00234472" w:rsidRPr="00234472" w:rsidRDefault="00234472" w:rsidP="00234472">
      <w:pPr>
        <w:ind w:left="510" w:firstLine="170"/>
        <w:jc w:val="both"/>
        <w:rPr>
          <w:szCs w:val="26"/>
          <w:lang w:val="cs-CZ"/>
        </w:rPr>
      </w:pPr>
      <w:r w:rsidRPr="00234472">
        <w:rPr>
          <w:szCs w:val="26"/>
          <w:lang w:val="cs-CZ"/>
        </w:rPr>
        <w:t xml:space="preserve">SWITCH </w:t>
      </w:r>
      <w:r>
        <w:rPr>
          <w:szCs w:val="26"/>
          <w:lang w:val="cs-CZ"/>
        </w:rPr>
        <w:t>48</w:t>
      </w:r>
      <w:r w:rsidRPr="00234472">
        <w:rPr>
          <w:szCs w:val="26"/>
          <w:lang w:val="cs-CZ"/>
        </w:rPr>
        <w:t xml:space="preserve"> portů podporující rychlost 10M/100M/1G s POE+ (30 W), </w:t>
      </w:r>
    </w:p>
    <w:p w14:paraId="4D29E72B" w14:textId="7CA69A60" w:rsidR="00234472" w:rsidRDefault="00234472" w:rsidP="00234472">
      <w:pPr>
        <w:ind w:left="680" w:firstLine="0"/>
        <w:jc w:val="both"/>
        <w:rPr>
          <w:szCs w:val="26"/>
          <w:lang w:val="cs-CZ"/>
        </w:rPr>
      </w:pPr>
      <w:proofErr w:type="spellStart"/>
      <w:r w:rsidRPr="00234472">
        <w:rPr>
          <w:szCs w:val="26"/>
          <w:lang w:val="cs-CZ"/>
        </w:rPr>
        <w:t>uplink</w:t>
      </w:r>
      <w:proofErr w:type="spellEnd"/>
      <w:r w:rsidRPr="00234472">
        <w:rPr>
          <w:szCs w:val="26"/>
          <w:lang w:val="cs-CZ"/>
        </w:rPr>
        <w:t xml:space="preserve"> 4 x 10G SFP+, budget switche 740 W, VLAN, L3, spravovatelný, přepínací kapacita minimálně 176 </w:t>
      </w:r>
      <w:proofErr w:type="spellStart"/>
      <w:r w:rsidRPr="00234472">
        <w:rPr>
          <w:szCs w:val="26"/>
          <w:lang w:val="cs-CZ"/>
        </w:rPr>
        <w:t>Gb</w:t>
      </w:r>
      <w:proofErr w:type="spellEnd"/>
      <w:r w:rsidRPr="00234472">
        <w:rPr>
          <w:szCs w:val="26"/>
          <w:lang w:val="cs-CZ"/>
        </w:rPr>
        <w:t>/s</w:t>
      </w:r>
    </w:p>
    <w:p w14:paraId="36194C9A" w14:textId="4020BD59" w:rsidR="00AC3BAC" w:rsidRDefault="00AC3BAC" w:rsidP="00801EEA">
      <w:pPr>
        <w:ind w:firstLine="0"/>
        <w:jc w:val="both"/>
        <w:rPr>
          <w:szCs w:val="26"/>
          <w:lang w:val="cs-CZ"/>
        </w:rPr>
      </w:pPr>
    </w:p>
    <w:p w14:paraId="1F2C7A92" w14:textId="384AC170" w:rsidR="00AC3BAC" w:rsidRPr="00AC3BAC" w:rsidRDefault="00AC3BAC" w:rsidP="00801EEA">
      <w:pPr>
        <w:ind w:firstLine="0"/>
        <w:jc w:val="both"/>
        <w:rPr>
          <w:b/>
          <w:bCs/>
          <w:szCs w:val="26"/>
          <w:lang w:val="cs-CZ"/>
        </w:rPr>
      </w:pPr>
      <w:r w:rsidRPr="00AC3BAC">
        <w:rPr>
          <w:b/>
          <w:bCs/>
          <w:szCs w:val="26"/>
          <w:lang w:val="cs-CZ"/>
        </w:rPr>
        <w:t>Centrální UPS</w:t>
      </w:r>
    </w:p>
    <w:p w14:paraId="25DCF15E" w14:textId="77777777" w:rsidR="00234472" w:rsidRDefault="00234472" w:rsidP="00AC3BAC">
      <w:pPr>
        <w:ind w:left="510" w:firstLine="170"/>
        <w:jc w:val="both"/>
        <w:rPr>
          <w:szCs w:val="26"/>
          <w:lang w:val="cs-CZ"/>
        </w:rPr>
      </w:pPr>
      <w:r w:rsidRPr="00234472">
        <w:rPr>
          <w:szCs w:val="26"/>
          <w:lang w:val="cs-CZ"/>
        </w:rPr>
        <w:t xml:space="preserve">Výstupní činný výkon </w:t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</w:r>
      <w:r w:rsidRPr="00234472">
        <w:rPr>
          <w:szCs w:val="26"/>
          <w:lang w:val="cs-CZ"/>
        </w:rPr>
        <w:tab/>
        <w:t>15 000 W</w:t>
      </w:r>
    </w:p>
    <w:p w14:paraId="39E2FF9C" w14:textId="21611E87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Rozsah vstupního napětí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proofErr w:type="gramStart"/>
      <w:r w:rsidRPr="00AC3BAC">
        <w:rPr>
          <w:szCs w:val="26"/>
          <w:lang w:val="cs-CZ"/>
        </w:rPr>
        <w:t>380 - 415</w:t>
      </w:r>
      <w:proofErr w:type="gramEnd"/>
      <w:r w:rsidRPr="00AC3BAC">
        <w:rPr>
          <w:szCs w:val="26"/>
          <w:lang w:val="cs-CZ"/>
        </w:rPr>
        <w:t xml:space="preserve"> V</w:t>
      </w:r>
    </w:p>
    <w:p w14:paraId="51C671FB" w14:textId="65C84B4E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Primární frekvence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proofErr w:type="gramStart"/>
      <w:r w:rsidRPr="00AC3BAC">
        <w:rPr>
          <w:szCs w:val="26"/>
          <w:lang w:val="cs-CZ"/>
        </w:rPr>
        <w:t>50 - 60</w:t>
      </w:r>
      <w:proofErr w:type="gramEnd"/>
      <w:r w:rsidRPr="00AC3BAC">
        <w:rPr>
          <w:szCs w:val="26"/>
          <w:lang w:val="cs-CZ"/>
        </w:rPr>
        <w:t xml:space="preserve"> Hz</w:t>
      </w:r>
    </w:p>
    <w:p w14:paraId="629E6888" w14:textId="4FB3E18F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Množství primárních fází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3</w:t>
      </w:r>
    </w:p>
    <w:p w14:paraId="34CB7A30" w14:textId="5A3FB30D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Výstupní napětí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proofErr w:type="gramStart"/>
      <w:r w:rsidRPr="00AC3BAC">
        <w:rPr>
          <w:szCs w:val="26"/>
          <w:lang w:val="cs-CZ"/>
        </w:rPr>
        <w:t>380 - 415</w:t>
      </w:r>
      <w:proofErr w:type="gramEnd"/>
      <w:r w:rsidRPr="00AC3BAC">
        <w:rPr>
          <w:szCs w:val="26"/>
          <w:lang w:val="cs-CZ"/>
        </w:rPr>
        <w:t xml:space="preserve"> V</w:t>
      </w:r>
    </w:p>
    <w:p w14:paraId="315D23CE" w14:textId="650C925F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Sekundární frekvence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proofErr w:type="gramStart"/>
      <w:r w:rsidRPr="00AC3BAC">
        <w:rPr>
          <w:szCs w:val="26"/>
          <w:lang w:val="cs-CZ"/>
        </w:rPr>
        <w:t>50 - 60</w:t>
      </w:r>
      <w:proofErr w:type="gramEnd"/>
      <w:r w:rsidRPr="00AC3BAC">
        <w:rPr>
          <w:szCs w:val="26"/>
          <w:lang w:val="cs-CZ"/>
        </w:rPr>
        <w:t xml:space="preserve"> Hz</w:t>
      </w:r>
    </w:p>
    <w:p w14:paraId="253A1412" w14:textId="007B015A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Množství sekundárních fází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3</w:t>
      </w:r>
    </w:p>
    <w:p w14:paraId="2EB7CBF3" w14:textId="01A39B0B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SNMP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Ano</w:t>
      </w:r>
    </w:p>
    <w:p w14:paraId="62DCF3E9" w14:textId="1E4A1233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Druh napětí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AC</w:t>
      </w:r>
    </w:p>
    <w:p w14:paraId="5A3B3B2A" w14:textId="77777777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>Překlenovací doba při plném zatížení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 xml:space="preserve">12 minut,  </w:t>
      </w:r>
    </w:p>
    <w:p w14:paraId="6EC76FF5" w14:textId="77777777" w:rsidR="00AC3BAC" w:rsidRDefault="00AC3BAC" w:rsidP="00AC3BAC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Možnost správy sítě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Ano</w:t>
      </w:r>
    </w:p>
    <w:p w14:paraId="07F844DB" w14:textId="28247233" w:rsidR="00AC3BAC" w:rsidRDefault="00AC3BAC" w:rsidP="00234472">
      <w:pPr>
        <w:ind w:left="510" w:firstLine="170"/>
        <w:jc w:val="both"/>
        <w:rPr>
          <w:szCs w:val="26"/>
          <w:lang w:val="cs-CZ"/>
        </w:rPr>
      </w:pPr>
      <w:r w:rsidRPr="00AC3BAC">
        <w:rPr>
          <w:szCs w:val="26"/>
          <w:lang w:val="cs-CZ"/>
        </w:rPr>
        <w:t xml:space="preserve">UPS technologie </w:t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>
        <w:rPr>
          <w:szCs w:val="26"/>
          <w:lang w:val="cs-CZ"/>
        </w:rPr>
        <w:tab/>
      </w:r>
      <w:r w:rsidRPr="00AC3BAC">
        <w:rPr>
          <w:szCs w:val="26"/>
          <w:lang w:val="cs-CZ"/>
        </w:rPr>
        <w:t>Online</w:t>
      </w:r>
    </w:p>
    <w:p w14:paraId="05FDCE5B" w14:textId="0EDDE83B" w:rsidR="00AC3BAC" w:rsidRDefault="00AC3BAC" w:rsidP="00801EEA">
      <w:pPr>
        <w:ind w:firstLine="0"/>
        <w:jc w:val="both"/>
        <w:rPr>
          <w:szCs w:val="26"/>
          <w:lang w:val="cs-CZ"/>
        </w:rPr>
      </w:pPr>
    </w:p>
    <w:p w14:paraId="0C9CA453" w14:textId="77777777" w:rsidR="00AC3BAC" w:rsidRDefault="00AC3BAC" w:rsidP="00801EEA">
      <w:pPr>
        <w:ind w:firstLine="0"/>
        <w:jc w:val="both"/>
        <w:rPr>
          <w:szCs w:val="26"/>
          <w:lang w:val="cs-CZ"/>
        </w:rPr>
      </w:pPr>
    </w:p>
    <w:p w14:paraId="3DF5F607" w14:textId="78617540" w:rsidR="002D4DE9" w:rsidRPr="00811D60" w:rsidRDefault="002D4DE9" w:rsidP="002D4DE9">
      <w:pPr>
        <w:pStyle w:val="Nadpis2"/>
        <w:pageBreakBefore/>
        <w:rPr>
          <w:lang w:val="cs-CZ"/>
        </w:rPr>
      </w:pPr>
      <w:bookmarkStart w:id="47" w:name="_Toc95814391"/>
      <w:bookmarkStart w:id="48" w:name="_Toc119486282"/>
      <w:r>
        <w:rPr>
          <w:lang w:val="cs-CZ"/>
        </w:rPr>
        <w:lastRenderedPageBreak/>
        <w:t>Komunikační zařízení sestra (personál) – pacient (klient)</w:t>
      </w:r>
      <w:bookmarkEnd w:id="47"/>
      <w:bookmarkEnd w:id="48"/>
    </w:p>
    <w:p w14:paraId="1FEC37CC" w14:textId="2616EB56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 objektu bude vybudován nový IP komunikační systém sestra (personál) – pacient (klient), který umožní </w:t>
      </w:r>
      <w:r w:rsidRPr="005E0F48">
        <w:rPr>
          <w:rFonts w:cs="Calibri"/>
          <w:szCs w:val="26"/>
          <w:lang w:val="cs-CZ"/>
        </w:rPr>
        <w:t>komfortní</w:t>
      </w:r>
      <w:r>
        <w:rPr>
          <w:rFonts w:cs="Calibri"/>
          <w:szCs w:val="26"/>
          <w:lang w:val="cs-CZ"/>
        </w:rPr>
        <w:t xml:space="preserve"> </w:t>
      </w:r>
      <w:r w:rsidRPr="005E0F48">
        <w:rPr>
          <w:rFonts w:cs="Calibri"/>
          <w:szCs w:val="26"/>
          <w:lang w:val="cs-CZ"/>
        </w:rPr>
        <w:t xml:space="preserve">hovorové spojení personálu a </w:t>
      </w:r>
      <w:r>
        <w:rPr>
          <w:rFonts w:cs="Calibri"/>
          <w:szCs w:val="26"/>
          <w:lang w:val="cs-CZ"/>
        </w:rPr>
        <w:t xml:space="preserve">klientů </w:t>
      </w:r>
      <w:r w:rsidR="001018E9">
        <w:rPr>
          <w:rFonts w:cs="Calibri"/>
          <w:szCs w:val="26"/>
          <w:lang w:val="cs-CZ"/>
        </w:rPr>
        <w:br/>
      </w:r>
      <w:r w:rsidRPr="005E0F48">
        <w:rPr>
          <w:rFonts w:cs="Calibri"/>
          <w:szCs w:val="26"/>
          <w:lang w:val="cs-CZ"/>
        </w:rPr>
        <w:t xml:space="preserve">na lůžkových pokojích, příjem hovorových volání </w:t>
      </w:r>
      <w:r w:rsidR="001018E9">
        <w:rPr>
          <w:rFonts w:cs="Calibri"/>
          <w:szCs w:val="26"/>
          <w:lang w:val="cs-CZ"/>
        </w:rPr>
        <w:t>klientů</w:t>
      </w:r>
      <w:r w:rsidRPr="005E0F48">
        <w:rPr>
          <w:rFonts w:cs="Calibri"/>
          <w:szCs w:val="26"/>
          <w:lang w:val="cs-CZ"/>
        </w:rPr>
        <w:t xml:space="preserve"> od lůžka, nouzových</w:t>
      </w:r>
      <w:r>
        <w:rPr>
          <w:rFonts w:cs="Calibri"/>
          <w:szCs w:val="26"/>
          <w:lang w:val="cs-CZ"/>
        </w:rPr>
        <w:t xml:space="preserve"> </w:t>
      </w:r>
      <w:r w:rsidRPr="005E0F48">
        <w:rPr>
          <w:rFonts w:cs="Calibri"/>
          <w:szCs w:val="26"/>
          <w:lang w:val="cs-CZ"/>
        </w:rPr>
        <w:t xml:space="preserve">volání </w:t>
      </w:r>
      <w:r w:rsidR="001018E9">
        <w:rPr>
          <w:rFonts w:cs="Calibri"/>
          <w:szCs w:val="26"/>
          <w:lang w:val="cs-CZ"/>
        </w:rPr>
        <w:br/>
      </w:r>
      <w:r w:rsidRPr="005E0F48">
        <w:rPr>
          <w:rFonts w:cs="Calibri"/>
          <w:szCs w:val="26"/>
          <w:lang w:val="cs-CZ"/>
        </w:rPr>
        <w:t>z toalet, koupelen</w:t>
      </w:r>
      <w:r w:rsidR="00C11D4F">
        <w:rPr>
          <w:rFonts w:cs="Calibri"/>
          <w:szCs w:val="26"/>
          <w:lang w:val="cs-CZ"/>
        </w:rPr>
        <w:t xml:space="preserve"> </w:t>
      </w:r>
      <w:r w:rsidRPr="005E0F48">
        <w:rPr>
          <w:rFonts w:cs="Calibri"/>
          <w:szCs w:val="26"/>
          <w:lang w:val="cs-CZ"/>
        </w:rPr>
        <w:t xml:space="preserve">a jiných místností, kde je předpoklad pohybu </w:t>
      </w:r>
      <w:r w:rsidR="001018E9">
        <w:rPr>
          <w:rFonts w:cs="Calibri"/>
          <w:szCs w:val="26"/>
          <w:lang w:val="cs-CZ"/>
        </w:rPr>
        <w:t>klientů</w:t>
      </w:r>
      <w:r w:rsidRPr="005E0F48">
        <w:rPr>
          <w:rFonts w:cs="Calibri"/>
          <w:szCs w:val="26"/>
          <w:lang w:val="cs-CZ"/>
        </w:rPr>
        <w:t xml:space="preserve"> nebo personálu (např. služební místnosti).</w:t>
      </w:r>
      <w:r>
        <w:rPr>
          <w:rFonts w:cs="Calibri"/>
          <w:szCs w:val="26"/>
          <w:lang w:val="cs-CZ"/>
        </w:rPr>
        <w:t xml:space="preserve"> Za tímto účelem bude systém přes UKS propojen s IP pobočkovou ústřednou a systémem ACS (interkomy).</w:t>
      </w:r>
    </w:p>
    <w:p w14:paraId="44254B00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65BB1A30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Systém umožní rychlé přivolání zdravotnické pomoci či asistence.</w:t>
      </w:r>
    </w:p>
    <w:p w14:paraId="55E87F73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536E3AB7" w14:textId="12E75429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>V jednotlivých pokojích budou instalovány pokojové komunikační jednotky, terminály obsluhy, tahová signalizační tlačítka v koupelnách a toaletách.</w:t>
      </w:r>
      <w:r>
        <w:rPr>
          <w:rFonts w:cs="Calibri"/>
          <w:szCs w:val="26"/>
          <w:lang w:val="cs-CZ"/>
        </w:rPr>
        <w:t xml:space="preserve"> </w:t>
      </w:r>
      <w:r w:rsidRPr="00DE121E">
        <w:rPr>
          <w:rFonts w:cs="Calibri"/>
          <w:szCs w:val="26"/>
          <w:lang w:val="cs-CZ"/>
        </w:rPr>
        <w:t xml:space="preserve">Na chodbách u vstupů do pokojů a toalet pro </w:t>
      </w:r>
      <w:r>
        <w:rPr>
          <w:rFonts w:cs="Calibri"/>
          <w:szCs w:val="26"/>
          <w:lang w:val="cs-CZ"/>
        </w:rPr>
        <w:t xml:space="preserve">klienty </w:t>
      </w:r>
      <w:r w:rsidRPr="00DE121E">
        <w:rPr>
          <w:rFonts w:cs="Calibri"/>
          <w:szCs w:val="26"/>
          <w:lang w:val="cs-CZ"/>
        </w:rPr>
        <w:t xml:space="preserve">budou instalována signalizační světla </w:t>
      </w:r>
      <w:r w:rsidR="001018E9">
        <w:rPr>
          <w:rFonts w:cs="Calibri"/>
          <w:szCs w:val="26"/>
          <w:lang w:val="cs-CZ"/>
        </w:rPr>
        <w:br/>
      </w:r>
      <w:r w:rsidRPr="00DE121E">
        <w:rPr>
          <w:rFonts w:cs="Calibri"/>
          <w:szCs w:val="26"/>
          <w:lang w:val="cs-CZ"/>
        </w:rPr>
        <w:t xml:space="preserve">pro personál </w:t>
      </w:r>
      <w:r>
        <w:rPr>
          <w:rFonts w:cs="Calibri"/>
          <w:szCs w:val="26"/>
          <w:lang w:val="cs-CZ"/>
        </w:rPr>
        <w:t>objektu</w:t>
      </w:r>
      <w:r w:rsidRPr="00DE121E">
        <w:rPr>
          <w:rFonts w:cs="Calibri"/>
          <w:szCs w:val="26"/>
          <w:lang w:val="cs-CZ"/>
        </w:rPr>
        <w:t>.</w:t>
      </w:r>
    </w:p>
    <w:p w14:paraId="4F9466C9" w14:textId="0B380836" w:rsidR="00D51C89" w:rsidRDefault="00D51C8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7F9FB543" w14:textId="78F3190B" w:rsidR="00D51C89" w:rsidRDefault="00D51C89" w:rsidP="002D4DE9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Systémové zásuvky musí obsahovat port RJ45 s rozvodem ethernetu.</w:t>
      </w:r>
    </w:p>
    <w:p w14:paraId="46CF5373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1AC13BDF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A463C0">
        <w:rPr>
          <w:rFonts w:cs="Calibri"/>
          <w:szCs w:val="26"/>
          <w:lang w:val="cs-CZ"/>
        </w:rPr>
        <w:t>Systémové koncové prvky musí být, z důvodu hygienických, omyvatelné běžnými desinfekčními prostředky užívaných ve zdravotnictví.</w:t>
      </w:r>
    </w:p>
    <w:p w14:paraId="02228C5E" w14:textId="77777777" w:rsidR="002D4DE9" w:rsidRPr="00A463C0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026FA807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A463C0">
        <w:rPr>
          <w:rFonts w:cs="Calibri"/>
          <w:szCs w:val="26"/>
          <w:lang w:val="cs-CZ"/>
        </w:rPr>
        <w:t>Důraz je kladen na odolnost materiálů lůžkových terminálů – vedení a konektor odolný proti poškození při tahu či trhu vzniklém při manipulaci s lůžkem.</w:t>
      </w:r>
    </w:p>
    <w:p w14:paraId="108DB8AA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27F20B00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Na vybraných</w:t>
      </w:r>
      <w:r w:rsidRPr="00DE121E">
        <w:rPr>
          <w:rFonts w:cs="Calibri"/>
          <w:szCs w:val="26"/>
          <w:lang w:val="cs-CZ"/>
        </w:rPr>
        <w:t xml:space="preserve"> stanovišt</w:t>
      </w:r>
      <w:r>
        <w:rPr>
          <w:rFonts w:cs="Calibri"/>
          <w:szCs w:val="26"/>
          <w:lang w:val="cs-CZ"/>
        </w:rPr>
        <w:t>ích personálu a recepci</w:t>
      </w:r>
      <w:r w:rsidRPr="00DE121E">
        <w:rPr>
          <w:rFonts w:cs="Calibri"/>
          <w:szCs w:val="26"/>
          <w:lang w:val="cs-CZ"/>
        </w:rPr>
        <w:t xml:space="preserve"> budou instalovány hlavní </w:t>
      </w:r>
      <w:r>
        <w:rPr>
          <w:rFonts w:cs="Calibri"/>
          <w:szCs w:val="26"/>
          <w:lang w:val="cs-CZ"/>
        </w:rPr>
        <w:t xml:space="preserve">služební </w:t>
      </w:r>
      <w:r w:rsidRPr="00DE121E">
        <w:rPr>
          <w:rFonts w:cs="Calibri"/>
          <w:szCs w:val="26"/>
          <w:lang w:val="cs-CZ"/>
        </w:rPr>
        <w:t>komunikační terminály.</w:t>
      </w:r>
    </w:p>
    <w:p w14:paraId="0B9CC887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1D1F9D2D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>Informace o nouzovém volání jsou směrovány ke zdravotnímu či lékařskému personálu na služební terminály, pokojové terminály, přenosné telefony. Pro zvýšení dosažitelnost odborného lékařského či sesterského personálu</w:t>
      </w:r>
      <w:r>
        <w:rPr>
          <w:rFonts w:cs="Calibri"/>
          <w:szCs w:val="26"/>
          <w:lang w:val="cs-CZ"/>
        </w:rPr>
        <w:t xml:space="preserve"> a urgence asistence</w:t>
      </w:r>
      <w:r w:rsidRPr="00DE121E">
        <w:rPr>
          <w:rFonts w:cs="Calibri"/>
          <w:szCs w:val="26"/>
          <w:lang w:val="cs-CZ"/>
        </w:rPr>
        <w:t xml:space="preserve"> je možno směrovat volání na služební GSM telefony.</w:t>
      </w:r>
    </w:p>
    <w:p w14:paraId="60DD92A6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2F4FD933" w14:textId="2F52CE51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 xml:space="preserve">V případě volání od lůžka či z pokojového terminálu s hlasovou komunikací je možno navázat obousměrné hlasové spojení mezi volajícím </w:t>
      </w:r>
      <w:r w:rsidR="001018E9">
        <w:rPr>
          <w:rFonts w:cs="Calibri"/>
          <w:szCs w:val="26"/>
          <w:lang w:val="cs-CZ"/>
        </w:rPr>
        <w:t>klientem</w:t>
      </w:r>
      <w:r w:rsidRPr="00DE121E">
        <w:rPr>
          <w:rFonts w:cs="Calibri"/>
          <w:szCs w:val="26"/>
          <w:lang w:val="cs-CZ"/>
        </w:rPr>
        <w:t xml:space="preserve"> a volaným personálem. Při přivolání pomoci z míst bez možnosti hlasové komunikace jako jsou koupelny, sociálky, lůžka se signalizací atd., je nutno aby personál volajícího vždy osobně zkontroloval a událost vynuloval v místě volání.</w:t>
      </w:r>
    </w:p>
    <w:p w14:paraId="254C4CC6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7B2A1A33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lastRenderedPageBreak/>
        <w:t xml:space="preserve">Z jakéhokoliv služebního či pokojového terminálu lze uskutečnit hlášení </w:t>
      </w:r>
      <w:r>
        <w:rPr>
          <w:rFonts w:cs="Calibri"/>
          <w:szCs w:val="26"/>
          <w:lang w:val="cs-CZ"/>
        </w:rPr>
        <w:br/>
      </w:r>
      <w:r w:rsidRPr="00DE121E">
        <w:rPr>
          <w:rFonts w:cs="Calibri"/>
          <w:szCs w:val="26"/>
          <w:lang w:val="cs-CZ"/>
        </w:rPr>
        <w:t>do celého oddělení nebo pro příslušnou kategorii personálu</w:t>
      </w:r>
      <w:r>
        <w:rPr>
          <w:rFonts w:cs="Calibri"/>
          <w:szCs w:val="26"/>
          <w:lang w:val="cs-CZ"/>
        </w:rPr>
        <w:t>, volání z pokoje na pokoj atd</w:t>
      </w:r>
      <w:r w:rsidRPr="00DE121E">
        <w:rPr>
          <w:rFonts w:cs="Calibri"/>
          <w:szCs w:val="26"/>
          <w:lang w:val="cs-CZ"/>
        </w:rPr>
        <w:t>. Ze služebního sesterského terminálu lze navazovat cílené spojení k jakémukoliv lůžku či do jakékoliv místnosti vybavené komunikačním prvkem.</w:t>
      </w:r>
    </w:p>
    <w:p w14:paraId="193C014E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2E0ABAAB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>Systém umožňuje pružně reagovat na požadavky provozu z pohledu dostupnosti personálu v daném čase, jako jsou noční či víkendové provozy, přesměrováním veškeré komunikace do jiných částí systému bez omezení topologií řešení (volně nastavitelné) – sdružené provozy.</w:t>
      </w:r>
    </w:p>
    <w:p w14:paraId="6CA807D6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05419528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>Veškeré události jsou zapisovány do společné databáze a jsou oprávněnému personálu dostupné k nahlédnutí či exportu skrze webový prohlížeč.</w:t>
      </w:r>
    </w:p>
    <w:p w14:paraId="4003CF1C" w14:textId="77777777" w:rsidR="002D4DE9" w:rsidRPr="00DE121E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6D2D4C1F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  <w:r w:rsidRPr="00DE121E">
        <w:rPr>
          <w:rFonts w:cs="Calibri"/>
          <w:szCs w:val="26"/>
          <w:lang w:val="cs-CZ"/>
        </w:rPr>
        <w:t xml:space="preserve">Technické provedení, optická a akustická signalizace nouzových stavů </w:t>
      </w:r>
      <w:r>
        <w:rPr>
          <w:rFonts w:cs="Calibri"/>
          <w:szCs w:val="26"/>
          <w:lang w:val="cs-CZ"/>
        </w:rPr>
        <w:br/>
      </w:r>
      <w:r w:rsidRPr="00DE121E">
        <w:rPr>
          <w:rFonts w:cs="Calibri"/>
          <w:szCs w:val="26"/>
          <w:lang w:val="cs-CZ"/>
        </w:rPr>
        <w:t>je požadována být v souladu s požadavky oborové normy DIN-VDE0834.</w:t>
      </w:r>
    </w:p>
    <w:p w14:paraId="7DCE3120" w14:textId="77777777" w:rsidR="002D4DE9" w:rsidRDefault="002D4DE9" w:rsidP="002D4DE9">
      <w:pPr>
        <w:ind w:firstLine="840"/>
        <w:jc w:val="both"/>
        <w:rPr>
          <w:rFonts w:cs="Calibri"/>
          <w:szCs w:val="26"/>
          <w:lang w:val="cs-CZ"/>
        </w:rPr>
      </w:pPr>
    </w:p>
    <w:p w14:paraId="681A0147" w14:textId="77777777" w:rsidR="00CA1C85" w:rsidRPr="00CA1C85" w:rsidRDefault="00CA1C85" w:rsidP="00CA1C85">
      <w:pPr>
        <w:ind w:firstLine="840"/>
        <w:jc w:val="both"/>
        <w:rPr>
          <w:rFonts w:cs="Calibri"/>
          <w:szCs w:val="26"/>
          <w:lang w:val="cs-CZ"/>
        </w:rPr>
      </w:pPr>
      <w:r w:rsidRPr="00CA1C85">
        <w:rPr>
          <w:rFonts w:cs="Calibri"/>
          <w:szCs w:val="26"/>
          <w:lang w:val="cs-CZ"/>
        </w:rPr>
        <w:t>Systém EPS bude datově propojen se systémem SP (</w:t>
      </w:r>
      <w:proofErr w:type="gramStart"/>
      <w:r w:rsidRPr="00CA1C85">
        <w:rPr>
          <w:rFonts w:cs="Calibri"/>
          <w:szCs w:val="26"/>
          <w:lang w:val="cs-CZ"/>
        </w:rPr>
        <w:t>sestra - pacient</w:t>
      </w:r>
      <w:proofErr w:type="gramEnd"/>
      <w:r w:rsidRPr="00CA1C85">
        <w:rPr>
          <w:rFonts w:cs="Calibri"/>
          <w:szCs w:val="26"/>
          <w:lang w:val="cs-CZ"/>
        </w:rPr>
        <w:t>).</w:t>
      </w:r>
    </w:p>
    <w:p w14:paraId="48B000FF" w14:textId="77777777" w:rsidR="00CA1C85" w:rsidRPr="00CA1C85" w:rsidRDefault="00CA1C85" w:rsidP="00CA1C85">
      <w:pPr>
        <w:ind w:firstLine="840"/>
        <w:jc w:val="both"/>
        <w:rPr>
          <w:rFonts w:cs="Calibri"/>
          <w:szCs w:val="26"/>
          <w:lang w:val="cs-CZ"/>
        </w:rPr>
      </w:pPr>
    </w:p>
    <w:p w14:paraId="1DE29F7A" w14:textId="23230850" w:rsidR="004E591A" w:rsidRDefault="00CA1C85" w:rsidP="00CA1C85">
      <w:pPr>
        <w:ind w:firstLine="840"/>
        <w:jc w:val="both"/>
        <w:rPr>
          <w:rFonts w:cs="Calibri"/>
          <w:szCs w:val="26"/>
          <w:lang w:val="cs-CZ"/>
        </w:rPr>
      </w:pPr>
      <w:r w:rsidRPr="00CA1C85">
        <w:rPr>
          <w:rFonts w:cs="Calibri"/>
          <w:szCs w:val="26"/>
          <w:lang w:val="cs-CZ"/>
        </w:rPr>
        <w:t xml:space="preserve">Systém SP </w:t>
      </w:r>
      <w:proofErr w:type="spellStart"/>
      <w:r w:rsidRPr="00CA1C85">
        <w:rPr>
          <w:rFonts w:cs="Calibri"/>
          <w:szCs w:val="26"/>
          <w:lang w:val="cs-CZ"/>
        </w:rPr>
        <w:t>Visocall</w:t>
      </w:r>
      <w:proofErr w:type="spellEnd"/>
      <w:r w:rsidRPr="00CA1C85">
        <w:rPr>
          <w:rFonts w:cs="Calibri"/>
          <w:szCs w:val="26"/>
          <w:lang w:val="cs-CZ"/>
        </w:rPr>
        <w:t xml:space="preserve"> IP komunikuje se systémem s ústřednami EPS </w:t>
      </w:r>
      <w:proofErr w:type="spellStart"/>
      <w:r w:rsidRPr="00CA1C85">
        <w:rPr>
          <w:rFonts w:cs="Calibri"/>
          <w:szCs w:val="26"/>
          <w:lang w:val="cs-CZ"/>
        </w:rPr>
        <w:t>EvoxX</w:t>
      </w:r>
      <w:proofErr w:type="spellEnd"/>
      <w:r w:rsidRPr="00CA1C85">
        <w:rPr>
          <w:rFonts w:cs="Calibri"/>
          <w:szCs w:val="26"/>
          <w:lang w:val="cs-CZ"/>
        </w:rPr>
        <w:t xml:space="preserve"> datově protokolem ESPA. Díky tomu veškerá místa obsluhy jako jsou pokojové a sesterské terminály, na kterých je personál přihlášen, zobrazují místo vzniku požáru formou textového popisu. Veškerý personál může být touto formou informován o místě vzniku požáru a zaujmout tak rychlá a efektivní opatření pro řešení nastalé situace.</w:t>
      </w:r>
    </w:p>
    <w:p w14:paraId="08917896" w14:textId="77777777" w:rsidR="00CA1C85" w:rsidRDefault="00CA1C85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20F8BA51" w14:textId="77777777" w:rsidR="002F484B" w:rsidRDefault="002F484B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A0CCF0F" w14:textId="77777777" w:rsidR="004E591A" w:rsidRDefault="004E591A" w:rsidP="004E591A">
      <w:pPr>
        <w:pStyle w:val="Nadpis3"/>
      </w:pPr>
      <w:bookmarkStart w:id="49" w:name="_Toc95814392"/>
      <w:bookmarkStart w:id="50" w:name="_Toc119486283"/>
      <w:r>
        <w:t>Technické řešení</w:t>
      </w:r>
      <w:bookmarkEnd w:id="49"/>
      <w:bookmarkEnd w:id="50"/>
    </w:p>
    <w:p w14:paraId="78702DB7" w14:textId="4309B752" w:rsidR="004E591A" w:rsidRPr="00C11D4F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 xml:space="preserve">Hlavním </w:t>
      </w:r>
      <w:r>
        <w:rPr>
          <w:lang w:val="cs-CZ"/>
        </w:rPr>
        <w:t xml:space="preserve">komunikačním </w:t>
      </w:r>
      <w:r w:rsidRPr="00626A4E">
        <w:rPr>
          <w:lang w:val="cs-CZ"/>
        </w:rPr>
        <w:t xml:space="preserve">prvkem pro </w:t>
      </w:r>
      <w:r>
        <w:rPr>
          <w:lang w:val="cs-CZ"/>
        </w:rPr>
        <w:t>SP</w:t>
      </w:r>
      <w:r w:rsidRPr="00626A4E">
        <w:rPr>
          <w:lang w:val="cs-CZ"/>
        </w:rPr>
        <w:t xml:space="preserve"> </w:t>
      </w:r>
      <w:r>
        <w:rPr>
          <w:lang w:val="cs-CZ"/>
        </w:rPr>
        <w:t xml:space="preserve">je </w:t>
      </w:r>
      <w:r w:rsidRPr="00626A4E">
        <w:rPr>
          <w:lang w:val="cs-CZ"/>
        </w:rPr>
        <w:t>datov</w:t>
      </w:r>
      <w:r>
        <w:rPr>
          <w:lang w:val="cs-CZ"/>
        </w:rPr>
        <w:t>ý</w:t>
      </w:r>
      <w:r w:rsidRPr="00626A4E">
        <w:rPr>
          <w:lang w:val="cs-CZ"/>
        </w:rPr>
        <w:t xml:space="preserve"> rozvaděč</w:t>
      </w:r>
      <w:r>
        <w:rPr>
          <w:lang w:val="cs-CZ"/>
        </w:rPr>
        <w:t xml:space="preserve"> RACK</w:t>
      </w:r>
      <w:r w:rsidRPr="00626A4E">
        <w:rPr>
          <w:lang w:val="cs-CZ"/>
        </w:rPr>
        <w:t xml:space="preserve"> umístěn</w:t>
      </w:r>
      <w:r>
        <w:rPr>
          <w:lang w:val="cs-CZ"/>
        </w:rPr>
        <w:t>ý</w:t>
      </w:r>
      <w:r w:rsidRPr="00626A4E">
        <w:rPr>
          <w:lang w:val="cs-CZ"/>
        </w:rPr>
        <w:t xml:space="preserve"> </w:t>
      </w:r>
      <w:r>
        <w:rPr>
          <w:lang w:val="cs-CZ"/>
        </w:rPr>
        <w:br/>
      </w:r>
      <w:r w:rsidRPr="00626A4E">
        <w:rPr>
          <w:lang w:val="cs-CZ"/>
        </w:rPr>
        <w:t>v místnosti serverovny</w:t>
      </w:r>
      <w:r w:rsidR="00C11D4F">
        <w:rPr>
          <w:lang w:val="cs-CZ"/>
        </w:rPr>
        <w:t xml:space="preserve"> </w:t>
      </w:r>
      <w:r w:rsidR="00C11D4F" w:rsidRPr="00C11D4F">
        <w:rPr>
          <w:lang w:val="cs-CZ"/>
        </w:rPr>
        <w:t>(</w:t>
      </w:r>
      <w:proofErr w:type="spellStart"/>
      <w:r w:rsidR="00C11D4F" w:rsidRPr="00C11D4F">
        <w:rPr>
          <w:lang w:val="cs-CZ"/>
        </w:rPr>
        <w:t>t.m</w:t>
      </w:r>
      <w:proofErr w:type="spellEnd"/>
      <w:r w:rsidR="00C11D4F" w:rsidRPr="00C11D4F">
        <w:rPr>
          <w:lang w:val="cs-CZ"/>
        </w:rPr>
        <w:t>. B.</w:t>
      </w:r>
      <w:proofErr w:type="gramStart"/>
      <w:r w:rsidR="00C11D4F" w:rsidRPr="00C11D4F">
        <w:rPr>
          <w:lang w:val="cs-CZ"/>
        </w:rPr>
        <w:t>101b</w:t>
      </w:r>
      <w:proofErr w:type="gramEnd"/>
      <w:r w:rsidR="00C11D4F" w:rsidRPr="00C11D4F">
        <w:rPr>
          <w:lang w:val="cs-CZ"/>
        </w:rPr>
        <w:t>)</w:t>
      </w:r>
      <w:r w:rsidR="00C11D4F">
        <w:rPr>
          <w:lang w:val="cs-CZ"/>
        </w:rPr>
        <w:t>,</w:t>
      </w:r>
      <w:r w:rsidR="00C11D4F" w:rsidRPr="00C11D4F">
        <w:rPr>
          <w:lang w:val="cs-CZ"/>
        </w:rPr>
        <w:t xml:space="preserve"> </w:t>
      </w:r>
      <w:r>
        <w:rPr>
          <w:lang w:val="cs-CZ"/>
        </w:rPr>
        <w:t>ve kterém bude umístěný server systému SP</w:t>
      </w:r>
      <w:r w:rsidR="00234472">
        <w:rPr>
          <w:lang w:val="cs-CZ"/>
        </w:rPr>
        <w:t xml:space="preserve">, </w:t>
      </w:r>
      <w:r w:rsidR="002A2EBD">
        <w:rPr>
          <w:lang w:val="cs-CZ"/>
        </w:rPr>
        <w:t>server</w:t>
      </w:r>
      <w:r w:rsidR="00234472">
        <w:rPr>
          <w:lang w:val="cs-CZ"/>
        </w:rPr>
        <w:t xml:space="preserve"> switch</w:t>
      </w:r>
      <w:r>
        <w:rPr>
          <w:lang w:val="cs-CZ"/>
        </w:rPr>
        <w:t xml:space="preserve"> a </w:t>
      </w:r>
      <w:r w:rsidRPr="00C11D4F">
        <w:rPr>
          <w:lang w:val="cs-CZ"/>
        </w:rPr>
        <w:t>páteřní switch oddělení. Druhý páteřní switch</w:t>
      </w:r>
      <w:r w:rsidR="00234472">
        <w:rPr>
          <w:lang w:val="cs-CZ"/>
        </w:rPr>
        <w:t xml:space="preserve"> oddělení</w:t>
      </w:r>
      <w:r w:rsidRPr="00C11D4F">
        <w:rPr>
          <w:lang w:val="cs-CZ"/>
        </w:rPr>
        <w:t xml:space="preserve"> bude umístěný v nástěnném rozvaděči RACK v technické místnosti </w:t>
      </w:r>
      <w:proofErr w:type="spellStart"/>
      <w:r w:rsidRPr="00C11D4F">
        <w:rPr>
          <w:lang w:val="cs-CZ"/>
        </w:rPr>
        <w:t>m.č</w:t>
      </w:r>
      <w:proofErr w:type="spellEnd"/>
      <w:r w:rsidRPr="00C11D4F">
        <w:rPr>
          <w:lang w:val="cs-CZ"/>
        </w:rPr>
        <w:t xml:space="preserve">. </w:t>
      </w:r>
      <w:r w:rsidR="00C11D4F" w:rsidRPr="00C11D4F">
        <w:rPr>
          <w:lang w:val="cs-CZ"/>
        </w:rPr>
        <w:t>A.</w:t>
      </w:r>
      <w:proofErr w:type="gramStart"/>
      <w:r w:rsidR="00C11D4F" w:rsidRPr="00C11D4F">
        <w:rPr>
          <w:lang w:val="cs-CZ"/>
        </w:rPr>
        <w:t>312a</w:t>
      </w:r>
      <w:proofErr w:type="gramEnd"/>
      <w:r w:rsidRPr="00C11D4F">
        <w:rPr>
          <w:lang w:val="cs-CZ"/>
        </w:rPr>
        <w:t xml:space="preserve">. </w:t>
      </w:r>
      <w:r w:rsidR="00C11D4F" w:rsidRPr="00C11D4F">
        <w:rPr>
          <w:lang w:val="cs-CZ"/>
        </w:rPr>
        <w:t>Třetí páteřní switch</w:t>
      </w:r>
      <w:r w:rsidR="00234472">
        <w:rPr>
          <w:lang w:val="cs-CZ"/>
        </w:rPr>
        <w:t xml:space="preserve"> oddělení</w:t>
      </w:r>
      <w:r w:rsidR="00C11D4F" w:rsidRPr="00C11D4F">
        <w:rPr>
          <w:lang w:val="cs-CZ"/>
        </w:rPr>
        <w:t xml:space="preserve"> bude umístěný v nástěnném rozvaděči RACK v technické místnosti </w:t>
      </w:r>
      <w:proofErr w:type="spellStart"/>
      <w:r w:rsidR="00C11D4F" w:rsidRPr="00C11D4F">
        <w:rPr>
          <w:lang w:val="cs-CZ"/>
        </w:rPr>
        <w:t>m.č</w:t>
      </w:r>
      <w:proofErr w:type="spellEnd"/>
      <w:r w:rsidR="00C11D4F" w:rsidRPr="00C11D4F">
        <w:rPr>
          <w:lang w:val="cs-CZ"/>
        </w:rPr>
        <w:t>. A.412a.</w:t>
      </w:r>
    </w:p>
    <w:p w14:paraId="0296B953" w14:textId="77777777" w:rsidR="004E591A" w:rsidRPr="00C11D4F" w:rsidRDefault="004E591A" w:rsidP="004E591A">
      <w:pPr>
        <w:jc w:val="both"/>
        <w:rPr>
          <w:lang w:val="cs-CZ"/>
        </w:rPr>
      </w:pPr>
    </w:p>
    <w:p w14:paraId="6B5051BB" w14:textId="01532E61" w:rsidR="004E591A" w:rsidRPr="00C11D4F" w:rsidRDefault="00234472" w:rsidP="004E591A">
      <w:pPr>
        <w:jc w:val="both"/>
        <w:rPr>
          <w:lang w:val="cs-CZ"/>
        </w:rPr>
      </w:pPr>
      <w:r>
        <w:rPr>
          <w:lang w:val="cs-CZ"/>
        </w:rPr>
        <w:t>Racky v technických místnostech budou s hlavním R</w:t>
      </w:r>
      <w:r w:rsidR="00DC6D47">
        <w:rPr>
          <w:lang w:val="cs-CZ"/>
        </w:rPr>
        <w:t>a</w:t>
      </w:r>
      <w:r>
        <w:rPr>
          <w:lang w:val="cs-CZ"/>
        </w:rPr>
        <w:t>ckem</w:t>
      </w:r>
      <w:r w:rsidR="00DC6D47">
        <w:rPr>
          <w:lang w:val="cs-CZ"/>
        </w:rPr>
        <w:t xml:space="preserve"> propojeny</w:t>
      </w:r>
      <w:r w:rsidR="004E591A" w:rsidRPr="00C11D4F">
        <w:rPr>
          <w:lang w:val="cs-CZ"/>
        </w:rPr>
        <w:t xml:space="preserve"> optickým</w:t>
      </w:r>
      <w:r w:rsidR="00C11D4F" w:rsidRPr="00C11D4F">
        <w:rPr>
          <w:lang w:val="cs-CZ"/>
        </w:rPr>
        <w:t>i</w:t>
      </w:r>
      <w:r w:rsidR="004E591A" w:rsidRPr="00C11D4F">
        <w:rPr>
          <w:lang w:val="cs-CZ"/>
        </w:rPr>
        <w:t xml:space="preserve"> kabel</w:t>
      </w:r>
      <w:r w:rsidR="00C11D4F" w:rsidRPr="00C11D4F">
        <w:rPr>
          <w:lang w:val="cs-CZ"/>
        </w:rPr>
        <w:t>y</w:t>
      </w:r>
      <w:r w:rsidR="004E591A" w:rsidRPr="00C11D4F">
        <w:rPr>
          <w:lang w:val="cs-CZ"/>
        </w:rPr>
        <w:t>, využívající</w:t>
      </w:r>
      <w:r w:rsidR="00C11D4F" w:rsidRPr="00C11D4F">
        <w:rPr>
          <w:lang w:val="cs-CZ"/>
        </w:rPr>
        <w:t>m</w:t>
      </w:r>
      <w:r w:rsidR="00C11D4F">
        <w:rPr>
          <w:lang w:val="cs-CZ"/>
        </w:rPr>
        <w:t>i</w:t>
      </w:r>
      <w:r w:rsidR="004E591A" w:rsidRPr="00C11D4F">
        <w:rPr>
          <w:lang w:val="cs-CZ"/>
        </w:rPr>
        <w:t xml:space="preserve"> společné slaboproudé trasy.</w:t>
      </w:r>
    </w:p>
    <w:p w14:paraId="035C7611" w14:textId="77777777" w:rsidR="004E591A" w:rsidRPr="00626A4E" w:rsidRDefault="004E591A" w:rsidP="004E591A">
      <w:pPr>
        <w:jc w:val="both"/>
        <w:rPr>
          <w:lang w:val="cs-CZ"/>
        </w:rPr>
      </w:pPr>
    </w:p>
    <w:p w14:paraId="0D2A096D" w14:textId="589929C7" w:rsidR="004E591A" w:rsidRDefault="004E591A" w:rsidP="004E591A">
      <w:pPr>
        <w:jc w:val="both"/>
        <w:rPr>
          <w:lang w:val="cs-CZ"/>
        </w:rPr>
      </w:pPr>
      <w:r>
        <w:rPr>
          <w:lang w:val="cs-CZ"/>
        </w:rPr>
        <w:t xml:space="preserve">Do páteřních </w:t>
      </w:r>
      <w:proofErr w:type="spellStart"/>
      <w:r>
        <w:rPr>
          <w:lang w:val="cs-CZ"/>
        </w:rPr>
        <w:t>switchů</w:t>
      </w:r>
      <w:proofErr w:type="spellEnd"/>
      <w:r w:rsidR="00DC6D47">
        <w:rPr>
          <w:lang w:val="cs-CZ"/>
        </w:rPr>
        <w:t xml:space="preserve"> oddělení</w:t>
      </w:r>
      <w:r>
        <w:rPr>
          <w:lang w:val="cs-CZ"/>
        </w:rPr>
        <w:t xml:space="preserve"> budou zapojeny v konfiguraci hvězda systémové switche, které budou umístěny na chodbách nad podhledem v povrchových kovových boxech. V místech s pevným sádrokartonovým podhledem bude v místě instalace revizní otvor umožňující správu a servis switche.</w:t>
      </w:r>
    </w:p>
    <w:p w14:paraId="20B84443" w14:textId="77777777" w:rsidR="004E591A" w:rsidRDefault="004E591A" w:rsidP="004E591A">
      <w:pPr>
        <w:jc w:val="both"/>
        <w:rPr>
          <w:lang w:val="cs-CZ"/>
        </w:rPr>
      </w:pPr>
    </w:p>
    <w:p w14:paraId="581F7184" w14:textId="4FC6618F" w:rsidR="004E591A" w:rsidRPr="00626A4E" w:rsidRDefault="004E591A" w:rsidP="004E591A">
      <w:pPr>
        <w:jc w:val="both"/>
        <w:rPr>
          <w:lang w:val="cs-CZ"/>
        </w:rPr>
      </w:pPr>
      <w:r>
        <w:rPr>
          <w:lang w:val="cs-CZ"/>
        </w:rPr>
        <w:t>Datová k</w:t>
      </w:r>
      <w:r w:rsidRPr="00626A4E">
        <w:rPr>
          <w:lang w:val="cs-CZ"/>
        </w:rPr>
        <w:t xml:space="preserve">abeláž bude řešena kabely se stíněnými kroucenými páry. Bude vybudována v kategorii </w:t>
      </w:r>
      <w:proofErr w:type="gramStart"/>
      <w:r w:rsidRPr="00626A4E">
        <w:rPr>
          <w:lang w:val="cs-CZ"/>
        </w:rPr>
        <w:t>6a</w:t>
      </w:r>
      <w:proofErr w:type="gramEnd"/>
      <w:r>
        <w:rPr>
          <w:lang w:val="cs-CZ"/>
        </w:rPr>
        <w:t xml:space="preserve"> kabelem STP</w:t>
      </w:r>
      <w:r w:rsidR="00DC6D47">
        <w:rPr>
          <w:lang w:val="cs-CZ"/>
        </w:rPr>
        <w:t xml:space="preserve"> (U/FTP)</w:t>
      </w:r>
      <w:r w:rsidRPr="00626A4E">
        <w:rPr>
          <w:lang w:val="cs-CZ"/>
        </w:rPr>
        <w:t>.</w:t>
      </w:r>
    </w:p>
    <w:p w14:paraId="430B800F" w14:textId="77777777" w:rsidR="002F484B" w:rsidRDefault="002F484B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04618F6A" w14:textId="017A11DA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Vedení kabeláže </w:t>
      </w:r>
      <w:r>
        <w:rPr>
          <w:rFonts w:cs="Calibri"/>
          <w:szCs w:val="26"/>
          <w:lang w:val="cs-CZ"/>
        </w:rPr>
        <w:t>SP</w:t>
      </w:r>
      <w:r w:rsidRPr="003F3BA4">
        <w:rPr>
          <w:rFonts w:cs="Calibri"/>
          <w:szCs w:val="26"/>
          <w:lang w:val="cs-CZ"/>
        </w:rPr>
        <w:t xml:space="preserve"> bude vyhovovat požadavkům PBŘ a výše uvedeným normám. Veškerá kabeláž bude vyhovovat třídě reakce na oheň B2ca-s1, d1.</w:t>
      </w:r>
    </w:p>
    <w:p w14:paraId="2DC77BDF" w14:textId="08997EA6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8E7F3D9" w14:textId="77777777" w:rsidR="004E591A" w:rsidRPr="003F3BA4" w:rsidRDefault="004E591A" w:rsidP="004E591A">
      <w:pPr>
        <w:spacing w:after="120"/>
        <w:ind w:firstLine="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Systém </w:t>
      </w:r>
      <w:r>
        <w:rPr>
          <w:rFonts w:cs="Calibri"/>
          <w:szCs w:val="26"/>
          <w:lang w:val="cs-CZ"/>
        </w:rPr>
        <w:t>SP</w:t>
      </w:r>
      <w:r w:rsidRPr="003F3BA4">
        <w:rPr>
          <w:rFonts w:cs="Calibri"/>
          <w:szCs w:val="26"/>
          <w:lang w:val="cs-CZ"/>
        </w:rPr>
        <w:t xml:space="preserve"> využívá následující typy kabelů:</w:t>
      </w:r>
    </w:p>
    <w:p w14:paraId="5582C3DE" w14:textId="4B1C4D2E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Datové připojení a POE napájen</w:t>
      </w:r>
      <w:r>
        <w:rPr>
          <w:rFonts w:cs="Calibri"/>
          <w:szCs w:val="26"/>
          <w:lang w:val="cs-CZ"/>
        </w:rPr>
        <w:t>í</w:t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 w:rsidRPr="003F3BA4"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 w:rsidR="00DC6D47">
        <w:rPr>
          <w:rFonts w:cs="Calibri"/>
          <w:szCs w:val="26"/>
          <w:lang w:val="cs-CZ"/>
        </w:rPr>
        <w:t>S</w:t>
      </w:r>
      <w:r w:rsidRPr="003F3BA4">
        <w:rPr>
          <w:rFonts w:cs="Calibri"/>
          <w:szCs w:val="26"/>
          <w:lang w:val="cs-CZ"/>
        </w:rPr>
        <w:t>TP</w:t>
      </w:r>
      <w:r w:rsidR="00DC6D47">
        <w:rPr>
          <w:rFonts w:cs="Calibri"/>
          <w:szCs w:val="26"/>
          <w:lang w:val="cs-CZ"/>
        </w:rPr>
        <w:t xml:space="preserve"> (U/FTP)</w:t>
      </w:r>
      <w:r w:rsidRPr="003F3BA4">
        <w:rPr>
          <w:rFonts w:cs="Calibri"/>
          <w:szCs w:val="26"/>
          <w:lang w:val="cs-CZ"/>
        </w:rPr>
        <w:t xml:space="preserve"> c6a</w:t>
      </w:r>
    </w:p>
    <w:p w14:paraId="14A0F50A" w14:textId="77777777" w:rsidR="004E591A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Páteřní trasa mezi rozvaděči</w:t>
      </w:r>
      <w:r w:rsidRPr="0089685D">
        <w:rPr>
          <w:rFonts w:cs="Calibri"/>
          <w:szCs w:val="26"/>
          <w:lang w:val="cs-CZ"/>
        </w:rPr>
        <w:t xml:space="preserve"> </w:t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 w:rsidRPr="0089685D">
        <w:rPr>
          <w:rFonts w:cs="Calibri"/>
          <w:szCs w:val="26"/>
          <w:lang w:val="cs-CZ"/>
        </w:rPr>
        <w:t>Optik</w:t>
      </w:r>
      <w:r>
        <w:rPr>
          <w:rFonts w:cs="Calibri"/>
          <w:szCs w:val="26"/>
          <w:lang w:val="cs-CZ"/>
        </w:rPr>
        <w:t>a</w:t>
      </w:r>
    </w:p>
    <w:p w14:paraId="7DE54EDB" w14:textId="77777777" w:rsidR="004E591A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Napájení 24 V DC</w:t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</w:r>
      <w:r>
        <w:rPr>
          <w:rFonts w:cs="Calibri"/>
          <w:szCs w:val="26"/>
          <w:lang w:val="cs-CZ"/>
        </w:rPr>
        <w:tab/>
        <w:t>2x2,5</w:t>
      </w:r>
    </w:p>
    <w:p w14:paraId="610F19AC" w14:textId="6F388713" w:rsidR="004E591A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</w:p>
    <w:p w14:paraId="1B58CDE7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Hlavní kabelové trasy jsou vedeny v podhledech na kabelových plných společných žlabech určených pro páteřní rozvody slaboproudu. </w:t>
      </w:r>
    </w:p>
    <w:p w14:paraId="38DFD868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7E7DDE2D" w14:textId="22908496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 Mimo tyto hlavní kabelové trasy jsou kabely vedeny </w:t>
      </w:r>
      <w:r w:rsidR="00517D8D">
        <w:rPr>
          <w:rFonts w:cs="Calibri"/>
          <w:szCs w:val="26"/>
          <w:lang w:val="cs-CZ"/>
        </w:rPr>
        <w:t>na</w:t>
      </w:r>
      <w:r w:rsidRPr="003F3BA4">
        <w:rPr>
          <w:rFonts w:cs="Calibri"/>
          <w:szCs w:val="26"/>
          <w:lang w:val="cs-CZ"/>
        </w:rPr>
        <w:t xml:space="preserve"> stěnách, příčkách a stropech v plastových </w:t>
      </w:r>
      <w:r w:rsidR="00517D8D">
        <w:rPr>
          <w:rFonts w:cs="Calibri"/>
          <w:szCs w:val="26"/>
          <w:lang w:val="cs-CZ"/>
        </w:rPr>
        <w:t>lištách a kanálech</w:t>
      </w:r>
      <w:r w:rsidRPr="003F3BA4">
        <w:rPr>
          <w:rFonts w:cs="Calibri"/>
          <w:szCs w:val="26"/>
          <w:lang w:val="cs-CZ"/>
        </w:rPr>
        <w:t xml:space="preserve">. </w:t>
      </w:r>
    </w:p>
    <w:p w14:paraId="3DC160BB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3EA8AD7E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Rozvody systému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 xml:space="preserve">S musí mít vždy samostatnou trasu oddělenou </w:t>
      </w:r>
      <w:r w:rsidRPr="003F3BA4">
        <w:rPr>
          <w:rFonts w:cs="Calibri"/>
          <w:szCs w:val="26"/>
          <w:lang w:val="cs-CZ"/>
        </w:rPr>
        <w:br/>
        <w:t>od ostatních profesí dle ČSN 34 2300 ed.2!</w:t>
      </w:r>
    </w:p>
    <w:p w14:paraId="2BE0EEDE" w14:textId="77777777" w:rsidR="00DC6D47" w:rsidRPr="003F3BA4" w:rsidRDefault="00DC6D47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8C138FF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 xml:space="preserve">Požadavky na odstupy při souběhu vedení </w:t>
      </w:r>
      <w:r>
        <w:rPr>
          <w:rFonts w:cs="Calibri"/>
          <w:szCs w:val="26"/>
          <w:lang w:val="cs-CZ"/>
        </w:rPr>
        <w:t>UK</w:t>
      </w:r>
      <w:r w:rsidRPr="003F3BA4">
        <w:rPr>
          <w:rFonts w:cs="Calibri"/>
          <w:szCs w:val="26"/>
          <w:lang w:val="cs-CZ"/>
        </w:rPr>
        <w:t>S a vedení NN:</w:t>
      </w:r>
    </w:p>
    <w:p w14:paraId="47B44350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do 5 m – odstup 6 cm.</w:t>
      </w:r>
    </w:p>
    <w:p w14:paraId="69872223" w14:textId="77777777" w:rsidR="004E591A" w:rsidRPr="003F3BA4" w:rsidRDefault="004E591A" w:rsidP="004E591A">
      <w:pPr>
        <w:spacing w:after="120"/>
        <w:ind w:firstLine="839"/>
        <w:jc w:val="both"/>
        <w:rPr>
          <w:rFonts w:cs="Calibri"/>
          <w:szCs w:val="26"/>
          <w:lang w:val="cs-CZ"/>
        </w:rPr>
      </w:pPr>
      <w:r w:rsidRPr="003F3BA4">
        <w:rPr>
          <w:rFonts w:cs="Calibri"/>
          <w:szCs w:val="26"/>
          <w:lang w:val="cs-CZ"/>
        </w:rPr>
        <w:t>•</w:t>
      </w:r>
      <w:r w:rsidRPr="003F3BA4">
        <w:rPr>
          <w:rFonts w:cs="Calibri"/>
          <w:szCs w:val="26"/>
          <w:lang w:val="cs-CZ"/>
        </w:rPr>
        <w:tab/>
        <w:t>Souběh nad 5 m – odstup 20 cm.</w:t>
      </w:r>
    </w:p>
    <w:p w14:paraId="00357CE6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1F05316A" w14:textId="77777777" w:rsidR="004E591A" w:rsidRPr="003F3BA4" w:rsidRDefault="004E591A" w:rsidP="004E591A">
      <w:pPr>
        <w:ind w:firstLine="840"/>
        <w:jc w:val="both"/>
        <w:rPr>
          <w:rFonts w:cs="Calibri"/>
          <w:b/>
          <w:bCs/>
          <w:szCs w:val="26"/>
          <w:lang w:val="cs-CZ"/>
        </w:rPr>
      </w:pPr>
      <w:r w:rsidRPr="003F3BA4">
        <w:rPr>
          <w:rFonts w:cs="Calibri"/>
          <w:b/>
          <w:bCs/>
          <w:szCs w:val="26"/>
          <w:lang w:val="cs-CZ"/>
        </w:rPr>
        <w:t xml:space="preserve">Dále je nutné dodržet veškeré požadavky na souběhy a křížení vyplívající </w:t>
      </w:r>
      <w:r w:rsidRPr="003F3BA4">
        <w:rPr>
          <w:rFonts w:cs="Calibri"/>
          <w:b/>
          <w:bCs/>
          <w:szCs w:val="26"/>
          <w:lang w:val="cs-CZ"/>
        </w:rPr>
        <w:br/>
        <w:t>ze souboru norem ČSN EN 50173 a ČSN EN 50174.</w:t>
      </w:r>
    </w:p>
    <w:p w14:paraId="25456948" w14:textId="77777777" w:rsidR="004E591A" w:rsidRPr="003F3BA4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72E4B2BD" w14:textId="77777777" w:rsidR="004E591A" w:rsidRDefault="004E591A" w:rsidP="004E591A">
      <w:pPr>
        <w:jc w:val="both"/>
        <w:rPr>
          <w:lang w:val="cs-CZ"/>
        </w:rPr>
      </w:pPr>
      <w:r w:rsidRPr="00626A4E">
        <w:rPr>
          <w:lang w:val="cs-CZ"/>
        </w:rPr>
        <w:t xml:space="preserve">Umístění základních prvků </w:t>
      </w:r>
      <w:r>
        <w:rPr>
          <w:lang w:val="cs-CZ"/>
        </w:rPr>
        <w:t>je patrno z výkresové dokumentace</w:t>
      </w:r>
      <w:r w:rsidRPr="00626A4E">
        <w:rPr>
          <w:lang w:val="cs-CZ"/>
        </w:rPr>
        <w:t>.</w:t>
      </w:r>
    </w:p>
    <w:p w14:paraId="4AA9F6B8" w14:textId="74CB1418" w:rsidR="004E591A" w:rsidRDefault="004E591A" w:rsidP="004E591A">
      <w:pPr>
        <w:jc w:val="both"/>
        <w:rPr>
          <w:lang w:val="cs-CZ"/>
        </w:rPr>
      </w:pPr>
    </w:p>
    <w:p w14:paraId="2772133B" w14:textId="77777777" w:rsidR="00EB7774" w:rsidRPr="00626A4E" w:rsidRDefault="00EB7774" w:rsidP="004E591A">
      <w:pPr>
        <w:jc w:val="both"/>
        <w:rPr>
          <w:lang w:val="cs-CZ"/>
        </w:rPr>
      </w:pPr>
    </w:p>
    <w:p w14:paraId="756AC6A2" w14:textId="77777777" w:rsidR="004E591A" w:rsidRPr="003F3BA4" w:rsidRDefault="004E591A" w:rsidP="004E591A">
      <w:pPr>
        <w:pStyle w:val="Nadpis3"/>
      </w:pPr>
      <w:bookmarkStart w:id="51" w:name="_Toc95814393"/>
      <w:bookmarkStart w:id="52" w:name="_Toc119486284"/>
      <w:r w:rsidRPr="003F3BA4">
        <w:t xml:space="preserve">Specifikace prvků </w:t>
      </w:r>
      <w:r>
        <w:t>SP</w:t>
      </w:r>
      <w:bookmarkEnd w:id="51"/>
      <w:bookmarkEnd w:id="52"/>
    </w:p>
    <w:p w14:paraId="1C53343B" w14:textId="2B3C8B34" w:rsidR="004E591A" w:rsidRDefault="004E591A" w:rsidP="004E591A">
      <w:pPr>
        <w:ind w:firstLine="840"/>
        <w:jc w:val="both"/>
        <w:rPr>
          <w:rFonts w:cs="Calibri"/>
          <w:szCs w:val="26"/>
          <w:lang w:val="cs-CZ"/>
        </w:rPr>
      </w:pPr>
      <w:r w:rsidRPr="00040930">
        <w:rPr>
          <w:rFonts w:cs="Calibri"/>
          <w:szCs w:val="26"/>
          <w:lang w:val="cs-CZ"/>
        </w:rPr>
        <w:t>Jako minimální technický standard</w:t>
      </w:r>
      <w:r>
        <w:rPr>
          <w:rFonts w:cs="Calibri"/>
          <w:szCs w:val="26"/>
          <w:lang w:val="cs-CZ"/>
        </w:rPr>
        <w:t xml:space="preserve"> </w:t>
      </w:r>
      <w:r w:rsidRPr="00040930">
        <w:rPr>
          <w:rFonts w:cs="Calibri"/>
          <w:szCs w:val="26"/>
          <w:lang w:val="cs-CZ"/>
        </w:rPr>
        <w:t xml:space="preserve">byl stanoven </w:t>
      </w:r>
      <w:r>
        <w:rPr>
          <w:rFonts w:cs="Calibri"/>
          <w:szCs w:val="26"/>
          <w:lang w:val="cs-CZ"/>
        </w:rPr>
        <w:t xml:space="preserve">IP nouzový komunikační systém, který plně podporuje veškeré požadavky na moderní univerzální komunikační systém a je plně certifikován dle DIN-VDE0834. </w:t>
      </w:r>
    </w:p>
    <w:p w14:paraId="4CB52155" w14:textId="5BCC92BE" w:rsidR="002F484B" w:rsidRDefault="002F484B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52266D32" w14:textId="77777777" w:rsidR="002F484B" w:rsidRDefault="002F484B" w:rsidP="004E591A">
      <w:pPr>
        <w:ind w:firstLine="840"/>
        <w:jc w:val="both"/>
        <w:rPr>
          <w:rFonts w:cs="Calibri"/>
          <w:szCs w:val="26"/>
          <w:lang w:val="cs-CZ"/>
        </w:rPr>
      </w:pPr>
    </w:p>
    <w:p w14:paraId="6A720011" w14:textId="6623827F" w:rsidR="004E591A" w:rsidRPr="00751B44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751B44">
        <w:rPr>
          <w:rFonts w:cs="Calibri"/>
          <w:b/>
          <w:szCs w:val="26"/>
          <w:lang w:val="cs-CZ" w:eastAsia="ar-SA"/>
        </w:rPr>
        <w:lastRenderedPageBreak/>
        <w:t xml:space="preserve">Systémový switch IP systému </w:t>
      </w:r>
    </w:p>
    <w:p w14:paraId="32797AFF" w14:textId="77777777" w:rsidR="004E591A" w:rsidRPr="00751B44" w:rsidRDefault="004E591A" w:rsidP="004E591A">
      <w:pPr>
        <w:suppressAutoHyphens/>
        <w:jc w:val="both"/>
        <w:rPr>
          <w:rFonts w:cs="Calibri"/>
          <w:bCs/>
          <w:szCs w:val="26"/>
          <w:lang w:val="cs-CZ" w:eastAsia="ar-SA"/>
        </w:rPr>
      </w:pPr>
      <w:r w:rsidRPr="00751B44">
        <w:rPr>
          <w:rFonts w:cs="Calibri"/>
          <w:bCs/>
          <w:szCs w:val="26"/>
          <w:lang w:val="cs-CZ" w:eastAsia="ar-SA"/>
        </w:rPr>
        <w:t>Switch pro napojení všech druhů periferních prvků.</w:t>
      </w:r>
    </w:p>
    <w:p w14:paraId="797054E9" w14:textId="77777777" w:rsidR="004E591A" w:rsidRPr="00751B44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751B44">
        <w:rPr>
          <w:rFonts w:cs="Calibri"/>
          <w:b/>
          <w:szCs w:val="26"/>
          <w:lang w:val="cs-CZ" w:eastAsia="ar-SA"/>
        </w:rPr>
        <w:t>Základní parametry</w:t>
      </w:r>
    </w:p>
    <w:p w14:paraId="65766B66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51B44">
        <w:rPr>
          <w:rFonts w:cs="Calibri"/>
          <w:szCs w:val="26"/>
          <w:lang w:val="cs-CZ"/>
        </w:rPr>
        <w:t>8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x RJ45</w:t>
      </w:r>
      <w:r>
        <w:rPr>
          <w:rFonts w:cs="Calibri"/>
          <w:szCs w:val="26"/>
          <w:lang w:val="cs-CZ"/>
        </w:rPr>
        <w:t> </w:t>
      </w:r>
      <w:r w:rsidRPr="00751B44">
        <w:rPr>
          <w:rFonts w:cs="Calibri"/>
          <w:szCs w:val="26"/>
          <w:lang w:val="cs-CZ"/>
        </w:rPr>
        <w:t>100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Mbit datový port pro napojení IP systémových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koncových prvků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 xml:space="preserve">včetně </w:t>
      </w:r>
      <w:proofErr w:type="spellStart"/>
      <w:r w:rsidRPr="00751B44">
        <w:rPr>
          <w:rFonts w:cs="Calibri"/>
          <w:szCs w:val="26"/>
          <w:lang w:val="cs-CZ"/>
        </w:rPr>
        <w:t>PoE</w:t>
      </w:r>
      <w:proofErr w:type="spellEnd"/>
      <w:r w:rsidRPr="00751B44">
        <w:rPr>
          <w:rFonts w:cs="Calibri"/>
          <w:szCs w:val="26"/>
          <w:lang w:val="cs-CZ"/>
        </w:rPr>
        <w:t xml:space="preserve"> napájení</w:t>
      </w:r>
    </w:p>
    <w:p w14:paraId="0B031288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</w:t>
      </w:r>
      <w:r w:rsidRPr="00751B44">
        <w:rPr>
          <w:rFonts w:cs="Calibri"/>
          <w:szCs w:val="26"/>
          <w:lang w:val="cs-CZ"/>
        </w:rPr>
        <w:t>omunikace dle IEEE 802.3 100Base TX</w:t>
      </w:r>
    </w:p>
    <w:p w14:paraId="0FEAA328" w14:textId="77777777" w:rsidR="004E591A" w:rsidRPr="00751B44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51B44">
        <w:rPr>
          <w:rFonts w:cs="Calibri"/>
          <w:szCs w:val="26"/>
          <w:lang w:val="cs-CZ"/>
        </w:rPr>
        <w:t>1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 xml:space="preserve">x RJ45 pro napojení dalších </w:t>
      </w:r>
      <w:proofErr w:type="spellStart"/>
      <w:r w:rsidRPr="00751B44">
        <w:rPr>
          <w:rFonts w:cs="Calibri"/>
          <w:szCs w:val="26"/>
          <w:lang w:val="cs-CZ"/>
        </w:rPr>
        <w:t>switchů</w:t>
      </w:r>
      <w:proofErr w:type="spellEnd"/>
      <w:r w:rsidRPr="00751B44">
        <w:rPr>
          <w:rFonts w:cs="Calibri"/>
          <w:szCs w:val="26"/>
          <w:lang w:val="cs-CZ"/>
        </w:rPr>
        <w:t xml:space="preserve"> nebo propojení do vyšší </w:t>
      </w:r>
      <w:r>
        <w:rPr>
          <w:rFonts w:cs="Calibri"/>
          <w:szCs w:val="26"/>
          <w:lang w:val="cs-CZ"/>
        </w:rPr>
        <w:br/>
      </w:r>
      <w:r w:rsidRPr="00751B44">
        <w:rPr>
          <w:rFonts w:cs="Calibri"/>
          <w:szCs w:val="26"/>
          <w:lang w:val="cs-CZ"/>
        </w:rPr>
        <w:t>L3</w:t>
      </w:r>
      <w:r>
        <w:rPr>
          <w:rFonts w:cs="Calibri"/>
          <w:szCs w:val="26"/>
          <w:lang w:val="cs-CZ"/>
        </w:rPr>
        <w:t xml:space="preserve"> </w:t>
      </w:r>
      <w:proofErr w:type="gramStart"/>
      <w:r w:rsidRPr="00751B44">
        <w:rPr>
          <w:rFonts w:cs="Calibri"/>
          <w:szCs w:val="26"/>
          <w:lang w:val="cs-CZ"/>
        </w:rPr>
        <w:t>sítě - UPLINK</w:t>
      </w:r>
      <w:proofErr w:type="gramEnd"/>
    </w:p>
    <w:p w14:paraId="3781EE67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51B44">
        <w:rPr>
          <w:rFonts w:cs="Calibri"/>
          <w:szCs w:val="26"/>
          <w:lang w:val="cs-CZ"/>
        </w:rPr>
        <w:t>2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x R</w:t>
      </w:r>
      <w:r>
        <w:rPr>
          <w:rFonts w:cs="Calibri"/>
          <w:szCs w:val="26"/>
          <w:lang w:val="cs-CZ"/>
        </w:rPr>
        <w:t>J</w:t>
      </w:r>
      <w:r w:rsidRPr="00751B44">
        <w:rPr>
          <w:rFonts w:cs="Calibri"/>
          <w:szCs w:val="26"/>
          <w:lang w:val="cs-CZ"/>
        </w:rPr>
        <w:t>45 pro napojení kruhové komunikační linky pro konvenční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komponenty – světla, reléové moduly, nouzová tlačítka a táhla …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(max. 126 prvků, max. 500 mA, TIA/EIA-485-A)</w:t>
      </w:r>
    </w:p>
    <w:p w14:paraId="0EA3BA17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51B44">
        <w:rPr>
          <w:rFonts w:cs="Calibri"/>
          <w:szCs w:val="26"/>
          <w:lang w:val="cs-CZ"/>
        </w:rPr>
        <w:t>Možnost redunda</w:t>
      </w:r>
      <w:r>
        <w:rPr>
          <w:rFonts w:cs="Calibri"/>
          <w:szCs w:val="26"/>
          <w:lang w:val="cs-CZ"/>
        </w:rPr>
        <w:t>n</w:t>
      </w:r>
      <w:r w:rsidRPr="00751B44">
        <w:rPr>
          <w:rFonts w:cs="Calibri"/>
          <w:szCs w:val="26"/>
          <w:lang w:val="cs-CZ"/>
        </w:rPr>
        <w:t>tního zapojení do systému</w:t>
      </w:r>
    </w:p>
    <w:p w14:paraId="3A26C193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51B44">
        <w:rPr>
          <w:rFonts w:cs="Calibri"/>
          <w:szCs w:val="26"/>
          <w:lang w:val="cs-CZ"/>
        </w:rPr>
        <w:t>1</w:t>
      </w:r>
      <w:r>
        <w:rPr>
          <w:rFonts w:cs="Calibri"/>
          <w:szCs w:val="26"/>
          <w:lang w:val="cs-CZ"/>
        </w:rPr>
        <w:t xml:space="preserve"> </w:t>
      </w:r>
      <w:r w:rsidRPr="00751B44">
        <w:rPr>
          <w:rFonts w:cs="Calibri"/>
          <w:szCs w:val="26"/>
          <w:lang w:val="cs-CZ"/>
        </w:rPr>
        <w:t>x galvanicky oddělený výstup pro audio</w:t>
      </w:r>
    </w:p>
    <w:p w14:paraId="7BDCE73C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</w:t>
      </w:r>
      <w:r w:rsidRPr="00751B44">
        <w:rPr>
          <w:rFonts w:cs="Calibri"/>
          <w:szCs w:val="26"/>
          <w:lang w:val="cs-CZ"/>
        </w:rPr>
        <w:t xml:space="preserve">apájení všech IP periferií technologií </w:t>
      </w:r>
      <w:proofErr w:type="spellStart"/>
      <w:r w:rsidRPr="00751B44">
        <w:rPr>
          <w:rFonts w:cs="Calibri"/>
          <w:szCs w:val="26"/>
          <w:lang w:val="cs-CZ"/>
        </w:rPr>
        <w:t>PoE</w:t>
      </w:r>
      <w:proofErr w:type="spellEnd"/>
      <w:r w:rsidRPr="00751B44">
        <w:rPr>
          <w:rFonts w:cs="Calibri"/>
          <w:szCs w:val="26"/>
          <w:lang w:val="cs-CZ"/>
        </w:rPr>
        <w:t xml:space="preserve"> </w:t>
      </w:r>
    </w:p>
    <w:p w14:paraId="649FE9E5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</w:t>
      </w:r>
      <w:r w:rsidRPr="00CD3FF6">
        <w:rPr>
          <w:rFonts w:cs="Calibri"/>
          <w:szCs w:val="26"/>
          <w:lang w:val="cs-CZ"/>
        </w:rPr>
        <w:t>ontrolní LED pro stavy a chod zařízení i periferií</w:t>
      </w:r>
    </w:p>
    <w:p w14:paraId="65DCF531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CD3FF6">
        <w:rPr>
          <w:rFonts w:cs="Calibri"/>
          <w:szCs w:val="26"/>
          <w:lang w:val="cs-CZ"/>
        </w:rPr>
        <w:t>řipojení externího napájení 24</w:t>
      </w:r>
      <w:r>
        <w:rPr>
          <w:rFonts w:cs="Calibri"/>
          <w:szCs w:val="26"/>
          <w:lang w:val="cs-CZ"/>
        </w:rPr>
        <w:t xml:space="preserve"> </w:t>
      </w:r>
      <w:r w:rsidRPr="00CD3FF6">
        <w:rPr>
          <w:rFonts w:cs="Calibri"/>
          <w:szCs w:val="26"/>
          <w:lang w:val="cs-CZ"/>
        </w:rPr>
        <w:t>V</w:t>
      </w:r>
    </w:p>
    <w:p w14:paraId="68B7546E" w14:textId="77777777" w:rsidR="004E591A" w:rsidRPr="00CD3FF6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CD3FF6">
        <w:rPr>
          <w:rFonts w:cs="Calibri"/>
          <w:szCs w:val="26"/>
          <w:lang w:val="cs-CZ"/>
        </w:rPr>
        <w:t>racovní napětí</w:t>
      </w:r>
      <w:r>
        <w:rPr>
          <w:rFonts w:cs="Calibri"/>
          <w:szCs w:val="26"/>
          <w:lang w:val="cs-CZ"/>
        </w:rPr>
        <w:t xml:space="preserve"> </w:t>
      </w:r>
      <w:r w:rsidRPr="00CD3FF6">
        <w:rPr>
          <w:rFonts w:cs="Calibri"/>
          <w:szCs w:val="26"/>
          <w:lang w:val="cs-CZ"/>
        </w:rPr>
        <w:t xml:space="preserve">21 </w:t>
      </w:r>
      <w:proofErr w:type="gramStart"/>
      <w:r w:rsidRPr="00CD3FF6">
        <w:rPr>
          <w:rFonts w:cs="Calibri"/>
          <w:szCs w:val="26"/>
          <w:lang w:val="cs-CZ"/>
        </w:rPr>
        <w:t xml:space="preserve">V </w:t>
      </w:r>
      <w:r>
        <w:rPr>
          <w:rFonts w:cs="Calibri"/>
          <w:szCs w:val="26"/>
          <w:lang w:val="cs-CZ"/>
        </w:rPr>
        <w:t>-</w:t>
      </w:r>
      <w:r w:rsidRPr="00CD3FF6">
        <w:rPr>
          <w:rFonts w:cs="Calibri"/>
          <w:szCs w:val="26"/>
          <w:lang w:val="cs-CZ"/>
        </w:rPr>
        <w:t xml:space="preserve"> 30</w:t>
      </w:r>
      <w:proofErr w:type="gramEnd"/>
      <w:r w:rsidRPr="00CD3FF6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CD3FF6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</w:t>
      </w:r>
      <w:r w:rsidRPr="00CD3FF6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285</w:t>
      </w:r>
      <w:r w:rsidRPr="00CD3FF6">
        <w:rPr>
          <w:rFonts w:cs="Calibri"/>
          <w:szCs w:val="26"/>
          <w:lang w:val="cs-CZ"/>
        </w:rPr>
        <w:t xml:space="preserve"> mA</w:t>
      </w:r>
    </w:p>
    <w:p w14:paraId="5C2EF4EC" w14:textId="77777777" w:rsidR="004E591A" w:rsidRPr="00CD3FF6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D3FF6">
        <w:rPr>
          <w:rFonts w:cs="Calibri"/>
          <w:szCs w:val="26"/>
          <w:lang w:val="cs-CZ"/>
        </w:rPr>
        <w:t xml:space="preserve">Pracovní teplota 0 </w:t>
      </w:r>
      <w:r w:rsidRPr="00CD3FF6">
        <w:rPr>
          <w:rFonts w:ascii="Cambria Math" w:hAnsi="Cambria Math" w:cs="Cambria Math"/>
          <w:szCs w:val="26"/>
          <w:lang w:val="cs-CZ"/>
        </w:rPr>
        <w:t>℃</w:t>
      </w:r>
      <w:r w:rsidRPr="00CD3FF6">
        <w:rPr>
          <w:rFonts w:cs="Calibri"/>
          <w:szCs w:val="26"/>
          <w:lang w:val="cs-CZ"/>
        </w:rPr>
        <w:t xml:space="preserve"> až 40 </w:t>
      </w:r>
      <w:r w:rsidRPr="00CD3FF6">
        <w:rPr>
          <w:rFonts w:ascii="Cambria Math" w:hAnsi="Cambria Math" w:cs="Cambria Math"/>
          <w:szCs w:val="26"/>
          <w:lang w:val="cs-CZ"/>
        </w:rPr>
        <w:t>℃</w:t>
      </w:r>
      <w:r w:rsidRPr="00CD3FF6">
        <w:rPr>
          <w:rFonts w:cs="Calibri"/>
          <w:szCs w:val="26"/>
          <w:lang w:val="cs-CZ"/>
        </w:rPr>
        <w:t>, vlhkost 95%</w:t>
      </w:r>
    </w:p>
    <w:p w14:paraId="1076F055" w14:textId="77777777" w:rsidR="004E591A" w:rsidRPr="00A25134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D3FF6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227</w:t>
      </w:r>
      <w:r w:rsidRPr="00CD3FF6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160</w:t>
      </w:r>
      <w:r w:rsidRPr="00CD3FF6">
        <w:rPr>
          <w:rFonts w:cs="Calibri"/>
          <w:szCs w:val="26"/>
          <w:lang w:val="cs-CZ"/>
        </w:rPr>
        <w:t xml:space="preserve"> x 3</w:t>
      </w:r>
      <w:r>
        <w:rPr>
          <w:rFonts w:cs="Calibri"/>
          <w:szCs w:val="26"/>
          <w:lang w:val="cs-CZ"/>
        </w:rPr>
        <w:t>5</w:t>
      </w:r>
      <w:r w:rsidRPr="00CD3FF6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CD3FF6">
        <w:rPr>
          <w:rFonts w:cs="Calibri"/>
          <w:szCs w:val="26"/>
          <w:lang w:val="cs-CZ"/>
        </w:rPr>
        <w:t xml:space="preserve"> x W x D), kovový kryt bez aktivní ventilace,</w:t>
      </w:r>
      <w:r>
        <w:rPr>
          <w:rFonts w:cs="Calibri"/>
          <w:szCs w:val="26"/>
          <w:lang w:val="cs-CZ"/>
        </w:rPr>
        <w:t xml:space="preserve"> </w:t>
      </w:r>
      <w:r w:rsidRPr="00CD3FF6">
        <w:rPr>
          <w:rFonts w:cs="Calibri"/>
          <w:szCs w:val="26"/>
          <w:lang w:val="cs-CZ"/>
        </w:rPr>
        <w:t xml:space="preserve">nástěnná nebo </w:t>
      </w:r>
      <w:proofErr w:type="spellStart"/>
      <w:r w:rsidRPr="00CD3FF6">
        <w:rPr>
          <w:rFonts w:cs="Calibri"/>
          <w:szCs w:val="26"/>
          <w:lang w:val="cs-CZ"/>
        </w:rPr>
        <w:t>rack</w:t>
      </w:r>
      <w:proofErr w:type="spellEnd"/>
      <w:r w:rsidRPr="00CD3FF6">
        <w:rPr>
          <w:rFonts w:cs="Calibri"/>
          <w:szCs w:val="26"/>
          <w:lang w:val="cs-CZ"/>
        </w:rPr>
        <w:t xml:space="preserve"> montáž</w:t>
      </w:r>
    </w:p>
    <w:p w14:paraId="07200E02" w14:textId="77777777" w:rsidR="004E591A" w:rsidRDefault="004E591A" w:rsidP="004E591A">
      <w:pPr>
        <w:spacing w:line="360" w:lineRule="auto"/>
        <w:ind w:firstLine="0"/>
        <w:rPr>
          <w:lang w:val="cs-CZ"/>
        </w:rPr>
      </w:pPr>
    </w:p>
    <w:p w14:paraId="73C625A2" w14:textId="64DA81F4" w:rsidR="004E591A" w:rsidRPr="00751B44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bookmarkStart w:id="53" w:name="_Hlk95804514"/>
      <w:r w:rsidRPr="009B673E">
        <w:rPr>
          <w:rFonts w:cs="Calibri"/>
          <w:b/>
          <w:szCs w:val="26"/>
          <w:lang w:val="cs-CZ" w:eastAsia="ar-SA"/>
        </w:rPr>
        <w:t xml:space="preserve">Sesterský </w:t>
      </w:r>
      <w:proofErr w:type="gramStart"/>
      <w:r w:rsidRPr="009B673E">
        <w:rPr>
          <w:rFonts w:cs="Calibri"/>
          <w:b/>
          <w:szCs w:val="26"/>
          <w:lang w:val="cs-CZ" w:eastAsia="ar-SA"/>
        </w:rPr>
        <w:t>terminál - dotykový</w:t>
      </w:r>
      <w:proofErr w:type="gramEnd"/>
      <w:r w:rsidRPr="009B673E">
        <w:rPr>
          <w:rFonts w:cs="Calibri"/>
          <w:b/>
          <w:szCs w:val="26"/>
          <w:lang w:val="cs-CZ" w:eastAsia="ar-SA"/>
        </w:rPr>
        <w:t xml:space="preserve"> </w:t>
      </w:r>
      <w:r w:rsidRPr="000E22A1">
        <w:rPr>
          <w:rFonts w:cs="Calibri"/>
          <w:b/>
          <w:szCs w:val="26"/>
          <w:lang w:val="cs-CZ" w:eastAsia="ar-SA"/>
        </w:rPr>
        <w:t xml:space="preserve">LCD </w:t>
      </w:r>
    </w:p>
    <w:p w14:paraId="139EBFED" w14:textId="77777777" w:rsidR="004E591A" w:rsidRPr="00751B44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751B44">
        <w:rPr>
          <w:rFonts w:cs="Calibri"/>
          <w:b/>
          <w:szCs w:val="26"/>
          <w:lang w:val="cs-CZ" w:eastAsia="ar-SA"/>
        </w:rPr>
        <w:t>Základní parametry</w:t>
      </w:r>
    </w:p>
    <w:p w14:paraId="4C35952E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9B673E">
        <w:rPr>
          <w:rFonts w:cs="Calibri"/>
          <w:szCs w:val="26"/>
          <w:lang w:val="cs-CZ"/>
        </w:rPr>
        <w:t>říjem nouzových volání s hlasovou komunikací a signalizací</w:t>
      </w:r>
    </w:p>
    <w:p w14:paraId="3EA8D463" w14:textId="77777777" w:rsidR="004E591A" w:rsidRPr="009B673E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C</w:t>
      </w:r>
      <w:r w:rsidRPr="009B673E">
        <w:rPr>
          <w:rFonts w:cs="Calibri"/>
          <w:szCs w:val="26"/>
          <w:lang w:val="cs-CZ"/>
        </w:rPr>
        <w:t>ílené volání do jakéhokoliv místa oddělení, případně celého</w:t>
      </w:r>
      <w:r>
        <w:rPr>
          <w:rFonts w:cs="Calibri"/>
          <w:szCs w:val="26"/>
          <w:lang w:val="cs-CZ"/>
        </w:rPr>
        <w:t xml:space="preserve"> </w:t>
      </w:r>
      <w:r w:rsidRPr="009B673E">
        <w:rPr>
          <w:rFonts w:cs="Calibri"/>
          <w:szCs w:val="26"/>
          <w:lang w:val="cs-CZ"/>
        </w:rPr>
        <w:t>systému</w:t>
      </w:r>
    </w:p>
    <w:p w14:paraId="6DE8A929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9B673E">
        <w:rPr>
          <w:rFonts w:cs="Calibri"/>
          <w:szCs w:val="26"/>
          <w:lang w:val="cs-CZ"/>
        </w:rPr>
        <w:t>řehled o pohybu personálu</w:t>
      </w:r>
    </w:p>
    <w:p w14:paraId="11AE89E0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</w:t>
      </w:r>
      <w:r w:rsidRPr="009B673E">
        <w:rPr>
          <w:rFonts w:cs="Calibri"/>
          <w:szCs w:val="26"/>
          <w:lang w:val="cs-CZ"/>
        </w:rPr>
        <w:t>běžníková volání pro všechny kategorie personálu</w:t>
      </w:r>
    </w:p>
    <w:p w14:paraId="6FEC1324" w14:textId="77777777" w:rsidR="004E591A" w:rsidRPr="00171AED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171AED">
        <w:rPr>
          <w:rFonts w:cs="Calibri"/>
          <w:szCs w:val="26"/>
          <w:lang w:val="cs-CZ"/>
        </w:rPr>
        <w:t xml:space="preserve">Hlasitá komunikace, diskrétní hovor, možnost spojení s jakýmkoliv jiným oddělením </w:t>
      </w:r>
      <w:bookmarkEnd w:id="53"/>
      <w:r w:rsidRPr="00171AED">
        <w:rPr>
          <w:rFonts w:cs="Calibri"/>
          <w:szCs w:val="26"/>
          <w:lang w:val="cs-CZ"/>
        </w:rPr>
        <w:t>v celém systému,</w:t>
      </w:r>
      <w:r>
        <w:rPr>
          <w:rFonts w:cs="Calibri"/>
          <w:szCs w:val="26"/>
          <w:lang w:val="cs-CZ"/>
        </w:rPr>
        <w:t xml:space="preserve"> p</w:t>
      </w:r>
      <w:r w:rsidRPr="00171AED">
        <w:rPr>
          <w:rFonts w:cs="Calibri"/>
          <w:szCs w:val="26"/>
          <w:lang w:val="cs-CZ"/>
        </w:rPr>
        <w:t xml:space="preserve">rioritizace příchozích volání, </w:t>
      </w:r>
      <w:r>
        <w:rPr>
          <w:rFonts w:cs="Calibri"/>
          <w:szCs w:val="26"/>
          <w:lang w:val="cs-CZ"/>
        </w:rPr>
        <w:t>S</w:t>
      </w:r>
      <w:r w:rsidRPr="00171AED">
        <w:rPr>
          <w:rFonts w:cs="Calibri"/>
          <w:szCs w:val="26"/>
          <w:lang w:val="cs-CZ"/>
        </w:rPr>
        <w:t>umarizace příchozích volání</w:t>
      </w:r>
    </w:p>
    <w:p w14:paraId="4EA731D5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M</w:t>
      </w:r>
      <w:r w:rsidRPr="009B673E">
        <w:rPr>
          <w:rFonts w:cs="Calibri"/>
          <w:szCs w:val="26"/>
          <w:lang w:val="cs-CZ"/>
        </w:rPr>
        <w:t>enu pro hlasitosti, jas, kontrast</w:t>
      </w:r>
    </w:p>
    <w:p w14:paraId="7F2F85A0" w14:textId="77777777" w:rsidR="004E591A" w:rsidRPr="00CD3FF6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D</w:t>
      </w:r>
      <w:r w:rsidRPr="009B673E">
        <w:rPr>
          <w:rFonts w:cs="Calibri"/>
          <w:szCs w:val="26"/>
          <w:lang w:val="cs-CZ"/>
        </w:rPr>
        <w:t>atum a čas</w:t>
      </w:r>
    </w:p>
    <w:p w14:paraId="5D2655BE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V</w:t>
      </w:r>
      <w:r w:rsidRPr="009B673E">
        <w:rPr>
          <w:rFonts w:cs="Calibri"/>
          <w:szCs w:val="26"/>
          <w:lang w:val="cs-CZ"/>
        </w:rPr>
        <w:t>ytržení</w:t>
      </w:r>
      <w:r>
        <w:rPr>
          <w:rFonts w:cs="Calibri"/>
          <w:szCs w:val="26"/>
          <w:lang w:val="cs-CZ"/>
        </w:rPr>
        <w:t xml:space="preserve"> </w:t>
      </w:r>
      <w:r w:rsidRPr="009B673E">
        <w:rPr>
          <w:rFonts w:cs="Calibri"/>
          <w:szCs w:val="26"/>
          <w:lang w:val="cs-CZ"/>
        </w:rPr>
        <w:t>odolný konektor do všech stran</w:t>
      </w:r>
    </w:p>
    <w:p w14:paraId="22B4355D" w14:textId="77777777" w:rsidR="004E591A" w:rsidRPr="00CD3FF6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Display 480 x 800 </w:t>
      </w:r>
      <w:proofErr w:type="spellStart"/>
      <w:r>
        <w:rPr>
          <w:rFonts w:cs="Calibri"/>
          <w:szCs w:val="26"/>
          <w:lang w:val="cs-CZ"/>
        </w:rPr>
        <w:t>pixels</w:t>
      </w:r>
      <w:proofErr w:type="spellEnd"/>
    </w:p>
    <w:p w14:paraId="766FF45E" w14:textId="2782A7AB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</w:t>
      </w:r>
      <w:r w:rsidRPr="00AF7FE0">
        <w:rPr>
          <w:rFonts w:cs="Calibri"/>
          <w:szCs w:val="26"/>
          <w:lang w:val="cs-CZ"/>
        </w:rPr>
        <w:t xml:space="preserve">apojení do systémové zásuvky </w:t>
      </w:r>
    </w:p>
    <w:p w14:paraId="3FFEB435" w14:textId="77777777" w:rsidR="004E591A" w:rsidRPr="00AF7FE0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bookmarkStart w:id="54" w:name="_Hlk95804737"/>
      <w:r w:rsidRPr="00AF7FE0">
        <w:rPr>
          <w:rFonts w:cs="Calibri"/>
          <w:szCs w:val="26"/>
          <w:lang w:val="cs-CZ"/>
        </w:rPr>
        <w:t xml:space="preserve">Pracovní napětí </w:t>
      </w:r>
      <w:r>
        <w:rPr>
          <w:rFonts w:cs="Calibri"/>
          <w:szCs w:val="26"/>
          <w:lang w:val="cs-CZ"/>
        </w:rPr>
        <w:t>17,5</w:t>
      </w:r>
      <w:r w:rsidRPr="00AF7FE0">
        <w:rPr>
          <w:rFonts w:cs="Calibri"/>
          <w:szCs w:val="26"/>
          <w:lang w:val="cs-CZ"/>
        </w:rPr>
        <w:t xml:space="preserve"> </w:t>
      </w:r>
      <w:proofErr w:type="gramStart"/>
      <w:r w:rsidRPr="00AF7FE0">
        <w:rPr>
          <w:rFonts w:cs="Calibri"/>
          <w:szCs w:val="26"/>
          <w:lang w:val="cs-CZ"/>
        </w:rPr>
        <w:t>V – 30</w:t>
      </w:r>
      <w:proofErr w:type="gramEnd"/>
      <w:r w:rsidRPr="00AF7FE0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AF7FE0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 </w:t>
      </w:r>
      <w:r w:rsidRPr="00DC06E8">
        <w:rPr>
          <w:rFonts w:cs="Calibri"/>
          <w:szCs w:val="26"/>
          <w:lang w:val="cs-CZ"/>
        </w:rPr>
        <w:t>369,6 mA</w:t>
      </w:r>
      <w:r w:rsidRPr="00AF7FE0">
        <w:rPr>
          <w:rFonts w:cs="Calibri"/>
          <w:szCs w:val="26"/>
          <w:lang w:val="cs-CZ"/>
        </w:rPr>
        <w:t xml:space="preserve"> – po datovém kabelu (</w:t>
      </w:r>
      <w:proofErr w:type="spellStart"/>
      <w:r w:rsidRPr="00AF7FE0">
        <w:rPr>
          <w:rFonts w:cs="Calibri"/>
          <w:szCs w:val="26"/>
          <w:lang w:val="cs-CZ"/>
        </w:rPr>
        <w:t>PoE</w:t>
      </w:r>
      <w:proofErr w:type="spellEnd"/>
      <w:r w:rsidRPr="00AF7FE0">
        <w:rPr>
          <w:rFonts w:cs="Calibri"/>
          <w:szCs w:val="26"/>
          <w:lang w:val="cs-CZ"/>
        </w:rPr>
        <w:t>)</w:t>
      </w:r>
    </w:p>
    <w:p w14:paraId="29542B0C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IP 32, p</w:t>
      </w:r>
      <w:r w:rsidRPr="00AF7FE0">
        <w:rPr>
          <w:rFonts w:cs="Calibri"/>
          <w:szCs w:val="26"/>
          <w:lang w:val="cs-CZ"/>
        </w:rPr>
        <w:t xml:space="preserve">racovní teplota </w:t>
      </w:r>
      <w:r>
        <w:rPr>
          <w:rFonts w:cs="Calibri"/>
          <w:szCs w:val="26"/>
          <w:lang w:val="cs-CZ"/>
        </w:rPr>
        <w:t>5</w:t>
      </w:r>
      <w:r w:rsidRPr="00AF7FE0">
        <w:rPr>
          <w:rFonts w:cs="Calibri"/>
          <w:szCs w:val="26"/>
          <w:lang w:val="cs-CZ"/>
        </w:rPr>
        <w:t xml:space="preserve">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 až 40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 xml:space="preserve">95 </w:t>
      </w:r>
      <w:r w:rsidRPr="00AF7FE0">
        <w:rPr>
          <w:rFonts w:cs="Calibri"/>
          <w:szCs w:val="26"/>
          <w:lang w:val="cs-CZ"/>
        </w:rPr>
        <w:t>%</w:t>
      </w:r>
    </w:p>
    <w:p w14:paraId="1D044460" w14:textId="77777777" w:rsidR="004E591A" w:rsidRPr="00A25134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189</w:t>
      </w:r>
      <w:r w:rsidRPr="00AF7FE0">
        <w:rPr>
          <w:rFonts w:cs="Calibri"/>
          <w:szCs w:val="26"/>
          <w:lang w:val="cs-CZ"/>
        </w:rPr>
        <w:t xml:space="preserve"> x 2</w:t>
      </w:r>
      <w:r>
        <w:rPr>
          <w:rFonts w:cs="Calibri"/>
          <w:szCs w:val="26"/>
          <w:lang w:val="cs-CZ"/>
        </w:rPr>
        <w:t>13</w:t>
      </w:r>
      <w:r w:rsidRPr="00AF7FE0">
        <w:rPr>
          <w:rFonts w:cs="Calibri"/>
          <w:szCs w:val="26"/>
          <w:lang w:val="cs-CZ"/>
        </w:rPr>
        <w:t xml:space="preserve"> x 3</w:t>
      </w:r>
      <w:r>
        <w:rPr>
          <w:rFonts w:cs="Calibri"/>
          <w:szCs w:val="26"/>
          <w:lang w:val="cs-CZ"/>
        </w:rPr>
        <w:t>9</w:t>
      </w:r>
      <w:r w:rsidRPr="00AF7FE0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AF7FE0">
        <w:rPr>
          <w:rFonts w:cs="Calibri"/>
          <w:szCs w:val="26"/>
          <w:lang w:val="cs-CZ"/>
        </w:rPr>
        <w:t xml:space="preserve"> x W x D),</w:t>
      </w:r>
      <w:r w:rsidRPr="00AF7FE0">
        <w:t xml:space="preserve"> </w:t>
      </w:r>
      <w:r w:rsidRPr="00AF7FE0">
        <w:rPr>
          <w:rFonts w:cs="Calibri"/>
          <w:szCs w:val="26"/>
          <w:lang w:val="cs-CZ"/>
        </w:rPr>
        <w:t>plastový kryt v barvě RAL</w:t>
      </w:r>
      <w:r>
        <w:rPr>
          <w:rFonts w:cs="Calibri"/>
          <w:szCs w:val="26"/>
          <w:lang w:val="cs-CZ"/>
        </w:rPr>
        <w:t xml:space="preserve"> </w:t>
      </w:r>
      <w:r w:rsidRPr="00AF7FE0">
        <w:rPr>
          <w:rFonts w:cs="Calibri"/>
          <w:szCs w:val="26"/>
          <w:lang w:val="cs-CZ"/>
        </w:rPr>
        <w:t>9016</w:t>
      </w:r>
    </w:p>
    <w:bookmarkEnd w:id="54"/>
    <w:p w14:paraId="47BFE89F" w14:textId="77777777" w:rsidR="004E591A" w:rsidRPr="00A25134" w:rsidRDefault="004E591A" w:rsidP="004E591A">
      <w:pPr>
        <w:spacing w:line="360" w:lineRule="auto"/>
        <w:ind w:left="1134"/>
        <w:rPr>
          <w:lang w:val="cs-CZ"/>
        </w:rPr>
      </w:pPr>
    </w:p>
    <w:p w14:paraId="284BFC1F" w14:textId="2DB84755" w:rsidR="004E591A" w:rsidRPr="00751B44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bookmarkStart w:id="55" w:name="_Hlk95808614"/>
      <w:r>
        <w:rPr>
          <w:rFonts w:cs="Calibri"/>
          <w:b/>
          <w:szCs w:val="26"/>
          <w:lang w:val="cs-CZ" w:eastAsia="ar-SA"/>
        </w:rPr>
        <w:t>P</w:t>
      </w:r>
      <w:r w:rsidRPr="003B1EC4">
        <w:rPr>
          <w:rFonts w:cs="Calibri"/>
          <w:b/>
          <w:szCs w:val="26"/>
          <w:lang w:val="cs-CZ" w:eastAsia="ar-SA"/>
        </w:rPr>
        <w:t xml:space="preserve">okojové signalizační </w:t>
      </w:r>
      <w:r w:rsidRPr="000E22A1">
        <w:rPr>
          <w:rFonts w:cs="Calibri"/>
          <w:b/>
          <w:szCs w:val="26"/>
          <w:lang w:val="cs-CZ" w:eastAsia="ar-SA"/>
        </w:rPr>
        <w:t xml:space="preserve">svítidlo </w:t>
      </w:r>
    </w:p>
    <w:p w14:paraId="0613FB5F" w14:textId="77777777" w:rsidR="004E591A" w:rsidRPr="00751B44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751B44">
        <w:rPr>
          <w:rFonts w:cs="Calibri"/>
          <w:b/>
          <w:szCs w:val="26"/>
          <w:lang w:val="cs-CZ" w:eastAsia="ar-SA"/>
        </w:rPr>
        <w:t>Základní parametry</w:t>
      </w:r>
    </w:p>
    <w:p w14:paraId="479F1147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3B1EC4">
        <w:rPr>
          <w:rFonts w:cs="Calibri"/>
          <w:szCs w:val="26"/>
          <w:lang w:val="cs-CZ"/>
        </w:rPr>
        <w:t>řipojitelné na komunikační kruh IO BUS</w:t>
      </w:r>
      <w:r>
        <w:rPr>
          <w:rFonts w:cs="Calibri"/>
          <w:szCs w:val="26"/>
          <w:lang w:val="cs-CZ"/>
        </w:rPr>
        <w:t xml:space="preserve">, </w:t>
      </w:r>
      <w:r w:rsidRPr="003B1EC4">
        <w:rPr>
          <w:rFonts w:cs="Calibri"/>
          <w:szCs w:val="26"/>
          <w:lang w:val="cs-CZ"/>
        </w:rPr>
        <w:t>2</w:t>
      </w:r>
      <w:r>
        <w:rPr>
          <w:rFonts w:cs="Calibri"/>
          <w:szCs w:val="26"/>
          <w:lang w:val="cs-CZ"/>
        </w:rPr>
        <w:t xml:space="preserve"> </w:t>
      </w:r>
      <w:r w:rsidRPr="003B1EC4">
        <w:rPr>
          <w:rFonts w:cs="Calibri"/>
          <w:szCs w:val="26"/>
          <w:lang w:val="cs-CZ"/>
        </w:rPr>
        <w:t xml:space="preserve">x RJ45 pro napojení na kabeláž UTP, 5 světelných komor, každá komora disponuje </w:t>
      </w:r>
      <w:proofErr w:type="gramStart"/>
      <w:r w:rsidRPr="003B1EC4">
        <w:rPr>
          <w:rFonts w:cs="Calibri"/>
          <w:szCs w:val="26"/>
          <w:lang w:val="cs-CZ"/>
        </w:rPr>
        <w:t>3</w:t>
      </w:r>
      <w:r>
        <w:rPr>
          <w:rFonts w:cs="Calibri"/>
          <w:szCs w:val="26"/>
          <w:lang w:val="cs-CZ"/>
        </w:rPr>
        <w:t>-</w:t>
      </w:r>
      <w:r w:rsidRPr="003B1EC4">
        <w:rPr>
          <w:rFonts w:cs="Calibri"/>
          <w:szCs w:val="26"/>
          <w:lang w:val="cs-CZ"/>
        </w:rPr>
        <w:t>mi</w:t>
      </w:r>
      <w:proofErr w:type="gramEnd"/>
      <w:r w:rsidRPr="003B1EC4">
        <w:rPr>
          <w:rFonts w:cs="Calibri"/>
          <w:szCs w:val="26"/>
          <w:lang w:val="cs-CZ"/>
        </w:rPr>
        <w:t xml:space="preserve"> SMD LED, životnost až 100.000 pracovních hodin </w:t>
      </w:r>
    </w:p>
    <w:p w14:paraId="3C669940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Pracovní napětí </w:t>
      </w:r>
      <w:r>
        <w:rPr>
          <w:rFonts w:cs="Calibri"/>
          <w:szCs w:val="26"/>
          <w:lang w:val="cs-CZ"/>
        </w:rPr>
        <w:t>15</w:t>
      </w:r>
      <w:r w:rsidRPr="00AF7FE0">
        <w:rPr>
          <w:rFonts w:cs="Calibri"/>
          <w:szCs w:val="26"/>
          <w:lang w:val="cs-CZ"/>
        </w:rPr>
        <w:t xml:space="preserve"> </w:t>
      </w:r>
      <w:proofErr w:type="gramStart"/>
      <w:r w:rsidRPr="00AF7FE0">
        <w:rPr>
          <w:rFonts w:cs="Calibri"/>
          <w:szCs w:val="26"/>
          <w:lang w:val="cs-CZ"/>
        </w:rPr>
        <w:t xml:space="preserve">V – </w:t>
      </w:r>
      <w:r>
        <w:rPr>
          <w:rFonts w:cs="Calibri"/>
          <w:szCs w:val="26"/>
          <w:lang w:val="cs-CZ"/>
        </w:rPr>
        <w:t>27</w:t>
      </w:r>
      <w:proofErr w:type="gramEnd"/>
      <w:r w:rsidRPr="00AF7FE0">
        <w:rPr>
          <w:rFonts w:cs="Calibri"/>
          <w:szCs w:val="26"/>
          <w:lang w:val="cs-CZ"/>
        </w:rPr>
        <w:t xml:space="preserve"> V DC </w:t>
      </w:r>
      <w:r>
        <w:rPr>
          <w:rFonts w:cs="Calibri"/>
          <w:szCs w:val="26"/>
          <w:lang w:val="cs-CZ"/>
        </w:rPr>
        <w:t>/ 6</w:t>
      </w:r>
      <w:r w:rsidRPr="003B1EC4">
        <w:rPr>
          <w:rFonts w:cs="Calibri"/>
          <w:szCs w:val="26"/>
          <w:lang w:val="cs-CZ"/>
        </w:rPr>
        <w:t>0</w:t>
      </w:r>
      <w:r>
        <w:rPr>
          <w:rFonts w:cs="Calibri"/>
          <w:szCs w:val="26"/>
          <w:lang w:val="cs-CZ"/>
        </w:rPr>
        <w:t xml:space="preserve"> </w:t>
      </w:r>
      <w:r w:rsidRPr="003B1EC4">
        <w:rPr>
          <w:rFonts w:cs="Calibri"/>
          <w:szCs w:val="26"/>
          <w:lang w:val="cs-CZ"/>
        </w:rPr>
        <w:t>mA (napojeno na I/O-Bus)</w:t>
      </w:r>
      <w:r w:rsidRPr="00DC06E8">
        <w:rPr>
          <w:rFonts w:cs="Calibri"/>
          <w:szCs w:val="26"/>
          <w:lang w:val="cs-CZ"/>
        </w:rPr>
        <w:t xml:space="preserve"> </w:t>
      </w:r>
    </w:p>
    <w:p w14:paraId="4711F887" w14:textId="77777777" w:rsidR="004E591A" w:rsidRPr="00DC06E8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IP 32, p</w:t>
      </w:r>
      <w:r w:rsidRPr="00AF7FE0">
        <w:rPr>
          <w:rFonts w:cs="Calibri"/>
          <w:szCs w:val="26"/>
          <w:lang w:val="cs-CZ"/>
        </w:rPr>
        <w:t xml:space="preserve">racovní teplota </w:t>
      </w:r>
      <w:r>
        <w:rPr>
          <w:rFonts w:cs="Calibri"/>
          <w:szCs w:val="26"/>
          <w:lang w:val="cs-CZ"/>
        </w:rPr>
        <w:t>5</w:t>
      </w:r>
      <w:r w:rsidRPr="00AF7FE0">
        <w:rPr>
          <w:rFonts w:cs="Calibri"/>
          <w:szCs w:val="26"/>
          <w:lang w:val="cs-CZ"/>
        </w:rPr>
        <w:t xml:space="preserve">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 až 40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 xml:space="preserve">95 </w:t>
      </w:r>
      <w:r w:rsidRPr="00AF7FE0">
        <w:rPr>
          <w:rFonts w:cs="Calibri"/>
          <w:szCs w:val="26"/>
          <w:lang w:val="cs-CZ"/>
        </w:rPr>
        <w:t>%</w:t>
      </w:r>
    </w:p>
    <w:p w14:paraId="17782970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8</w:t>
      </w:r>
      <w:r w:rsidRPr="00AF7FE0">
        <w:rPr>
          <w:rFonts w:cs="Calibri"/>
          <w:szCs w:val="26"/>
          <w:lang w:val="cs-CZ"/>
        </w:rPr>
        <w:t xml:space="preserve">0 x </w:t>
      </w:r>
      <w:r>
        <w:rPr>
          <w:rFonts w:cs="Calibri"/>
          <w:szCs w:val="26"/>
          <w:lang w:val="cs-CZ"/>
        </w:rPr>
        <w:t>82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60</w:t>
      </w:r>
      <w:r w:rsidRPr="00AF7FE0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AF7FE0">
        <w:rPr>
          <w:rFonts w:cs="Calibri"/>
          <w:szCs w:val="26"/>
          <w:lang w:val="cs-CZ"/>
        </w:rPr>
        <w:t xml:space="preserve"> x W x D),</w:t>
      </w:r>
      <w:r w:rsidRPr="00BC0137">
        <w:rPr>
          <w:rFonts w:cs="Calibri"/>
          <w:szCs w:val="26"/>
          <w:lang w:val="cs-CZ"/>
        </w:rPr>
        <w:t xml:space="preserve"> montáž do KU 68</w:t>
      </w:r>
      <w:r>
        <w:rPr>
          <w:rFonts w:cs="Calibri"/>
          <w:szCs w:val="26"/>
          <w:lang w:val="cs-CZ"/>
        </w:rPr>
        <w:t xml:space="preserve">, </w:t>
      </w:r>
      <w:r w:rsidRPr="00BC0137">
        <w:rPr>
          <w:rFonts w:cs="Calibri"/>
          <w:szCs w:val="26"/>
          <w:lang w:val="cs-CZ"/>
        </w:rPr>
        <w:t>transparentní plast</w:t>
      </w:r>
      <w:r>
        <w:rPr>
          <w:rFonts w:cs="Calibri"/>
          <w:szCs w:val="26"/>
          <w:lang w:val="cs-CZ"/>
        </w:rPr>
        <w:t xml:space="preserve"> RAL 9010</w:t>
      </w:r>
    </w:p>
    <w:bookmarkEnd w:id="55"/>
    <w:p w14:paraId="77DA71B8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2D2642C3" w14:textId="11954B9E" w:rsidR="004E591A" w:rsidRPr="00BC0137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BC0137">
        <w:rPr>
          <w:rFonts w:cs="Calibri"/>
          <w:b/>
          <w:szCs w:val="26"/>
          <w:lang w:val="cs-CZ" w:eastAsia="ar-SA"/>
        </w:rPr>
        <w:t xml:space="preserve">Systémová </w:t>
      </w:r>
      <w:r w:rsidRPr="000E22A1">
        <w:rPr>
          <w:rFonts w:cs="Calibri"/>
          <w:b/>
          <w:szCs w:val="26"/>
          <w:lang w:val="cs-CZ" w:eastAsia="ar-SA"/>
        </w:rPr>
        <w:t xml:space="preserve">zásuvka </w:t>
      </w:r>
    </w:p>
    <w:p w14:paraId="2FDC0E1B" w14:textId="77777777" w:rsidR="004E591A" w:rsidRPr="00BC0137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BC0137">
        <w:rPr>
          <w:rFonts w:cs="Calibri"/>
          <w:b/>
          <w:szCs w:val="26"/>
          <w:lang w:val="cs-CZ" w:eastAsia="ar-SA"/>
        </w:rPr>
        <w:t>Základní parametry</w:t>
      </w:r>
    </w:p>
    <w:p w14:paraId="2815DE6D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Připojitelná zařízení: lůžkový terminál, sesterský služební terminál, nouzové tlačítko, laptop (nebo PC), diagnostický senzor</w:t>
      </w:r>
    </w:p>
    <w:p w14:paraId="6A02D369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P</w:t>
      </w:r>
      <w:r w:rsidRPr="00BC0137">
        <w:rPr>
          <w:rFonts w:cs="Calibri"/>
          <w:szCs w:val="26"/>
          <w:lang w:val="cs-CZ"/>
        </w:rPr>
        <w:t>ropojení se systémem pomocí 1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 xml:space="preserve">x FTP </w:t>
      </w:r>
      <w:proofErr w:type="spellStart"/>
      <w:r w:rsidRPr="00BC0137">
        <w:rPr>
          <w:rFonts w:cs="Calibri"/>
          <w:szCs w:val="26"/>
          <w:lang w:val="cs-CZ"/>
        </w:rPr>
        <w:t>cat</w:t>
      </w:r>
      <w:proofErr w:type="spellEnd"/>
      <w:r w:rsidRPr="00BC0137">
        <w:rPr>
          <w:rFonts w:cs="Calibri"/>
          <w:szCs w:val="26"/>
          <w:lang w:val="cs-CZ"/>
        </w:rPr>
        <w:t>. 5e</w:t>
      </w:r>
    </w:p>
    <w:p w14:paraId="09755EDB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Z</w:t>
      </w:r>
      <w:r w:rsidRPr="00BC0137">
        <w:rPr>
          <w:rFonts w:cs="Calibri"/>
          <w:szCs w:val="26"/>
          <w:lang w:val="cs-CZ"/>
        </w:rPr>
        <w:t>akončení přívodní kabeláže – RJ45 (bez šroubových spojů)</w:t>
      </w:r>
      <w:r>
        <w:rPr>
          <w:rFonts w:cs="Calibri"/>
          <w:szCs w:val="26"/>
          <w:lang w:val="cs-CZ"/>
        </w:rPr>
        <w:t xml:space="preserve">, </w:t>
      </w:r>
      <w:r w:rsidRPr="00BC0137">
        <w:rPr>
          <w:rFonts w:cs="Calibri"/>
          <w:szCs w:val="26"/>
          <w:lang w:val="cs-CZ"/>
        </w:rPr>
        <w:t>nedestruktivní odpojení konektoru lůžkového terminálu při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>násilném vytržení</w:t>
      </w:r>
    </w:p>
    <w:p w14:paraId="76C4A6C3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</w:t>
      </w:r>
      <w:r w:rsidRPr="00BC0137">
        <w:rPr>
          <w:rFonts w:cs="Calibri"/>
          <w:szCs w:val="26"/>
          <w:lang w:val="cs-CZ"/>
        </w:rPr>
        <w:t>nstalace do standardní pod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>omítkové nebo panelové dvojité</w:t>
      </w:r>
      <w:r>
        <w:rPr>
          <w:rFonts w:cs="Calibri"/>
          <w:szCs w:val="26"/>
          <w:lang w:val="cs-CZ"/>
        </w:rPr>
        <w:t xml:space="preserve">, </w:t>
      </w:r>
      <w:r w:rsidRPr="00BC0137">
        <w:rPr>
          <w:rFonts w:cs="Calibri"/>
          <w:szCs w:val="26"/>
          <w:lang w:val="cs-CZ"/>
        </w:rPr>
        <w:t>montážní krabice</w:t>
      </w:r>
    </w:p>
    <w:p w14:paraId="713E714F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BC0137">
        <w:rPr>
          <w:rFonts w:cs="Calibri"/>
          <w:szCs w:val="26"/>
          <w:lang w:val="cs-CZ"/>
        </w:rPr>
        <w:t>1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>x DIN 5 pro napojení diagnostického zařízení</w:t>
      </w:r>
    </w:p>
    <w:p w14:paraId="038DE840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BC0137">
        <w:rPr>
          <w:rFonts w:cs="Calibri"/>
          <w:szCs w:val="26"/>
          <w:lang w:val="cs-CZ"/>
        </w:rPr>
        <w:t>1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>x RJ45 pro standardní PC komunikaci</w:t>
      </w:r>
    </w:p>
    <w:p w14:paraId="76139F29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BC0137">
        <w:rPr>
          <w:rFonts w:cs="Calibri"/>
          <w:szCs w:val="26"/>
          <w:lang w:val="cs-CZ"/>
        </w:rPr>
        <w:t>1</w:t>
      </w:r>
      <w:r>
        <w:rPr>
          <w:rFonts w:cs="Calibri"/>
          <w:szCs w:val="26"/>
          <w:lang w:val="cs-CZ"/>
        </w:rPr>
        <w:t xml:space="preserve"> </w:t>
      </w:r>
      <w:r w:rsidRPr="00BC0137">
        <w:rPr>
          <w:rFonts w:cs="Calibri"/>
          <w:szCs w:val="26"/>
          <w:lang w:val="cs-CZ"/>
        </w:rPr>
        <w:t>x RJ45 pro lůžkový nebo sesterský terminál</w:t>
      </w:r>
    </w:p>
    <w:p w14:paraId="69CDE5C6" w14:textId="77777777" w:rsidR="004E591A" w:rsidRPr="008924D5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687132">
        <w:rPr>
          <w:rFonts w:cs="Calibri"/>
          <w:szCs w:val="26"/>
          <w:lang w:val="cs-CZ"/>
        </w:rPr>
        <w:t xml:space="preserve">IP </w:t>
      </w:r>
      <w:r>
        <w:rPr>
          <w:rFonts w:cs="Calibri"/>
          <w:szCs w:val="26"/>
          <w:lang w:val="cs-CZ"/>
        </w:rPr>
        <w:t>32</w:t>
      </w:r>
      <w:r w:rsidRPr="00687132">
        <w:rPr>
          <w:rFonts w:cs="Calibri"/>
          <w:szCs w:val="26"/>
          <w:lang w:val="cs-CZ"/>
        </w:rPr>
        <w:t xml:space="preserve">, pracovní teplota </w:t>
      </w:r>
      <w:r>
        <w:rPr>
          <w:rFonts w:cs="Calibri"/>
          <w:szCs w:val="26"/>
          <w:lang w:val="cs-CZ"/>
        </w:rPr>
        <w:t>5</w:t>
      </w:r>
      <w:r w:rsidRPr="00687132">
        <w:rPr>
          <w:rFonts w:cs="Calibri"/>
          <w:szCs w:val="26"/>
          <w:lang w:val="cs-CZ"/>
        </w:rPr>
        <w:t xml:space="preserve"> </w:t>
      </w:r>
      <w:r w:rsidRPr="00687132">
        <w:rPr>
          <w:rFonts w:ascii="Cambria Math" w:hAnsi="Cambria Math" w:cs="Cambria Math"/>
          <w:szCs w:val="26"/>
          <w:lang w:val="cs-CZ"/>
        </w:rPr>
        <w:t>℃</w:t>
      </w:r>
      <w:r w:rsidRPr="00687132">
        <w:rPr>
          <w:rFonts w:cs="Calibri"/>
          <w:szCs w:val="26"/>
          <w:lang w:val="cs-CZ"/>
        </w:rPr>
        <w:t xml:space="preserve"> až </w:t>
      </w:r>
      <w:r>
        <w:rPr>
          <w:rFonts w:cs="Calibri"/>
          <w:szCs w:val="26"/>
          <w:lang w:val="cs-CZ"/>
        </w:rPr>
        <w:t>40</w:t>
      </w:r>
      <w:r w:rsidRPr="00687132">
        <w:rPr>
          <w:rFonts w:cs="Calibri"/>
          <w:szCs w:val="26"/>
          <w:lang w:val="cs-CZ"/>
        </w:rPr>
        <w:t xml:space="preserve"> </w:t>
      </w:r>
      <w:r w:rsidRPr="00687132">
        <w:rPr>
          <w:rFonts w:ascii="Cambria Math" w:hAnsi="Cambria Math" w:cs="Cambria Math"/>
          <w:szCs w:val="26"/>
          <w:lang w:val="cs-CZ"/>
        </w:rPr>
        <w:t>℃</w:t>
      </w:r>
      <w:r w:rsidRPr="00687132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>95</w:t>
      </w:r>
      <w:r w:rsidRPr="00687132">
        <w:rPr>
          <w:rFonts w:cs="Calibri"/>
          <w:szCs w:val="26"/>
          <w:lang w:val="cs-CZ"/>
        </w:rPr>
        <w:t xml:space="preserve"> %</w:t>
      </w:r>
    </w:p>
    <w:p w14:paraId="1AF4BCC4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83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160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43</w:t>
      </w:r>
      <w:r w:rsidRPr="00AF7FE0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AF7FE0">
        <w:rPr>
          <w:rFonts w:cs="Calibri"/>
          <w:szCs w:val="26"/>
          <w:lang w:val="cs-CZ"/>
        </w:rPr>
        <w:t xml:space="preserve"> x W x D),</w:t>
      </w:r>
      <w:r w:rsidRPr="00BC0137">
        <w:rPr>
          <w:rFonts w:cs="Calibri"/>
          <w:szCs w:val="26"/>
          <w:lang w:val="cs-CZ"/>
        </w:rPr>
        <w:t xml:space="preserve"> </w:t>
      </w:r>
      <w:r w:rsidRPr="007C55CC">
        <w:rPr>
          <w:rFonts w:cs="Calibri"/>
          <w:szCs w:val="26"/>
          <w:lang w:val="cs-CZ"/>
        </w:rPr>
        <w:t>plastový kryt v barvě RAL</w:t>
      </w:r>
      <w:r>
        <w:rPr>
          <w:rFonts w:cs="Calibri"/>
          <w:szCs w:val="26"/>
          <w:lang w:val="cs-CZ"/>
        </w:rPr>
        <w:t xml:space="preserve"> </w:t>
      </w:r>
      <w:r w:rsidRPr="007C55CC">
        <w:rPr>
          <w:rFonts w:cs="Calibri"/>
          <w:szCs w:val="26"/>
          <w:lang w:val="cs-CZ"/>
        </w:rPr>
        <w:t>9016</w:t>
      </w:r>
    </w:p>
    <w:p w14:paraId="56E395CD" w14:textId="0DA372F4" w:rsidR="004E591A" w:rsidRPr="00BC0137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7C55CC">
        <w:rPr>
          <w:rFonts w:cs="Calibri"/>
          <w:b/>
          <w:szCs w:val="26"/>
          <w:lang w:val="cs-CZ" w:eastAsia="ar-SA"/>
        </w:rPr>
        <w:lastRenderedPageBreak/>
        <w:t xml:space="preserve">Pokojový komunikační </w:t>
      </w:r>
      <w:r w:rsidRPr="000E22A1">
        <w:rPr>
          <w:rFonts w:cs="Calibri"/>
          <w:b/>
          <w:szCs w:val="26"/>
          <w:lang w:val="cs-CZ" w:eastAsia="ar-SA"/>
        </w:rPr>
        <w:t>terminál</w:t>
      </w:r>
    </w:p>
    <w:p w14:paraId="73F6C5AB" w14:textId="77777777" w:rsidR="004E591A" w:rsidRPr="00BC0137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BC0137">
        <w:rPr>
          <w:rFonts w:cs="Calibri"/>
          <w:b/>
          <w:szCs w:val="26"/>
          <w:lang w:val="cs-CZ" w:eastAsia="ar-SA"/>
        </w:rPr>
        <w:t>Základní parametry</w:t>
      </w:r>
    </w:p>
    <w:p w14:paraId="5D0A160C" w14:textId="77777777" w:rsidR="004E591A" w:rsidRPr="007A48DE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A48DE">
        <w:rPr>
          <w:rFonts w:cs="Calibri"/>
          <w:szCs w:val="26"/>
          <w:lang w:val="cs-CZ"/>
        </w:rPr>
        <w:t>Standardní funkce pro nouzovou komunikaci, přivolání sestry nebo doktora, 3 velkoplošná tlačítka pro presentaci personálu (sestra, doktor, služba), hlasová komunikace,</w:t>
      </w:r>
      <w:r>
        <w:rPr>
          <w:rFonts w:cs="Calibri"/>
          <w:szCs w:val="26"/>
          <w:lang w:val="cs-CZ"/>
        </w:rPr>
        <w:t xml:space="preserve"> p</w:t>
      </w:r>
      <w:r w:rsidRPr="007A48DE">
        <w:rPr>
          <w:rFonts w:cs="Calibri"/>
          <w:szCs w:val="26"/>
          <w:lang w:val="cs-CZ"/>
        </w:rPr>
        <w:t>oslech až 24 stanic rádiového vysílání</w:t>
      </w:r>
    </w:p>
    <w:p w14:paraId="66FCBDF9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3 řádkový display – personál obdrží vždy kompletní informaci o události,</w:t>
      </w:r>
    </w:p>
    <w:p w14:paraId="0910DDB7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A48DE">
        <w:rPr>
          <w:rFonts w:cs="Calibri"/>
          <w:szCs w:val="26"/>
          <w:lang w:val="cs-CZ"/>
        </w:rPr>
        <w:t>3 interaktivní tlačítka pro menu</w:t>
      </w:r>
      <w:r>
        <w:rPr>
          <w:rFonts w:cs="Calibri"/>
          <w:szCs w:val="26"/>
          <w:lang w:val="cs-CZ"/>
        </w:rPr>
        <w:t>, menu pro hlasitost, jas, kontrast</w:t>
      </w:r>
    </w:p>
    <w:p w14:paraId="67166A4E" w14:textId="77777777" w:rsidR="004E591A" w:rsidRPr="00BC0137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T</w:t>
      </w:r>
      <w:r w:rsidRPr="007A48DE">
        <w:rPr>
          <w:rFonts w:cs="Calibri"/>
          <w:szCs w:val="26"/>
          <w:lang w:val="cs-CZ"/>
        </w:rPr>
        <w:t>lačítko pro oběžníkové volání pro jednotlivé kategorie personálu</w:t>
      </w:r>
    </w:p>
    <w:p w14:paraId="61F90E59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F</w:t>
      </w:r>
      <w:r w:rsidRPr="007A48DE">
        <w:rPr>
          <w:rFonts w:cs="Calibri"/>
          <w:szCs w:val="26"/>
          <w:lang w:val="cs-CZ"/>
        </w:rPr>
        <w:t>unkce tlačítek plně programovatelná</w:t>
      </w:r>
    </w:p>
    <w:p w14:paraId="2AA84845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bookmarkStart w:id="56" w:name="_Hlk95807003"/>
      <w:r>
        <w:rPr>
          <w:rFonts w:cs="Calibri"/>
          <w:szCs w:val="26"/>
          <w:lang w:val="cs-CZ"/>
        </w:rPr>
        <w:t xml:space="preserve">Display 128 x 64 pixel – 3 řádky, </w:t>
      </w:r>
      <w:r w:rsidRPr="007A48DE">
        <w:rPr>
          <w:rFonts w:cs="Calibri"/>
          <w:szCs w:val="26"/>
          <w:lang w:val="cs-CZ"/>
        </w:rPr>
        <w:t xml:space="preserve">připojení na datový kabel </w:t>
      </w:r>
      <w:proofErr w:type="spellStart"/>
      <w:r w:rsidRPr="007A48DE">
        <w:rPr>
          <w:rFonts w:cs="Calibri"/>
          <w:szCs w:val="26"/>
          <w:lang w:val="cs-CZ"/>
        </w:rPr>
        <w:t>cat</w:t>
      </w:r>
      <w:proofErr w:type="spellEnd"/>
      <w:r w:rsidRPr="007A48DE">
        <w:rPr>
          <w:rFonts w:cs="Calibri"/>
          <w:szCs w:val="26"/>
          <w:lang w:val="cs-CZ"/>
        </w:rPr>
        <w:t>. 5e RJ45</w:t>
      </w:r>
    </w:p>
    <w:bookmarkEnd w:id="56"/>
    <w:p w14:paraId="14E9540A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A48DE">
        <w:rPr>
          <w:rFonts w:cs="Calibri"/>
          <w:szCs w:val="26"/>
          <w:lang w:val="cs-CZ"/>
        </w:rPr>
        <w:t>2</w:t>
      </w:r>
      <w:r>
        <w:rPr>
          <w:rFonts w:cs="Calibri"/>
          <w:szCs w:val="26"/>
          <w:lang w:val="cs-CZ"/>
        </w:rPr>
        <w:t xml:space="preserve"> </w:t>
      </w:r>
      <w:r w:rsidRPr="007A48DE">
        <w:rPr>
          <w:rFonts w:cs="Calibri"/>
          <w:szCs w:val="26"/>
          <w:lang w:val="cs-CZ"/>
        </w:rPr>
        <w:t>x RJ45 konektor – komunikační port, diagnostika</w:t>
      </w:r>
      <w:r>
        <w:rPr>
          <w:rFonts w:cs="Calibri"/>
          <w:szCs w:val="26"/>
          <w:lang w:val="cs-CZ"/>
        </w:rPr>
        <w:t xml:space="preserve">, </w:t>
      </w:r>
      <w:r w:rsidRPr="007A48DE">
        <w:rPr>
          <w:rFonts w:cs="Calibri"/>
          <w:szCs w:val="26"/>
          <w:lang w:val="cs-CZ"/>
        </w:rPr>
        <w:t>membránová klávesnice s</w:t>
      </w:r>
      <w:r>
        <w:rPr>
          <w:rFonts w:cs="Calibri"/>
          <w:szCs w:val="26"/>
          <w:lang w:val="cs-CZ"/>
        </w:rPr>
        <w:t> </w:t>
      </w:r>
      <w:r w:rsidRPr="007A48DE">
        <w:rPr>
          <w:rFonts w:cs="Calibri"/>
          <w:szCs w:val="26"/>
          <w:lang w:val="cs-CZ"/>
        </w:rPr>
        <w:t>LED</w:t>
      </w:r>
      <w:r>
        <w:rPr>
          <w:rFonts w:cs="Calibri"/>
          <w:szCs w:val="26"/>
          <w:lang w:val="cs-CZ"/>
        </w:rPr>
        <w:t xml:space="preserve">, </w:t>
      </w:r>
      <w:r w:rsidRPr="007A48DE">
        <w:rPr>
          <w:rFonts w:cs="Calibri"/>
          <w:szCs w:val="26"/>
          <w:lang w:val="cs-CZ"/>
        </w:rPr>
        <w:t>mikrofon, reproduktor</w:t>
      </w:r>
    </w:p>
    <w:p w14:paraId="5649B65C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171AED">
        <w:rPr>
          <w:rFonts w:cs="Calibri"/>
          <w:szCs w:val="26"/>
          <w:lang w:val="cs-CZ"/>
        </w:rPr>
        <w:t xml:space="preserve">Pracovní napětí 20 </w:t>
      </w:r>
      <w:proofErr w:type="gramStart"/>
      <w:r w:rsidRPr="00171AED">
        <w:rPr>
          <w:rFonts w:cs="Calibri"/>
          <w:szCs w:val="26"/>
          <w:lang w:val="cs-CZ"/>
        </w:rPr>
        <w:t>V – 30</w:t>
      </w:r>
      <w:proofErr w:type="gramEnd"/>
      <w:r w:rsidRPr="00171AED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171AED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 </w:t>
      </w:r>
      <w:r w:rsidRPr="00171AED">
        <w:rPr>
          <w:rFonts w:cs="Calibri"/>
          <w:szCs w:val="26"/>
          <w:lang w:val="cs-CZ"/>
        </w:rPr>
        <w:t>95,7 mA – po datovém kabelu (</w:t>
      </w:r>
      <w:proofErr w:type="spellStart"/>
      <w:r w:rsidRPr="00171AED">
        <w:rPr>
          <w:rFonts w:cs="Calibri"/>
          <w:szCs w:val="26"/>
          <w:lang w:val="cs-CZ"/>
        </w:rPr>
        <w:t>PoE</w:t>
      </w:r>
      <w:proofErr w:type="spellEnd"/>
      <w:r w:rsidRPr="00171AED">
        <w:rPr>
          <w:rFonts w:cs="Calibri"/>
          <w:szCs w:val="26"/>
          <w:lang w:val="cs-CZ"/>
        </w:rPr>
        <w:t>)</w:t>
      </w:r>
      <w:r w:rsidRPr="00DC06E8">
        <w:rPr>
          <w:rFonts w:cs="Calibri"/>
          <w:szCs w:val="26"/>
          <w:lang w:val="cs-CZ"/>
        </w:rPr>
        <w:t xml:space="preserve"> </w:t>
      </w:r>
    </w:p>
    <w:p w14:paraId="64E5C023" w14:textId="77777777" w:rsidR="004E591A" w:rsidRPr="00DC06E8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IP 32, p</w:t>
      </w:r>
      <w:r w:rsidRPr="00AF7FE0">
        <w:rPr>
          <w:rFonts w:cs="Calibri"/>
          <w:szCs w:val="26"/>
          <w:lang w:val="cs-CZ"/>
        </w:rPr>
        <w:t xml:space="preserve">racovní teplota </w:t>
      </w:r>
      <w:r>
        <w:rPr>
          <w:rFonts w:cs="Calibri"/>
          <w:szCs w:val="26"/>
          <w:lang w:val="cs-CZ"/>
        </w:rPr>
        <w:t>5</w:t>
      </w:r>
      <w:r w:rsidRPr="00AF7FE0">
        <w:rPr>
          <w:rFonts w:cs="Calibri"/>
          <w:szCs w:val="26"/>
          <w:lang w:val="cs-CZ"/>
        </w:rPr>
        <w:t xml:space="preserve">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 až 40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 xml:space="preserve">95 </w:t>
      </w:r>
      <w:r w:rsidRPr="00AF7FE0">
        <w:rPr>
          <w:rFonts w:cs="Calibri"/>
          <w:szCs w:val="26"/>
          <w:lang w:val="cs-CZ"/>
        </w:rPr>
        <w:t>%</w:t>
      </w:r>
    </w:p>
    <w:p w14:paraId="5D08DAF3" w14:textId="77777777" w:rsidR="004E591A" w:rsidRPr="00171AED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171AED">
        <w:rPr>
          <w:rFonts w:cs="Calibri"/>
          <w:szCs w:val="26"/>
          <w:lang w:val="cs-CZ"/>
        </w:rPr>
        <w:t>Provedení 20</w:t>
      </w:r>
      <w:r>
        <w:rPr>
          <w:rFonts w:cs="Calibri"/>
          <w:szCs w:val="26"/>
          <w:lang w:val="cs-CZ"/>
        </w:rPr>
        <w:t>5</w:t>
      </w:r>
      <w:r w:rsidRPr="00171AED">
        <w:rPr>
          <w:rFonts w:cs="Calibri"/>
          <w:szCs w:val="26"/>
          <w:lang w:val="cs-CZ"/>
        </w:rPr>
        <w:t xml:space="preserve"> x 8</w:t>
      </w:r>
      <w:r>
        <w:rPr>
          <w:rFonts w:cs="Calibri"/>
          <w:szCs w:val="26"/>
          <w:lang w:val="cs-CZ"/>
        </w:rPr>
        <w:t>7</w:t>
      </w:r>
      <w:r w:rsidRPr="00171AED">
        <w:rPr>
          <w:rFonts w:cs="Calibri"/>
          <w:szCs w:val="26"/>
          <w:lang w:val="cs-CZ"/>
        </w:rPr>
        <w:t xml:space="preserve"> x 2</w:t>
      </w:r>
      <w:r>
        <w:rPr>
          <w:rFonts w:cs="Calibri"/>
          <w:szCs w:val="26"/>
          <w:lang w:val="cs-CZ"/>
        </w:rPr>
        <w:t>4</w:t>
      </w:r>
      <w:r w:rsidRPr="00171AED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171AED">
        <w:rPr>
          <w:rFonts w:cs="Calibri"/>
          <w:szCs w:val="26"/>
          <w:lang w:val="cs-CZ"/>
        </w:rPr>
        <w:t xml:space="preserve"> x W x D), plastový kryt v barvě RAL</w:t>
      </w:r>
      <w:r>
        <w:rPr>
          <w:rFonts w:cs="Calibri"/>
          <w:szCs w:val="26"/>
          <w:lang w:val="cs-CZ"/>
        </w:rPr>
        <w:t xml:space="preserve"> </w:t>
      </w:r>
      <w:r w:rsidRPr="00171AED">
        <w:rPr>
          <w:rFonts w:cs="Calibri"/>
          <w:szCs w:val="26"/>
          <w:lang w:val="cs-CZ"/>
        </w:rPr>
        <w:t>9016, antimikrobiální plast, povrchová montáž s pomocí povrchového rámečku</w:t>
      </w:r>
    </w:p>
    <w:p w14:paraId="37C48D1F" w14:textId="77777777" w:rsidR="004E591A" w:rsidRDefault="004E591A" w:rsidP="00DC6D47">
      <w:pPr>
        <w:suppressAutoHyphens/>
        <w:jc w:val="both"/>
        <w:rPr>
          <w:rFonts w:cs="Calibri"/>
          <w:szCs w:val="26"/>
          <w:lang w:val="cs-CZ"/>
        </w:rPr>
      </w:pPr>
    </w:p>
    <w:p w14:paraId="0A66A6DF" w14:textId="527DA5A6" w:rsidR="004E591A" w:rsidRPr="00BC0137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DF7457">
        <w:rPr>
          <w:rFonts w:cs="Calibri"/>
          <w:b/>
          <w:szCs w:val="26"/>
          <w:lang w:val="cs-CZ" w:eastAsia="ar-SA"/>
        </w:rPr>
        <w:t xml:space="preserve">Lůžkový pacientský </w:t>
      </w:r>
      <w:r w:rsidRPr="000E22A1">
        <w:rPr>
          <w:rFonts w:cs="Calibri"/>
          <w:b/>
          <w:szCs w:val="26"/>
          <w:lang w:val="cs-CZ" w:eastAsia="ar-SA"/>
        </w:rPr>
        <w:t xml:space="preserve">terminál </w:t>
      </w:r>
    </w:p>
    <w:p w14:paraId="1F1C6CDD" w14:textId="77777777" w:rsidR="004E591A" w:rsidRPr="00BC0137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BC0137">
        <w:rPr>
          <w:rFonts w:cs="Calibri"/>
          <w:b/>
          <w:szCs w:val="26"/>
          <w:lang w:val="cs-CZ" w:eastAsia="ar-SA"/>
        </w:rPr>
        <w:t>Základní parametry</w:t>
      </w:r>
    </w:p>
    <w:p w14:paraId="20892870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7A48DE">
        <w:rPr>
          <w:rFonts w:cs="Calibri"/>
          <w:szCs w:val="26"/>
          <w:lang w:val="cs-CZ"/>
        </w:rPr>
        <w:t xml:space="preserve">Standardní funkce pro nouzovou komunikaci, </w:t>
      </w:r>
      <w:r w:rsidRPr="00DF7457">
        <w:rPr>
          <w:rFonts w:cs="Calibri"/>
          <w:szCs w:val="26"/>
          <w:lang w:val="cs-CZ"/>
        </w:rPr>
        <w:t xml:space="preserve">velkoplošné tlačítko </w:t>
      </w:r>
      <w:r>
        <w:rPr>
          <w:rFonts w:cs="Calibri"/>
          <w:szCs w:val="26"/>
          <w:lang w:val="cs-CZ"/>
        </w:rPr>
        <w:br/>
      </w:r>
      <w:r w:rsidRPr="00DF7457">
        <w:rPr>
          <w:rFonts w:cs="Calibri"/>
          <w:szCs w:val="26"/>
          <w:lang w:val="cs-CZ"/>
        </w:rPr>
        <w:t>pro přivolání pomoci</w:t>
      </w:r>
    </w:p>
    <w:p w14:paraId="48E11579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</w:t>
      </w:r>
      <w:r w:rsidRPr="00DF7457">
        <w:rPr>
          <w:rFonts w:cs="Calibri"/>
          <w:szCs w:val="26"/>
          <w:lang w:val="cs-CZ"/>
        </w:rPr>
        <w:t xml:space="preserve">ntegrovaný IP telefon (SIP, H323) – vlastní tel. </w:t>
      </w:r>
      <w:r>
        <w:rPr>
          <w:rFonts w:cs="Calibri"/>
          <w:szCs w:val="26"/>
          <w:lang w:val="cs-CZ"/>
        </w:rPr>
        <w:t xml:space="preserve">číslo, </w:t>
      </w:r>
      <w:r w:rsidRPr="00DF7457">
        <w:rPr>
          <w:rFonts w:cs="Calibri"/>
          <w:szCs w:val="26"/>
          <w:lang w:val="cs-CZ"/>
        </w:rPr>
        <w:t>možnost vzájemné komunikace mezi pacienty</w:t>
      </w:r>
      <w:r>
        <w:rPr>
          <w:rFonts w:cs="Calibri"/>
          <w:szCs w:val="26"/>
          <w:lang w:val="cs-CZ"/>
        </w:rPr>
        <w:t xml:space="preserve">, </w:t>
      </w:r>
      <w:r w:rsidRPr="00DF7457">
        <w:rPr>
          <w:rFonts w:cs="Calibri"/>
          <w:szCs w:val="26"/>
          <w:lang w:val="cs-CZ"/>
        </w:rPr>
        <w:t>hlasitá komunikace při zavěšení v nástěnném držáku</w:t>
      </w:r>
    </w:p>
    <w:p w14:paraId="7E01930D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F</w:t>
      </w:r>
      <w:r w:rsidRPr="00DF7457">
        <w:rPr>
          <w:rFonts w:cs="Calibri"/>
          <w:szCs w:val="26"/>
          <w:lang w:val="cs-CZ"/>
        </w:rPr>
        <w:t>unkce pro ovládání externích zařízení – světel, rolet …</w:t>
      </w:r>
    </w:p>
    <w:p w14:paraId="1D736099" w14:textId="77777777" w:rsidR="004E591A" w:rsidRPr="007A48DE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O</w:t>
      </w:r>
      <w:r w:rsidRPr="00DF7457">
        <w:rPr>
          <w:rFonts w:cs="Calibri"/>
          <w:szCs w:val="26"/>
          <w:lang w:val="cs-CZ"/>
        </w:rPr>
        <w:t>vládání pokojové IP_TV, až 24 radiových stanic</w:t>
      </w:r>
    </w:p>
    <w:p w14:paraId="6E4D7F42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3 řádkový display – </w:t>
      </w:r>
      <w:r w:rsidRPr="00DF7457">
        <w:rPr>
          <w:rFonts w:cs="Calibri"/>
          <w:szCs w:val="26"/>
          <w:lang w:val="cs-CZ"/>
        </w:rPr>
        <w:t>automatické otočení displeje pří změně polohy terminálu</w:t>
      </w:r>
    </w:p>
    <w:p w14:paraId="2E17F13A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DF7457">
        <w:rPr>
          <w:rFonts w:cs="Calibri"/>
          <w:szCs w:val="26"/>
          <w:lang w:val="cs-CZ"/>
        </w:rPr>
        <w:t>Vytržení</w:t>
      </w:r>
      <w:r>
        <w:rPr>
          <w:rFonts w:cs="Calibri"/>
          <w:szCs w:val="26"/>
          <w:lang w:val="cs-CZ"/>
        </w:rPr>
        <w:t xml:space="preserve"> </w:t>
      </w:r>
      <w:r w:rsidRPr="00DF7457">
        <w:rPr>
          <w:rFonts w:cs="Calibri"/>
          <w:szCs w:val="26"/>
          <w:lang w:val="cs-CZ"/>
        </w:rPr>
        <w:t>odolný konektor do všech stran</w:t>
      </w:r>
    </w:p>
    <w:p w14:paraId="678E076C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</w:t>
      </w:r>
      <w:r w:rsidRPr="006047A5">
        <w:rPr>
          <w:rFonts w:cs="Calibri"/>
          <w:szCs w:val="26"/>
          <w:lang w:val="cs-CZ"/>
        </w:rPr>
        <w:t xml:space="preserve">ntegrovaná bezkontaktní čtečka karet </w:t>
      </w:r>
      <w:r>
        <w:rPr>
          <w:rFonts w:cs="Calibri"/>
          <w:szCs w:val="26"/>
          <w:lang w:val="cs-CZ"/>
        </w:rPr>
        <w:t>–</w:t>
      </w:r>
      <w:r w:rsidRPr="006047A5">
        <w:rPr>
          <w:rFonts w:cs="Calibri"/>
          <w:szCs w:val="26"/>
          <w:lang w:val="cs-CZ"/>
        </w:rPr>
        <w:t xml:space="preserve"> </w:t>
      </w:r>
      <w:proofErr w:type="spellStart"/>
      <w:r w:rsidRPr="006047A5">
        <w:rPr>
          <w:rFonts w:cs="Calibri"/>
          <w:szCs w:val="26"/>
          <w:lang w:val="cs-CZ"/>
        </w:rPr>
        <w:t>Mifare</w:t>
      </w:r>
      <w:proofErr w:type="spellEnd"/>
    </w:p>
    <w:p w14:paraId="4EBFB3C4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K</w:t>
      </w:r>
      <w:r w:rsidRPr="006047A5">
        <w:rPr>
          <w:rFonts w:cs="Calibri"/>
          <w:szCs w:val="26"/>
          <w:lang w:val="cs-CZ"/>
        </w:rPr>
        <w:t>onektor pro sluchátka 3.5 mm</w:t>
      </w:r>
    </w:p>
    <w:p w14:paraId="2B6057DF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</w:t>
      </w:r>
      <w:r w:rsidRPr="006047A5">
        <w:rPr>
          <w:rFonts w:cs="Calibri"/>
          <w:szCs w:val="26"/>
          <w:lang w:val="cs-CZ"/>
        </w:rPr>
        <w:t>ntegrovaný infračervený přijímač 36</w:t>
      </w:r>
      <w:r>
        <w:rPr>
          <w:rFonts w:cs="Calibri"/>
          <w:szCs w:val="26"/>
          <w:lang w:val="cs-CZ"/>
        </w:rPr>
        <w:t xml:space="preserve"> </w:t>
      </w:r>
      <w:r w:rsidRPr="006047A5">
        <w:rPr>
          <w:rFonts w:cs="Calibri"/>
          <w:szCs w:val="26"/>
          <w:lang w:val="cs-CZ"/>
        </w:rPr>
        <w:t>kHz – RC5</w:t>
      </w:r>
    </w:p>
    <w:p w14:paraId="2A17CE8B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V</w:t>
      </w:r>
      <w:r w:rsidRPr="006047A5">
        <w:rPr>
          <w:rFonts w:cs="Calibri"/>
          <w:szCs w:val="26"/>
          <w:lang w:val="cs-CZ"/>
        </w:rPr>
        <w:t>odotěsné provedení – snadná údržba</w:t>
      </w:r>
    </w:p>
    <w:p w14:paraId="6E5B7DBD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lastRenderedPageBreak/>
        <w:t>M</w:t>
      </w:r>
      <w:r w:rsidRPr="006047A5">
        <w:rPr>
          <w:rFonts w:cs="Calibri"/>
          <w:szCs w:val="26"/>
          <w:lang w:val="cs-CZ"/>
        </w:rPr>
        <w:t>enu pro hlasitost jednotlivých druhů komunikace, jas, kontrast</w:t>
      </w:r>
    </w:p>
    <w:p w14:paraId="46F3B44B" w14:textId="77777777" w:rsidR="004E591A" w:rsidRPr="00743F03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</w:t>
      </w:r>
      <w:r w:rsidRPr="00AF7FE0">
        <w:rPr>
          <w:rFonts w:cs="Calibri"/>
          <w:szCs w:val="26"/>
          <w:lang w:val="cs-CZ"/>
        </w:rPr>
        <w:t>apojení do systémové zásuvky SM</w:t>
      </w:r>
    </w:p>
    <w:p w14:paraId="0E588C2C" w14:textId="77777777" w:rsidR="004E591A" w:rsidRPr="006B7F16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6B7F16">
        <w:rPr>
          <w:rFonts w:cs="Calibri"/>
          <w:szCs w:val="26"/>
          <w:lang w:val="cs-CZ"/>
        </w:rPr>
        <w:t>Display 128 x 64 pixel – 3 řádky, 2.8 m přívodní kabel s nedestruktivním RJ45 konektorem, membránová klávesnice s LED, mikrofon, reproduktor</w:t>
      </w:r>
    </w:p>
    <w:p w14:paraId="76062F2D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>Pracovní napětí 2</w:t>
      </w:r>
      <w:r>
        <w:rPr>
          <w:rFonts w:cs="Calibri"/>
          <w:szCs w:val="26"/>
          <w:lang w:val="cs-CZ"/>
        </w:rPr>
        <w:t>0</w:t>
      </w:r>
      <w:r w:rsidRPr="00AF7FE0">
        <w:rPr>
          <w:rFonts w:cs="Calibri"/>
          <w:szCs w:val="26"/>
          <w:lang w:val="cs-CZ"/>
        </w:rPr>
        <w:t xml:space="preserve"> </w:t>
      </w:r>
      <w:proofErr w:type="gramStart"/>
      <w:r w:rsidRPr="00AF7FE0">
        <w:rPr>
          <w:rFonts w:cs="Calibri"/>
          <w:szCs w:val="26"/>
          <w:lang w:val="cs-CZ"/>
        </w:rPr>
        <w:t>V – 30</w:t>
      </w:r>
      <w:proofErr w:type="gramEnd"/>
      <w:r w:rsidRPr="00AF7FE0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AF7FE0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 </w:t>
      </w:r>
      <w:r w:rsidRPr="008413DF">
        <w:rPr>
          <w:rFonts w:cs="Calibri"/>
          <w:szCs w:val="26"/>
          <w:lang w:val="cs-CZ"/>
        </w:rPr>
        <w:t>45 mA</w:t>
      </w:r>
      <w:r w:rsidRPr="00AF7FE0">
        <w:rPr>
          <w:rFonts w:cs="Calibri"/>
          <w:szCs w:val="26"/>
          <w:lang w:val="cs-CZ"/>
        </w:rPr>
        <w:t xml:space="preserve"> – po datovém kabelu (</w:t>
      </w:r>
      <w:proofErr w:type="spellStart"/>
      <w:r w:rsidRPr="00AF7FE0">
        <w:rPr>
          <w:rFonts w:cs="Calibri"/>
          <w:szCs w:val="26"/>
          <w:lang w:val="cs-CZ"/>
        </w:rPr>
        <w:t>PoE</w:t>
      </w:r>
      <w:proofErr w:type="spellEnd"/>
      <w:r w:rsidRPr="00AF7FE0">
        <w:rPr>
          <w:rFonts w:cs="Calibri"/>
          <w:szCs w:val="26"/>
          <w:lang w:val="cs-CZ"/>
        </w:rPr>
        <w:t>)</w:t>
      </w:r>
    </w:p>
    <w:p w14:paraId="664CBE37" w14:textId="77777777" w:rsidR="004E591A" w:rsidRPr="008413DF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IP 54, p</w:t>
      </w:r>
      <w:r w:rsidRPr="00AF7FE0">
        <w:rPr>
          <w:rFonts w:cs="Calibri"/>
          <w:szCs w:val="26"/>
          <w:lang w:val="cs-CZ"/>
        </w:rPr>
        <w:t xml:space="preserve">racovní teplota </w:t>
      </w:r>
      <w:r>
        <w:rPr>
          <w:rFonts w:cs="Calibri"/>
          <w:szCs w:val="26"/>
          <w:lang w:val="cs-CZ"/>
        </w:rPr>
        <w:t>5</w:t>
      </w:r>
      <w:r w:rsidRPr="00AF7FE0">
        <w:rPr>
          <w:rFonts w:cs="Calibri"/>
          <w:szCs w:val="26"/>
          <w:lang w:val="cs-CZ"/>
        </w:rPr>
        <w:t xml:space="preserve">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 až 40 </w:t>
      </w:r>
      <w:r w:rsidRPr="00AF7FE0">
        <w:rPr>
          <w:rFonts w:ascii="Cambria Math" w:hAnsi="Cambria Math" w:cs="Cambria Math"/>
          <w:szCs w:val="26"/>
          <w:lang w:val="cs-CZ"/>
        </w:rPr>
        <w:t>℃</w:t>
      </w:r>
      <w:r w:rsidRPr="00AF7FE0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 xml:space="preserve">95 </w:t>
      </w:r>
      <w:r w:rsidRPr="00AF7FE0">
        <w:rPr>
          <w:rFonts w:cs="Calibri"/>
          <w:szCs w:val="26"/>
          <w:lang w:val="cs-CZ"/>
        </w:rPr>
        <w:t>%</w:t>
      </w:r>
    </w:p>
    <w:p w14:paraId="292A4156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205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65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25</w:t>
      </w:r>
      <w:r w:rsidRPr="00AF7FE0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AF7FE0">
        <w:rPr>
          <w:rFonts w:cs="Calibri"/>
          <w:szCs w:val="26"/>
          <w:lang w:val="cs-CZ"/>
        </w:rPr>
        <w:t xml:space="preserve"> x W x D),</w:t>
      </w:r>
      <w:r w:rsidRPr="00BC0137">
        <w:rPr>
          <w:rFonts w:cs="Calibri"/>
          <w:szCs w:val="26"/>
          <w:lang w:val="cs-CZ"/>
        </w:rPr>
        <w:t xml:space="preserve"> </w:t>
      </w:r>
      <w:r w:rsidRPr="007C55CC">
        <w:rPr>
          <w:rFonts w:cs="Calibri"/>
          <w:szCs w:val="26"/>
          <w:lang w:val="cs-CZ"/>
        </w:rPr>
        <w:t>plastový kryt v barvě RAL</w:t>
      </w:r>
      <w:r>
        <w:rPr>
          <w:rFonts w:cs="Calibri"/>
          <w:szCs w:val="26"/>
          <w:lang w:val="cs-CZ"/>
        </w:rPr>
        <w:t xml:space="preserve"> </w:t>
      </w:r>
      <w:r w:rsidRPr="007C55CC">
        <w:rPr>
          <w:rFonts w:cs="Calibri"/>
          <w:szCs w:val="26"/>
          <w:lang w:val="cs-CZ"/>
        </w:rPr>
        <w:t>9016</w:t>
      </w:r>
      <w:r>
        <w:rPr>
          <w:rFonts w:cs="Calibri"/>
          <w:szCs w:val="26"/>
          <w:lang w:val="cs-CZ"/>
        </w:rPr>
        <w:t>, antimikrobiální plast</w:t>
      </w:r>
    </w:p>
    <w:p w14:paraId="47F810EE" w14:textId="77777777" w:rsidR="004E591A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</w:p>
    <w:p w14:paraId="12AE60D1" w14:textId="3948B52F" w:rsidR="004E591A" w:rsidRPr="00751B44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9E74EF">
        <w:rPr>
          <w:rFonts w:cs="Calibri"/>
          <w:b/>
          <w:szCs w:val="26"/>
          <w:lang w:val="cs-CZ" w:eastAsia="ar-SA"/>
        </w:rPr>
        <w:t xml:space="preserve">Tahové tlačítko (odolné proti vlhkosti) </w:t>
      </w:r>
    </w:p>
    <w:p w14:paraId="46C4EA0C" w14:textId="77777777" w:rsidR="004E591A" w:rsidRPr="00751B44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751B44">
        <w:rPr>
          <w:rFonts w:cs="Calibri"/>
          <w:b/>
          <w:szCs w:val="26"/>
          <w:lang w:val="cs-CZ" w:eastAsia="ar-SA"/>
        </w:rPr>
        <w:t>Základní parametry</w:t>
      </w:r>
    </w:p>
    <w:p w14:paraId="0B53AA13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9E74EF">
        <w:rPr>
          <w:rFonts w:cs="Calibri"/>
          <w:szCs w:val="26"/>
          <w:lang w:val="cs-CZ"/>
        </w:rPr>
        <w:t>Tahové tlačítko slouží k přivolání sestry</w:t>
      </w:r>
    </w:p>
    <w:p w14:paraId="23B05AF8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I</w:t>
      </w:r>
      <w:r w:rsidRPr="009E74EF">
        <w:rPr>
          <w:rFonts w:cs="Calibri"/>
          <w:szCs w:val="26"/>
          <w:lang w:val="cs-CZ"/>
        </w:rPr>
        <w:t>ntegrované orientační a zpětnovazebné podsvícení</w:t>
      </w:r>
    </w:p>
    <w:p w14:paraId="3F9E9B2F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proofErr w:type="gramStart"/>
      <w:r w:rsidRPr="009E74EF">
        <w:rPr>
          <w:rFonts w:cs="Calibri"/>
          <w:szCs w:val="26"/>
          <w:lang w:val="cs-CZ"/>
        </w:rPr>
        <w:t>2 metrovou</w:t>
      </w:r>
      <w:proofErr w:type="gramEnd"/>
      <w:r w:rsidRPr="009E74EF">
        <w:rPr>
          <w:rFonts w:cs="Calibri"/>
          <w:szCs w:val="26"/>
          <w:lang w:val="cs-CZ"/>
        </w:rPr>
        <w:t xml:space="preserve"> přivolávací šňůru (maximální tah 120 N nebo 12 kg) s karabino</w:t>
      </w:r>
      <w:r>
        <w:rPr>
          <w:rFonts w:cs="Calibri"/>
          <w:szCs w:val="26"/>
          <w:lang w:val="cs-CZ"/>
        </w:rPr>
        <w:t>u</w:t>
      </w:r>
      <w:r w:rsidRPr="009E74EF">
        <w:rPr>
          <w:rFonts w:cs="Calibri"/>
          <w:szCs w:val="26"/>
          <w:lang w:val="cs-CZ"/>
        </w:rPr>
        <w:t xml:space="preserve"> a plastovým úchopem se</w:t>
      </w:r>
      <w:r>
        <w:rPr>
          <w:rFonts w:cs="Calibri"/>
          <w:szCs w:val="26"/>
          <w:lang w:val="cs-CZ"/>
        </w:rPr>
        <w:t xml:space="preserve"> </w:t>
      </w:r>
      <w:r w:rsidRPr="009E74EF">
        <w:rPr>
          <w:rFonts w:cs="Calibri"/>
          <w:szCs w:val="26"/>
          <w:lang w:val="cs-CZ"/>
        </w:rPr>
        <w:t>symbolem sestry (z hygienických důvodů musí být</w:t>
      </w:r>
      <w:r>
        <w:rPr>
          <w:rFonts w:cs="Calibri"/>
          <w:szCs w:val="26"/>
          <w:lang w:val="cs-CZ"/>
        </w:rPr>
        <w:t xml:space="preserve"> </w:t>
      </w:r>
      <w:r w:rsidRPr="009E74EF">
        <w:rPr>
          <w:rFonts w:cs="Calibri"/>
          <w:szCs w:val="26"/>
          <w:lang w:val="cs-CZ"/>
        </w:rPr>
        <w:t>šňůra lehce vyměnitelná)</w:t>
      </w:r>
    </w:p>
    <w:p w14:paraId="42B431AA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9E74EF">
        <w:rPr>
          <w:rFonts w:cs="Calibri"/>
          <w:szCs w:val="26"/>
          <w:lang w:val="cs-CZ"/>
        </w:rPr>
        <w:t xml:space="preserve">2 </w:t>
      </w:r>
      <w:r>
        <w:rPr>
          <w:rFonts w:cs="Calibri"/>
          <w:szCs w:val="26"/>
          <w:lang w:val="cs-CZ"/>
        </w:rPr>
        <w:t xml:space="preserve">x </w:t>
      </w:r>
      <w:r w:rsidRPr="009E74EF">
        <w:rPr>
          <w:rFonts w:cs="Calibri"/>
          <w:szCs w:val="26"/>
          <w:lang w:val="cs-CZ"/>
        </w:rPr>
        <w:t>RJ45 konektory pro připojení na UTP kabeláž</w:t>
      </w:r>
    </w:p>
    <w:p w14:paraId="15E22D90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Pracovní napětí </w:t>
      </w:r>
      <w:r>
        <w:rPr>
          <w:rFonts w:cs="Calibri"/>
          <w:szCs w:val="26"/>
          <w:lang w:val="cs-CZ"/>
        </w:rPr>
        <w:t>15</w:t>
      </w:r>
      <w:r w:rsidRPr="00AF7FE0">
        <w:rPr>
          <w:rFonts w:cs="Calibri"/>
          <w:szCs w:val="26"/>
          <w:lang w:val="cs-CZ"/>
        </w:rPr>
        <w:t xml:space="preserve"> </w:t>
      </w:r>
      <w:proofErr w:type="gramStart"/>
      <w:r w:rsidRPr="00AF7FE0">
        <w:rPr>
          <w:rFonts w:cs="Calibri"/>
          <w:szCs w:val="26"/>
          <w:lang w:val="cs-CZ"/>
        </w:rPr>
        <w:t xml:space="preserve">V – </w:t>
      </w:r>
      <w:r>
        <w:rPr>
          <w:rFonts w:cs="Calibri"/>
          <w:szCs w:val="26"/>
          <w:lang w:val="cs-CZ"/>
        </w:rPr>
        <w:t>30</w:t>
      </w:r>
      <w:proofErr w:type="gramEnd"/>
      <w:r w:rsidRPr="00AF7FE0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AF7FE0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 </w:t>
      </w:r>
      <w:r w:rsidRPr="008413DF">
        <w:rPr>
          <w:rFonts w:cs="Calibri"/>
          <w:szCs w:val="26"/>
          <w:lang w:val="cs-CZ"/>
        </w:rPr>
        <w:t xml:space="preserve">2,7 mA (napojeno na I/O-Bus) </w:t>
      </w:r>
    </w:p>
    <w:p w14:paraId="20FAA8E2" w14:textId="77777777" w:rsidR="004E591A" w:rsidRPr="008413DF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687132">
        <w:rPr>
          <w:rFonts w:cs="Calibri"/>
          <w:szCs w:val="26"/>
          <w:lang w:val="cs-CZ"/>
        </w:rPr>
        <w:t xml:space="preserve">IP </w:t>
      </w:r>
      <w:r>
        <w:rPr>
          <w:rFonts w:cs="Calibri"/>
          <w:szCs w:val="26"/>
          <w:lang w:val="cs-CZ"/>
        </w:rPr>
        <w:t>44</w:t>
      </w:r>
      <w:r w:rsidRPr="00687132">
        <w:rPr>
          <w:rFonts w:cs="Calibri"/>
          <w:szCs w:val="26"/>
          <w:lang w:val="cs-CZ"/>
        </w:rPr>
        <w:t xml:space="preserve">, pracovní teplota </w:t>
      </w:r>
      <w:r>
        <w:rPr>
          <w:rFonts w:cs="Calibri"/>
          <w:szCs w:val="26"/>
          <w:lang w:val="cs-CZ"/>
        </w:rPr>
        <w:t>-25</w:t>
      </w:r>
      <w:r w:rsidRPr="00687132">
        <w:rPr>
          <w:rFonts w:cs="Calibri"/>
          <w:szCs w:val="26"/>
          <w:lang w:val="cs-CZ"/>
        </w:rPr>
        <w:t xml:space="preserve"> </w:t>
      </w:r>
      <w:r w:rsidRPr="00687132">
        <w:rPr>
          <w:rFonts w:ascii="Cambria Math" w:hAnsi="Cambria Math" w:cs="Cambria Math"/>
          <w:szCs w:val="26"/>
          <w:lang w:val="cs-CZ"/>
        </w:rPr>
        <w:t>℃</w:t>
      </w:r>
      <w:r w:rsidRPr="00687132">
        <w:rPr>
          <w:rFonts w:cs="Calibri"/>
          <w:szCs w:val="26"/>
          <w:lang w:val="cs-CZ"/>
        </w:rPr>
        <w:t xml:space="preserve"> až </w:t>
      </w:r>
      <w:r>
        <w:rPr>
          <w:rFonts w:cs="Calibri"/>
          <w:szCs w:val="26"/>
          <w:lang w:val="cs-CZ"/>
        </w:rPr>
        <w:t>55</w:t>
      </w:r>
      <w:r w:rsidRPr="00687132">
        <w:rPr>
          <w:rFonts w:cs="Calibri"/>
          <w:szCs w:val="26"/>
          <w:lang w:val="cs-CZ"/>
        </w:rPr>
        <w:t xml:space="preserve"> </w:t>
      </w:r>
      <w:r w:rsidRPr="00687132">
        <w:rPr>
          <w:rFonts w:ascii="Cambria Math" w:hAnsi="Cambria Math" w:cs="Cambria Math"/>
          <w:szCs w:val="26"/>
          <w:lang w:val="cs-CZ"/>
        </w:rPr>
        <w:t>℃</w:t>
      </w:r>
      <w:r w:rsidRPr="00687132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>95</w:t>
      </w:r>
      <w:r w:rsidRPr="00687132">
        <w:rPr>
          <w:rFonts w:cs="Calibri"/>
          <w:szCs w:val="26"/>
          <w:lang w:val="cs-CZ"/>
        </w:rPr>
        <w:t xml:space="preserve"> %</w:t>
      </w:r>
    </w:p>
    <w:p w14:paraId="4B2DA916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AF7FE0">
        <w:rPr>
          <w:rFonts w:cs="Calibri"/>
          <w:szCs w:val="26"/>
          <w:lang w:val="cs-CZ"/>
        </w:rPr>
        <w:t xml:space="preserve">Provedení </w:t>
      </w:r>
      <w:r>
        <w:rPr>
          <w:rFonts w:cs="Calibri"/>
          <w:szCs w:val="26"/>
          <w:lang w:val="cs-CZ"/>
        </w:rPr>
        <w:t>80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82</w:t>
      </w:r>
      <w:r w:rsidRPr="00AF7FE0">
        <w:rPr>
          <w:rFonts w:cs="Calibri"/>
          <w:szCs w:val="26"/>
          <w:lang w:val="cs-CZ"/>
        </w:rPr>
        <w:t xml:space="preserve"> x </w:t>
      </w:r>
      <w:r>
        <w:rPr>
          <w:rFonts w:cs="Calibri"/>
          <w:szCs w:val="26"/>
          <w:lang w:val="cs-CZ"/>
        </w:rPr>
        <w:t>53</w:t>
      </w:r>
      <w:r w:rsidRPr="00AF7FE0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AF7FE0">
        <w:rPr>
          <w:rFonts w:cs="Calibri"/>
          <w:szCs w:val="26"/>
          <w:lang w:val="cs-CZ"/>
        </w:rPr>
        <w:t xml:space="preserve"> x W x D),</w:t>
      </w:r>
      <w:r w:rsidRPr="00BC0137">
        <w:rPr>
          <w:rFonts w:cs="Calibri"/>
          <w:szCs w:val="26"/>
          <w:lang w:val="cs-CZ"/>
        </w:rPr>
        <w:t xml:space="preserve"> montáž do KU 68</w:t>
      </w:r>
      <w:r>
        <w:rPr>
          <w:rFonts w:cs="Calibri"/>
          <w:szCs w:val="26"/>
          <w:lang w:val="cs-CZ"/>
        </w:rPr>
        <w:t xml:space="preserve">, </w:t>
      </w:r>
      <w:r w:rsidRPr="00687132">
        <w:rPr>
          <w:rFonts w:cs="Calibri"/>
          <w:szCs w:val="26"/>
          <w:lang w:val="cs-CZ"/>
        </w:rPr>
        <w:t xml:space="preserve">plastový kryt </w:t>
      </w:r>
      <w:r>
        <w:rPr>
          <w:rFonts w:cs="Calibri"/>
          <w:szCs w:val="26"/>
          <w:lang w:val="cs-CZ"/>
        </w:rPr>
        <w:br/>
      </w:r>
      <w:r w:rsidRPr="00687132">
        <w:rPr>
          <w:rFonts w:cs="Calibri"/>
          <w:szCs w:val="26"/>
          <w:lang w:val="cs-CZ"/>
        </w:rPr>
        <w:t>v barvě RAL</w:t>
      </w:r>
      <w:r>
        <w:rPr>
          <w:rFonts w:cs="Calibri"/>
          <w:szCs w:val="26"/>
          <w:lang w:val="cs-CZ"/>
        </w:rPr>
        <w:t xml:space="preserve"> </w:t>
      </w:r>
      <w:r w:rsidRPr="00687132">
        <w:rPr>
          <w:rFonts w:cs="Calibri"/>
          <w:szCs w:val="26"/>
          <w:lang w:val="cs-CZ"/>
        </w:rPr>
        <w:t>9016</w:t>
      </w:r>
    </w:p>
    <w:p w14:paraId="31BC99AB" w14:textId="77777777" w:rsidR="004E591A" w:rsidRDefault="004E591A" w:rsidP="004E591A">
      <w:pPr>
        <w:suppressAutoHyphens/>
        <w:spacing w:after="120"/>
        <w:jc w:val="both"/>
        <w:rPr>
          <w:rFonts w:cs="Calibri"/>
          <w:szCs w:val="26"/>
          <w:lang w:val="cs-CZ"/>
        </w:rPr>
      </w:pPr>
    </w:p>
    <w:p w14:paraId="5ECFB012" w14:textId="77777777" w:rsidR="004E591A" w:rsidRPr="00CB0142" w:rsidRDefault="004E591A" w:rsidP="004E591A">
      <w:pPr>
        <w:suppressAutoHyphens/>
        <w:ind w:firstLine="0"/>
        <w:jc w:val="both"/>
        <w:rPr>
          <w:rFonts w:cs="Calibri"/>
          <w:b/>
          <w:szCs w:val="26"/>
          <w:lang w:val="cs-CZ" w:eastAsia="ar-SA"/>
        </w:rPr>
      </w:pPr>
      <w:r w:rsidRPr="00CB0142">
        <w:rPr>
          <w:rFonts w:cs="Calibri"/>
          <w:b/>
          <w:szCs w:val="26"/>
          <w:lang w:val="cs-CZ" w:eastAsia="ar-SA"/>
        </w:rPr>
        <w:t>Nouzové tlačítko RT-IO</w:t>
      </w:r>
    </w:p>
    <w:p w14:paraId="60A28C69" w14:textId="77777777" w:rsidR="004E591A" w:rsidRPr="00CB0142" w:rsidRDefault="004E591A" w:rsidP="004E591A">
      <w:pPr>
        <w:suppressAutoHyphens/>
        <w:spacing w:after="120"/>
        <w:jc w:val="both"/>
        <w:rPr>
          <w:rFonts w:cs="Calibri"/>
          <w:b/>
          <w:szCs w:val="26"/>
          <w:lang w:val="cs-CZ" w:eastAsia="ar-SA"/>
        </w:rPr>
      </w:pPr>
      <w:r w:rsidRPr="00CB0142">
        <w:rPr>
          <w:rFonts w:cs="Calibri"/>
          <w:b/>
          <w:szCs w:val="26"/>
          <w:lang w:val="cs-CZ" w:eastAsia="ar-SA"/>
        </w:rPr>
        <w:t>Základní parametry</w:t>
      </w:r>
    </w:p>
    <w:p w14:paraId="56F18B3C" w14:textId="77777777" w:rsidR="004E591A" w:rsidRPr="00CB0142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>Nouzové</w:t>
      </w:r>
      <w:r w:rsidRPr="00CB0142">
        <w:rPr>
          <w:rFonts w:cs="Calibri"/>
          <w:szCs w:val="26"/>
          <w:lang w:val="cs-CZ"/>
        </w:rPr>
        <w:t xml:space="preserve"> tlačítko slouží k přivolání sestry</w:t>
      </w:r>
      <w:r w:rsidRPr="00652CC2">
        <w:t xml:space="preserve"> </w:t>
      </w:r>
    </w:p>
    <w:p w14:paraId="0B7756A4" w14:textId="77777777" w:rsidR="004E591A" w:rsidRPr="00CB0142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>Integrované orientační a zpětnovazebné podsvícení</w:t>
      </w:r>
    </w:p>
    <w:p w14:paraId="7C437CE2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>1 x tlačítko pro přivolání sestry (červené se symbolem</w:t>
      </w:r>
      <w:r>
        <w:rPr>
          <w:rFonts w:cs="Calibri"/>
          <w:szCs w:val="26"/>
          <w:lang w:val="cs-CZ"/>
        </w:rPr>
        <w:t xml:space="preserve"> </w:t>
      </w:r>
      <w:r w:rsidRPr="00CB0142">
        <w:rPr>
          <w:rFonts w:cs="Calibri"/>
          <w:szCs w:val="26"/>
          <w:lang w:val="cs-CZ"/>
        </w:rPr>
        <w:t>sestry)</w:t>
      </w:r>
    </w:p>
    <w:p w14:paraId="441AE9DB" w14:textId="77777777" w:rsidR="004E591A" w:rsidRPr="00CB0142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>2 x RJ45 konektory pro připojení na UTP kabeláž</w:t>
      </w:r>
    </w:p>
    <w:p w14:paraId="578A44DC" w14:textId="77777777" w:rsidR="004E591A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 xml:space="preserve">Pracovní napětí 15 </w:t>
      </w:r>
      <w:proofErr w:type="gramStart"/>
      <w:r w:rsidRPr="00CB0142">
        <w:rPr>
          <w:rFonts w:cs="Calibri"/>
          <w:szCs w:val="26"/>
          <w:lang w:val="cs-CZ"/>
        </w:rPr>
        <w:t>V – 30</w:t>
      </w:r>
      <w:proofErr w:type="gramEnd"/>
      <w:r w:rsidRPr="00CB0142">
        <w:rPr>
          <w:rFonts w:cs="Calibri"/>
          <w:szCs w:val="26"/>
          <w:lang w:val="cs-CZ"/>
        </w:rPr>
        <w:t xml:space="preserve"> V</w:t>
      </w:r>
      <w:r>
        <w:rPr>
          <w:rFonts w:cs="Calibri"/>
          <w:szCs w:val="26"/>
          <w:lang w:val="cs-CZ"/>
        </w:rPr>
        <w:t> </w:t>
      </w:r>
      <w:r w:rsidRPr="00CB0142">
        <w:rPr>
          <w:rFonts w:cs="Calibri"/>
          <w:szCs w:val="26"/>
          <w:lang w:val="cs-CZ"/>
        </w:rPr>
        <w:t>DC</w:t>
      </w:r>
      <w:r>
        <w:rPr>
          <w:rFonts w:cs="Calibri"/>
          <w:szCs w:val="26"/>
          <w:lang w:val="cs-CZ"/>
        </w:rPr>
        <w:t xml:space="preserve"> / 2,7</w:t>
      </w:r>
      <w:r w:rsidRPr="00450603">
        <w:rPr>
          <w:rFonts w:cs="Calibri"/>
          <w:szCs w:val="26"/>
          <w:lang w:val="cs-CZ"/>
        </w:rPr>
        <w:t xml:space="preserve"> mA</w:t>
      </w:r>
      <w:r w:rsidRPr="00CB0142">
        <w:rPr>
          <w:rFonts w:cs="Calibri"/>
          <w:szCs w:val="26"/>
          <w:lang w:val="cs-CZ"/>
        </w:rPr>
        <w:t xml:space="preserve"> (napojeno na I/O-Bus) </w:t>
      </w:r>
    </w:p>
    <w:p w14:paraId="6E807EA4" w14:textId="77777777" w:rsidR="004E591A" w:rsidRPr="00CB0142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 xml:space="preserve">IP 44, pracovní teplota </w:t>
      </w:r>
      <w:r>
        <w:rPr>
          <w:rFonts w:cs="Calibri"/>
          <w:szCs w:val="26"/>
          <w:lang w:val="cs-CZ"/>
        </w:rPr>
        <w:t>0</w:t>
      </w:r>
      <w:r w:rsidRPr="00CB0142">
        <w:rPr>
          <w:rFonts w:cs="Calibri"/>
          <w:szCs w:val="26"/>
          <w:lang w:val="cs-CZ"/>
        </w:rPr>
        <w:t xml:space="preserve"> </w:t>
      </w:r>
      <w:r w:rsidRPr="00CB0142">
        <w:rPr>
          <w:rFonts w:ascii="Cambria Math" w:hAnsi="Cambria Math" w:cs="Cambria Math"/>
          <w:szCs w:val="26"/>
          <w:lang w:val="cs-CZ"/>
        </w:rPr>
        <w:t>℃</w:t>
      </w:r>
      <w:r w:rsidRPr="00CB0142">
        <w:rPr>
          <w:rFonts w:cs="Calibri"/>
          <w:szCs w:val="26"/>
          <w:lang w:val="cs-CZ"/>
        </w:rPr>
        <w:t xml:space="preserve"> až </w:t>
      </w:r>
      <w:r>
        <w:rPr>
          <w:rFonts w:cs="Calibri"/>
          <w:szCs w:val="26"/>
          <w:lang w:val="cs-CZ"/>
        </w:rPr>
        <w:t>40</w:t>
      </w:r>
      <w:r w:rsidRPr="00CB0142">
        <w:rPr>
          <w:rFonts w:cs="Calibri"/>
          <w:szCs w:val="26"/>
          <w:lang w:val="cs-CZ"/>
        </w:rPr>
        <w:t xml:space="preserve"> </w:t>
      </w:r>
      <w:r w:rsidRPr="00CB0142">
        <w:rPr>
          <w:rFonts w:ascii="Cambria Math" w:hAnsi="Cambria Math" w:cs="Cambria Math"/>
          <w:szCs w:val="26"/>
          <w:lang w:val="cs-CZ"/>
        </w:rPr>
        <w:t>℃</w:t>
      </w:r>
      <w:r w:rsidRPr="00CB0142">
        <w:rPr>
          <w:rFonts w:cs="Calibri"/>
          <w:szCs w:val="26"/>
          <w:lang w:val="cs-CZ"/>
        </w:rPr>
        <w:t xml:space="preserve">, vlhkost </w:t>
      </w:r>
      <w:r>
        <w:rPr>
          <w:rFonts w:cs="Calibri"/>
          <w:szCs w:val="26"/>
          <w:lang w:val="cs-CZ"/>
        </w:rPr>
        <w:t>95</w:t>
      </w:r>
      <w:r w:rsidRPr="00CB0142">
        <w:rPr>
          <w:rFonts w:cs="Calibri"/>
          <w:szCs w:val="26"/>
          <w:lang w:val="cs-CZ"/>
        </w:rPr>
        <w:t xml:space="preserve"> %</w:t>
      </w:r>
    </w:p>
    <w:p w14:paraId="528747CC" w14:textId="77777777" w:rsidR="004E591A" w:rsidRPr="00CB0142" w:rsidRDefault="004E591A" w:rsidP="004E591A">
      <w:pPr>
        <w:numPr>
          <w:ilvl w:val="0"/>
          <w:numId w:val="9"/>
        </w:numPr>
        <w:suppressAutoHyphens/>
        <w:spacing w:after="120"/>
        <w:ind w:left="1202" w:hanging="210"/>
        <w:jc w:val="both"/>
        <w:rPr>
          <w:rFonts w:cs="Calibri"/>
          <w:szCs w:val="26"/>
          <w:lang w:val="cs-CZ"/>
        </w:rPr>
      </w:pPr>
      <w:r w:rsidRPr="00CB0142">
        <w:rPr>
          <w:rFonts w:cs="Calibri"/>
          <w:szCs w:val="26"/>
          <w:lang w:val="cs-CZ"/>
        </w:rPr>
        <w:t>Provedení 8</w:t>
      </w:r>
      <w:r>
        <w:rPr>
          <w:rFonts w:cs="Calibri"/>
          <w:szCs w:val="26"/>
          <w:lang w:val="cs-CZ"/>
        </w:rPr>
        <w:t>0</w:t>
      </w:r>
      <w:r w:rsidRPr="00CB0142">
        <w:rPr>
          <w:rFonts w:cs="Calibri"/>
          <w:szCs w:val="26"/>
          <w:lang w:val="cs-CZ"/>
        </w:rPr>
        <w:t xml:space="preserve"> x 8</w:t>
      </w:r>
      <w:r>
        <w:rPr>
          <w:rFonts w:cs="Calibri"/>
          <w:szCs w:val="26"/>
          <w:lang w:val="cs-CZ"/>
        </w:rPr>
        <w:t>2</w:t>
      </w:r>
      <w:r w:rsidRPr="00CB0142">
        <w:rPr>
          <w:rFonts w:cs="Calibri"/>
          <w:szCs w:val="26"/>
          <w:lang w:val="cs-CZ"/>
        </w:rPr>
        <w:t xml:space="preserve"> x 3</w:t>
      </w:r>
      <w:r>
        <w:rPr>
          <w:rFonts w:cs="Calibri"/>
          <w:szCs w:val="26"/>
          <w:lang w:val="cs-CZ"/>
        </w:rPr>
        <w:t>2</w:t>
      </w:r>
      <w:r w:rsidRPr="00CB0142">
        <w:rPr>
          <w:rFonts w:cs="Calibri"/>
          <w:szCs w:val="26"/>
          <w:lang w:val="cs-CZ"/>
        </w:rPr>
        <w:t xml:space="preserve"> mm (</w:t>
      </w:r>
      <w:r>
        <w:rPr>
          <w:rFonts w:cs="Calibri"/>
          <w:szCs w:val="26"/>
          <w:lang w:val="cs-CZ"/>
        </w:rPr>
        <w:t>H</w:t>
      </w:r>
      <w:r w:rsidRPr="00CB0142">
        <w:rPr>
          <w:rFonts w:cs="Calibri"/>
          <w:szCs w:val="26"/>
          <w:lang w:val="cs-CZ"/>
        </w:rPr>
        <w:t xml:space="preserve"> x W x D), montáž do KU 68, plastový kryt </w:t>
      </w:r>
      <w:r w:rsidRPr="00CB0142">
        <w:rPr>
          <w:rFonts w:cs="Calibri"/>
          <w:szCs w:val="26"/>
          <w:lang w:val="cs-CZ"/>
        </w:rPr>
        <w:br/>
        <w:t>v barvě RAL</w:t>
      </w:r>
      <w:r>
        <w:rPr>
          <w:rFonts w:cs="Calibri"/>
          <w:szCs w:val="26"/>
          <w:lang w:val="cs-CZ"/>
        </w:rPr>
        <w:t xml:space="preserve"> </w:t>
      </w:r>
      <w:r w:rsidRPr="00CB0142">
        <w:rPr>
          <w:rFonts w:cs="Calibri"/>
          <w:szCs w:val="26"/>
          <w:lang w:val="cs-CZ"/>
        </w:rPr>
        <w:t>9016</w:t>
      </w:r>
    </w:p>
    <w:p w14:paraId="3D32F666" w14:textId="77777777" w:rsidR="002D4DE9" w:rsidRPr="007A16F6" w:rsidRDefault="002D4DE9" w:rsidP="002D4DE9">
      <w:pPr>
        <w:pStyle w:val="Nadpis2"/>
        <w:rPr>
          <w:lang w:val="cs-CZ"/>
        </w:rPr>
      </w:pPr>
      <w:bookmarkStart w:id="57" w:name="_Toc119486285"/>
      <w:r w:rsidRPr="007A16F6">
        <w:rPr>
          <w:lang w:val="cs-CZ"/>
        </w:rPr>
        <w:lastRenderedPageBreak/>
        <w:t>Společná televizní anténa STA</w:t>
      </w:r>
      <w:bookmarkEnd w:id="57"/>
    </w:p>
    <w:p w14:paraId="67238623" w14:textId="77777777" w:rsidR="002D4DE9" w:rsidRDefault="002D4DE9" w:rsidP="002D4DE9">
      <w:pPr>
        <w:jc w:val="both"/>
        <w:rPr>
          <w:lang w:val="cs-CZ"/>
        </w:rPr>
      </w:pPr>
      <w:r>
        <w:rPr>
          <w:lang w:val="cs-CZ"/>
        </w:rPr>
        <w:t>V objektu bude instalována anténní sestava umístěná na střeše. V budovách budou provedeny příslušné rozvody.</w:t>
      </w:r>
    </w:p>
    <w:p w14:paraId="30F99DBF" w14:textId="77777777" w:rsidR="007A16F6" w:rsidRDefault="007A16F6" w:rsidP="007A16F6">
      <w:pPr>
        <w:jc w:val="both"/>
        <w:rPr>
          <w:lang w:val="cs-CZ"/>
        </w:rPr>
      </w:pPr>
    </w:p>
    <w:p w14:paraId="05BAD668" w14:textId="77777777" w:rsidR="00DC6D47" w:rsidRDefault="00942472" w:rsidP="007A16F6">
      <w:pPr>
        <w:jc w:val="both"/>
        <w:rPr>
          <w:lang w:val="cs-CZ"/>
        </w:rPr>
      </w:pPr>
      <w:r>
        <w:rPr>
          <w:lang w:val="cs-CZ"/>
        </w:rPr>
        <w:t xml:space="preserve">Základem bude DVB-T2 anténní sestava umístěná na střeše s možností příjmu digitálního (DAB) i analogového (FM) rádia. Dále bude na střeše umístěná satelitní anténa. </w:t>
      </w:r>
    </w:p>
    <w:p w14:paraId="40B262D9" w14:textId="77777777" w:rsidR="00DC6D47" w:rsidRDefault="00DC6D47" w:rsidP="007A16F6">
      <w:pPr>
        <w:jc w:val="both"/>
        <w:rPr>
          <w:lang w:val="cs-CZ"/>
        </w:rPr>
      </w:pPr>
    </w:p>
    <w:p w14:paraId="51F07C50" w14:textId="77777777" w:rsidR="00DC6D47" w:rsidRDefault="00942472" w:rsidP="007A16F6">
      <w:pPr>
        <w:jc w:val="both"/>
        <w:rPr>
          <w:lang w:val="cs-CZ"/>
        </w:rPr>
      </w:pPr>
      <w:r>
        <w:rPr>
          <w:lang w:val="cs-CZ"/>
        </w:rPr>
        <w:t xml:space="preserve">Signály z pozemního vysílání budou zesíleny a nežádoucí frekvence odfiltrovány (LTE) za pomocí programovatelného zesilovače. </w:t>
      </w:r>
    </w:p>
    <w:p w14:paraId="08D503E7" w14:textId="77777777" w:rsidR="00DC6D47" w:rsidRDefault="00DC6D47" w:rsidP="007A16F6">
      <w:pPr>
        <w:jc w:val="both"/>
        <w:rPr>
          <w:lang w:val="cs-CZ"/>
        </w:rPr>
      </w:pPr>
    </w:p>
    <w:p w14:paraId="7249EB08" w14:textId="77777777" w:rsidR="00DC6D47" w:rsidRDefault="00942472" w:rsidP="007A16F6">
      <w:pPr>
        <w:jc w:val="both"/>
        <w:rPr>
          <w:lang w:val="cs-CZ"/>
        </w:rPr>
      </w:pPr>
      <w:r>
        <w:rPr>
          <w:lang w:val="cs-CZ"/>
        </w:rPr>
        <w:t>Na všech metalických vedeních vcházejících do objektu z prostoru střechy budou umístěny přepěťové ochrany.</w:t>
      </w:r>
      <w:r w:rsidR="00905E3C">
        <w:rPr>
          <w:lang w:val="cs-CZ"/>
        </w:rPr>
        <w:t xml:space="preserve"> </w:t>
      </w:r>
    </w:p>
    <w:p w14:paraId="2BFE28D2" w14:textId="77777777" w:rsidR="00DC6D47" w:rsidRDefault="00DC6D47" w:rsidP="007A16F6">
      <w:pPr>
        <w:jc w:val="both"/>
        <w:rPr>
          <w:lang w:val="cs-CZ"/>
        </w:rPr>
      </w:pPr>
    </w:p>
    <w:p w14:paraId="4B88964C" w14:textId="18CA8287" w:rsidR="007A16F6" w:rsidRDefault="00905E3C" w:rsidP="007A16F6">
      <w:pPr>
        <w:jc w:val="both"/>
        <w:rPr>
          <w:lang w:val="cs-CZ"/>
        </w:rPr>
      </w:pPr>
      <w:proofErr w:type="spellStart"/>
      <w:r>
        <w:rPr>
          <w:lang w:val="cs-CZ"/>
        </w:rPr>
        <w:t>Antenní</w:t>
      </w:r>
      <w:proofErr w:type="spellEnd"/>
      <w:r>
        <w:rPr>
          <w:lang w:val="cs-CZ"/>
        </w:rPr>
        <w:t xml:space="preserve"> soustava bude řádně uzemněna.</w:t>
      </w:r>
    </w:p>
    <w:p w14:paraId="74BAA838" w14:textId="37D468BA" w:rsidR="00942472" w:rsidRDefault="00942472" w:rsidP="007A16F6">
      <w:pPr>
        <w:jc w:val="both"/>
        <w:rPr>
          <w:lang w:val="cs-CZ"/>
        </w:rPr>
      </w:pPr>
    </w:p>
    <w:p w14:paraId="11A135DE" w14:textId="77777777" w:rsidR="00DC6D47" w:rsidRDefault="00942472" w:rsidP="007A16F6">
      <w:pPr>
        <w:jc w:val="both"/>
        <w:rPr>
          <w:lang w:val="cs-CZ"/>
        </w:rPr>
      </w:pPr>
      <w:r>
        <w:rPr>
          <w:lang w:val="cs-CZ"/>
        </w:rPr>
        <w:t>Výstupní signál z pozemního vysílání a signál ze satelitního příjmu bude převeden na optický</w:t>
      </w:r>
      <w:r w:rsidR="00517D8D">
        <w:rPr>
          <w:lang w:val="cs-CZ"/>
        </w:rPr>
        <w:t xml:space="preserve"> kabel. Pomocí optických kabelů budou provedeny veškeré páteřní rozvody. </w:t>
      </w:r>
    </w:p>
    <w:p w14:paraId="32C443C2" w14:textId="77777777" w:rsidR="00DC6D47" w:rsidRDefault="00DC6D47" w:rsidP="007A16F6">
      <w:pPr>
        <w:jc w:val="both"/>
        <w:rPr>
          <w:lang w:val="cs-CZ"/>
        </w:rPr>
      </w:pPr>
    </w:p>
    <w:p w14:paraId="6AC27D83" w14:textId="6D37DE80" w:rsidR="00942472" w:rsidRDefault="00517D8D" w:rsidP="007A16F6">
      <w:pPr>
        <w:jc w:val="both"/>
        <w:rPr>
          <w:lang w:val="cs-CZ"/>
        </w:rPr>
      </w:pPr>
      <w:r>
        <w:rPr>
          <w:lang w:val="cs-CZ"/>
        </w:rPr>
        <w:t xml:space="preserve">V jednotlivých technických místnostech bude signál opět převeden z optiky </w:t>
      </w:r>
      <w:r w:rsidR="00DC6D47">
        <w:rPr>
          <w:lang w:val="cs-CZ"/>
        </w:rPr>
        <w:br/>
      </w:r>
      <w:r>
        <w:rPr>
          <w:lang w:val="cs-CZ"/>
        </w:rPr>
        <w:t xml:space="preserve">na </w:t>
      </w:r>
      <w:proofErr w:type="spellStart"/>
      <w:r>
        <w:rPr>
          <w:lang w:val="cs-CZ"/>
        </w:rPr>
        <w:t>metaliku</w:t>
      </w:r>
      <w:proofErr w:type="spellEnd"/>
      <w:r>
        <w:rPr>
          <w:lang w:val="cs-CZ"/>
        </w:rPr>
        <w:t xml:space="preserve"> a přiveden na kaskádu </w:t>
      </w:r>
      <w:proofErr w:type="spellStart"/>
      <w:r>
        <w:rPr>
          <w:lang w:val="cs-CZ"/>
        </w:rPr>
        <w:t>multipřepínačů</w:t>
      </w:r>
      <w:proofErr w:type="spellEnd"/>
      <w:r>
        <w:rPr>
          <w:lang w:val="cs-CZ"/>
        </w:rPr>
        <w:t>. K </w:t>
      </w:r>
      <w:proofErr w:type="spellStart"/>
      <w:r>
        <w:rPr>
          <w:lang w:val="cs-CZ"/>
        </w:rPr>
        <w:t>multipřepínačům</w:t>
      </w:r>
      <w:proofErr w:type="spellEnd"/>
      <w:r>
        <w:rPr>
          <w:lang w:val="cs-CZ"/>
        </w:rPr>
        <w:t xml:space="preserve"> budou připojeny STA rozvody řešené v konfiguraci hvězda a zakončené zásuvkou </w:t>
      </w:r>
      <w:r w:rsidR="00905E3C" w:rsidRPr="00905E3C">
        <w:rPr>
          <w:lang w:val="cs-CZ"/>
        </w:rPr>
        <w:t>TV-</w:t>
      </w:r>
      <w:r w:rsidRPr="00905E3C">
        <w:rPr>
          <w:lang w:val="cs-CZ"/>
        </w:rPr>
        <w:t>R-SAT</w:t>
      </w:r>
      <w:r>
        <w:rPr>
          <w:lang w:val="cs-CZ"/>
        </w:rPr>
        <w:t>.</w:t>
      </w:r>
    </w:p>
    <w:p w14:paraId="43CE5B64" w14:textId="5E94DD60" w:rsidR="00517D8D" w:rsidRDefault="00517D8D" w:rsidP="007A16F6">
      <w:pPr>
        <w:jc w:val="both"/>
        <w:rPr>
          <w:lang w:val="cs-CZ"/>
        </w:rPr>
      </w:pPr>
    </w:p>
    <w:p w14:paraId="2EF8CC3F" w14:textId="2994C5D2" w:rsidR="00517D8D" w:rsidRPr="00517D8D" w:rsidRDefault="00517D8D" w:rsidP="00517D8D">
      <w:pPr>
        <w:jc w:val="both"/>
        <w:rPr>
          <w:color w:val="FF0000"/>
          <w:lang w:val="cs-CZ"/>
        </w:rPr>
      </w:pPr>
      <w:r>
        <w:rPr>
          <w:lang w:val="cs-CZ"/>
        </w:rPr>
        <w:t>STA</w:t>
      </w:r>
      <w:r w:rsidRPr="00517D8D">
        <w:rPr>
          <w:lang w:val="cs-CZ"/>
        </w:rPr>
        <w:t xml:space="preserve"> kabeláž bude řešena </w:t>
      </w:r>
      <w:r w:rsidR="007A3001" w:rsidRPr="007A3001">
        <w:rPr>
          <w:lang w:val="cs-CZ"/>
        </w:rPr>
        <w:t xml:space="preserve">koaxiálními </w:t>
      </w:r>
      <w:r w:rsidRPr="007A3001">
        <w:rPr>
          <w:lang w:val="cs-CZ"/>
        </w:rPr>
        <w:t xml:space="preserve">kabely </w:t>
      </w:r>
      <w:r w:rsidR="007A3001" w:rsidRPr="007A3001">
        <w:rPr>
          <w:lang w:val="cs-CZ"/>
        </w:rPr>
        <w:t>s nízkým útlumem (</w:t>
      </w:r>
      <w:proofErr w:type="spellStart"/>
      <w:r w:rsidR="007A3001" w:rsidRPr="007A3001">
        <w:rPr>
          <w:lang w:val="cs-CZ"/>
        </w:rPr>
        <w:t>ClassA</w:t>
      </w:r>
      <w:proofErr w:type="spellEnd"/>
      <w:r w:rsidR="007A3001" w:rsidRPr="007A3001">
        <w:rPr>
          <w:lang w:val="cs-CZ"/>
        </w:rPr>
        <w:t>++)</w:t>
      </w:r>
      <w:r w:rsidRPr="007A3001">
        <w:rPr>
          <w:lang w:val="cs-CZ"/>
        </w:rPr>
        <w:t>.</w:t>
      </w:r>
    </w:p>
    <w:p w14:paraId="19C0647B" w14:textId="77777777" w:rsidR="00517D8D" w:rsidRPr="00517D8D" w:rsidRDefault="00517D8D" w:rsidP="00517D8D">
      <w:pPr>
        <w:jc w:val="both"/>
        <w:rPr>
          <w:lang w:val="cs-CZ"/>
        </w:rPr>
      </w:pPr>
    </w:p>
    <w:p w14:paraId="04DB8320" w14:textId="7B1923B9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 xml:space="preserve">Vedení kabeláže </w:t>
      </w:r>
      <w:r>
        <w:rPr>
          <w:lang w:val="cs-CZ"/>
        </w:rPr>
        <w:t>STA</w:t>
      </w:r>
      <w:r w:rsidRPr="00517D8D">
        <w:rPr>
          <w:lang w:val="cs-CZ"/>
        </w:rPr>
        <w:t xml:space="preserve"> bude vyhovovat požadavkům PBŘ a výše uvedeným normám. Veškerá kabeláž bude vyhovovat třídě reakce na oheň </w:t>
      </w:r>
      <w:r w:rsidR="007A3001" w:rsidRPr="007A3001">
        <w:rPr>
          <w:lang w:val="cs-CZ"/>
        </w:rPr>
        <w:t>B2ca-s1, d1</w:t>
      </w:r>
      <w:r w:rsidRPr="00517D8D">
        <w:rPr>
          <w:lang w:val="cs-CZ"/>
        </w:rPr>
        <w:t>.</w:t>
      </w:r>
    </w:p>
    <w:p w14:paraId="74421E31" w14:textId="2E682FD6" w:rsidR="00517D8D" w:rsidRDefault="00517D8D" w:rsidP="00517D8D">
      <w:pPr>
        <w:jc w:val="both"/>
        <w:rPr>
          <w:lang w:val="cs-CZ"/>
        </w:rPr>
      </w:pPr>
    </w:p>
    <w:p w14:paraId="6DFFEDB8" w14:textId="77777777" w:rsidR="00DC6D47" w:rsidRPr="00517D8D" w:rsidRDefault="00DC6D47" w:rsidP="00517D8D">
      <w:pPr>
        <w:jc w:val="both"/>
        <w:rPr>
          <w:lang w:val="cs-CZ"/>
        </w:rPr>
      </w:pPr>
    </w:p>
    <w:p w14:paraId="278D2727" w14:textId="7289836B" w:rsidR="00517D8D" w:rsidRPr="00517D8D" w:rsidRDefault="00517D8D" w:rsidP="00DC6D47">
      <w:pPr>
        <w:spacing w:after="120"/>
        <w:jc w:val="both"/>
        <w:rPr>
          <w:lang w:val="cs-CZ"/>
        </w:rPr>
      </w:pPr>
      <w:r w:rsidRPr="00517D8D">
        <w:rPr>
          <w:lang w:val="cs-CZ"/>
        </w:rPr>
        <w:t xml:space="preserve">Systém </w:t>
      </w:r>
      <w:r w:rsidR="007A3001">
        <w:rPr>
          <w:lang w:val="cs-CZ"/>
        </w:rPr>
        <w:t>STA</w:t>
      </w:r>
      <w:r w:rsidRPr="00517D8D">
        <w:rPr>
          <w:lang w:val="cs-CZ"/>
        </w:rPr>
        <w:t xml:space="preserve"> využívá následující typy kabelů:</w:t>
      </w:r>
    </w:p>
    <w:p w14:paraId="6D23C5A0" w14:textId="727E4601" w:rsidR="00517D8D" w:rsidRPr="007A3001" w:rsidRDefault="007A3001" w:rsidP="00DC6D47">
      <w:pPr>
        <w:spacing w:after="120"/>
        <w:jc w:val="both"/>
        <w:rPr>
          <w:lang w:val="cs-CZ"/>
        </w:rPr>
      </w:pPr>
      <w:r w:rsidRPr="007A3001">
        <w:rPr>
          <w:lang w:val="cs-CZ"/>
        </w:rPr>
        <w:t>Metalická kabeláž</w:t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="00517D8D"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r w:rsidRPr="007A3001">
        <w:rPr>
          <w:lang w:val="cs-CZ"/>
        </w:rPr>
        <w:tab/>
      </w:r>
      <w:proofErr w:type="spellStart"/>
      <w:r w:rsidRPr="007A3001">
        <w:rPr>
          <w:lang w:val="cs-CZ"/>
        </w:rPr>
        <w:t>koax</w:t>
      </w:r>
      <w:proofErr w:type="spellEnd"/>
      <w:r w:rsidRPr="007A3001">
        <w:rPr>
          <w:lang w:val="cs-CZ"/>
        </w:rPr>
        <w:t xml:space="preserve">. </w:t>
      </w:r>
      <w:r>
        <w:rPr>
          <w:lang w:val="cs-CZ"/>
        </w:rPr>
        <w:t>kabel</w:t>
      </w:r>
      <w:r w:rsidRPr="007A3001">
        <w:rPr>
          <w:lang w:val="cs-CZ"/>
        </w:rPr>
        <w:t xml:space="preserve"> </w:t>
      </w:r>
      <w:proofErr w:type="spellStart"/>
      <w:r w:rsidRPr="007A3001">
        <w:rPr>
          <w:lang w:val="cs-CZ"/>
        </w:rPr>
        <w:t>ClassA</w:t>
      </w:r>
      <w:proofErr w:type="spellEnd"/>
      <w:r w:rsidRPr="007A3001">
        <w:rPr>
          <w:lang w:val="cs-CZ"/>
        </w:rPr>
        <w:t>++</w:t>
      </w:r>
    </w:p>
    <w:p w14:paraId="10618FC0" w14:textId="77777777" w:rsidR="00517D8D" w:rsidRPr="00517D8D" w:rsidRDefault="00517D8D" w:rsidP="00DC6D47">
      <w:pPr>
        <w:spacing w:after="120"/>
        <w:jc w:val="both"/>
        <w:rPr>
          <w:lang w:val="cs-CZ"/>
        </w:rPr>
      </w:pPr>
      <w:r w:rsidRPr="00517D8D">
        <w:rPr>
          <w:lang w:val="cs-CZ"/>
        </w:rPr>
        <w:t xml:space="preserve">Páteřní trasa mezi rozvaděči </w:t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</w:r>
      <w:r w:rsidRPr="00517D8D">
        <w:rPr>
          <w:lang w:val="cs-CZ"/>
        </w:rPr>
        <w:tab/>
        <w:t>Optika</w:t>
      </w:r>
    </w:p>
    <w:p w14:paraId="38341D1E" w14:textId="65D0FEC2" w:rsidR="00517D8D" w:rsidRDefault="00517D8D" w:rsidP="00517D8D">
      <w:pPr>
        <w:jc w:val="both"/>
        <w:rPr>
          <w:lang w:val="cs-CZ"/>
        </w:rPr>
      </w:pPr>
    </w:p>
    <w:p w14:paraId="1DCA3936" w14:textId="77777777" w:rsidR="00DC6D47" w:rsidRPr="00517D8D" w:rsidRDefault="00DC6D47" w:rsidP="00517D8D">
      <w:pPr>
        <w:jc w:val="both"/>
        <w:rPr>
          <w:lang w:val="cs-CZ"/>
        </w:rPr>
      </w:pPr>
    </w:p>
    <w:p w14:paraId="424DE3FC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 xml:space="preserve">Hlavní kabelové trasy jsou vedeny v podhledech na kabelových plných společných žlabech určených pro páteřní rozvody slaboproudu. </w:t>
      </w:r>
    </w:p>
    <w:p w14:paraId="41301D74" w14:textId="72019332" w:rsidR="00517D8D" w:rsidRDefault="00517D8D" w:rsidP="00517D8D">
      <w:pPr>
        <w:jc w:val="both"/>
        <w:rPr>
          <w:lang w:val="cs-CZ"/>
        </w:rPr>
      </w:pPr>
    </w:p>
    <w:p w14:paraId="4178E96A" w14:textId="77777777" w:rsidR="00DC6D47" w:rsidRPr="00517D8D" w:rsidRDefault="00DC6D47" w:rsidP="00517D8D">
      <w:pPr>
        <w:jc w:val="both"/>
        <w:rPr>
          <w:lang w:val="cs-CZ"/>
        </w:rPr>
      </w:pPr>
    </w:p>
    <w:p w14:paraId="6DE6BBFC" w14:textId="776B8BF8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lastRenderedPageBreak/>
        <w:t xml:space="preserve"> Mimo tyto hlavní kabelové trasy jsou kabely vedeny </w:t>
      </w:r>
      <w:r>
        <w:rPr>
          <w:lang w:val="cs-CZ"/>
        </w:rPr>
        <w:t>na</w:t>
      </w:r>
      <w:r w:rsidRPr="00517D8D">
        <w:rPr>
          <w:lang w:val="cs-CZ"/>
        </w:rPr>
        <w:t xml:space="preserve"> stěnách, příčkách a stropech v plastových </w:t>
      </w:r>
      <w:r>
        <w:rPr>
          <w:lang w:val="cs-CZ"/>
        </w:rPr>
        <w:t>lištách nebo kanálech</w:t>
      </w:r>
      <w:r w:rsidRPr="00517D8D">
        <w:rPr>
          <w:lang w:val="cs-CZ"/>
        </w:rPr>
        <w:t xml:space="preserve">. </w:t>
      </w:r>
    </w:p>
    <w:p w14:paraId="47C6B260" w14:textId="77777777" w:rsidR="00517D8D" w:rsidRPr="00517D8D" w:rsidRDefault="00517D8D" w:rsidP="00517D8D">
      <w:pPr>
        <w:jc w:val="both"/>
        <w:rPr>
          <w:lang w:val="cs-CZ"/>
        </w:rPr>
      </w:pPr>
    </w:p>
    <w:p w14:paraId="2CB5E238" w14:textId="32E8ABEE" w:rsidR="00517D8D" w:rsidRPr="00D0505E" w:rsidRDefault="00517D8D" w:rsidP="00517D8D">
      <w:pPr>
        <w:jc w:val="both"/>
        <w:rPr>
          <w:lang w:val="cs-CZ"/>
        </w:rPr>
      </w:pPr>
      <w:r w:rsidRPr="00D0505E">
        <w:rPr>
          <w:lang w:val="cs-CZ"/>
        </w:rPr>
        <w:t xml:space="preserve">Rozvody systému STA musí mít vždy samostatnou trasu oddělenou </w:t>
      </w:r>
    </w:p>
    <w:p w14:paraId="58B453E9" w14:textId="796A283E" w:rsidR="00517D8D" w:rsidRPr="00D0505E" w:rsidRDefault="00517D8D" w:rsidP="00517D8D">
      <w:pPr>
        <w:jc w:val="both"/>
        <w:rPr>
          <w:lang w:val="cs-CZ"/>
        </w:rPr>
      </w:pPr>
      <w:r w:rsidRPr="00D0505E">
        <w:rPr>
          <w:lang w:val="cs-CZ"/>
        </w:rPr>
        <w:t>od ostatních profesí!</w:t>
      </w:r>
    </w:p>
    <w:p w14:paraId="48EBE902" w14:textId="77777777" w:rsidR="00517D8D" w:rsidRPr="00517D8D" w:rsidRDefault="00517D8D" w:rsidP="00517D8D">
      <w:pPr>
        <w:jc w:val="both"/>
        <w:rPr>
          <w:lang w:val="cs-CZ"/>
        </w:rPr>
      </w:pPr>
    </w:p>
    <w:p w14:paraId="1D56D0F6" w14:textId="46857214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 xml:space="preserve">Požadavky na odstupy při souběhu vedení </w:t>
      </w:r>
      <w:r>
        <w:rPr>
          <w:lang w:val="cs-CZ"/>
        </w:rPr>
        <w:t>STA</w:t>
      </w:r>
      <w:r w:rsidRPr="00517D8D">
        <w:rPr>
          <w:lang w:val="cs-CZ"/>
        </w:rPr>
        <w:t xml:space="preserve"> a vedení NN:</w:t>
      </w:r>
    </w:p>
    <w:p w14:paraId="269B420A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>•</w:t>
      </w:r>
      <w:r w:rsidRPr="00517D8D">
        <w:rPr>
          <w:lang w:val="cs-CZ"/>
        </w:rPr>
        <w:tab/>
        <w:t>Souběh do 5 m – odstup 6 cm.</w:t>
      </w:r>
    </w:p>
    <w:p w14:paraId="2D4136DA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>•</w:t>
      </w:r>
      <w:r w:rsidRPr="00517D8D">
        <w:rPr>
          <w:lang w:val="cs-CZ"/>
        </w:rPr>
        <w:tab/>
        <w:t>Souběh nad 5 m – odstup 20 cm.</w:t>
      </w:r>
    </w:p>
    <w:p w14:paraId="39E20C08" w14:textId="77777777" w:rsidR="00517D8D" w:rsidRPr="00517D8D" w:rsidRDefault="00517D8D" w:rsidP="00517D8D">
      <w:pPr>
        <w:jc w:val="both"/>
        <w:rPr>
          <w:lang w:val="cs-CZ"/>
        </w:rPr>
      </w:pPr>
    </w:p>
    <w:p w14:paraId="2FF469A5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 xml:space="preserve">Dále je nutné dodržet veškeré požadavky na souběhy a křížení vyplívající </w:t>
      </w:r>
    </w:p>
    <w:p w14:paraId="4E85B782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>ze souboru norem ČSN EN 50173 a ČSN EN 50174.</w:t>
      </w:r>
    </w:p>
    <w:p w14:paraId="7ADDC486" w14:textId="77777777" w:rsidR="00517D8D" w:rsidRPr="00517D8D" w:rsidRDefault="00517D8D" w:rsidP="00517D8D">
      <w:pPr>
        <w:jc w:val="both"/>
        <w:rPr>
          <w:lang w:val="cs-CZ"/>
        </w:rPr>
      </w:pPr>
    </w:p>
    <w:p w14:paraId="28C941C4" w14:textId="77777777" w:rsidR="00517D8D" w:rsidRPr="00517D8D" w:rsidRDefault="00517D8D" w:rsidP="00517D8D">
      <w:pPr>
        <w:jc w:val="both"/>
        <w:rPr>
          <w:lang w:val="cs-CZ"/>
        </w:rPr>
      </w:pPr>
      <w:r w:rsidRPr="00517D8D">
        <w:rPr>
          <w:lang w:val="cs-CZ"/>
        </w:rPr>
        <w:t>Umístění základních prvků je patrno z výkresové dokumentace.</w:t>
      </w:r>
    </w:p>
    <w:p w14:paraId="433B9579" w14:textId="1D293692" w:rsidR="00FB7200" w:rsidRPr="00FB7200" w:rsidRDefault="00D078DE" w:rsidP="00FB7200">
      <w:pPr>
        <w:pStyle w:val="Nadpis1"/>
        <w:pageBreakBefore/>
        <w:tabs>
          <w:tab w:val="clear" w:pos="709"/>
          <w:tab w:val="left" w:pos="840"/>
        </w:tabs>
        <w:spacing w:before="0" w:after="240" w:line="276" w:lineRule="auto"/>
        <w:ind w:left="0" w:firstLine="0"/>
        <w:jc w:val="both"/>
        <w:rPr>
          <w:rFonts w:cs="Calibri"/>
          <w:szCs w:val="40"/>
          <w:lang w:val="cs-CZ"/>
        </w:rPr>
      </w:pPr>
      <w:bookmarkStart w:id="58" w:name="_Toc119486286"/>
      <w:r>
        <w:rPr>
          <w:rFonts w:cs="Calibri"/>
          <w:szCs w:val="40"/>
          <w:lang w:val="cs-CZ"/>
        </w:rPr>
        <w:lastRenderedPageBreak/>
        <w:t>kabelové rozvody a instalace</w:t>
      </w:r>
      <w:bookmarkEnd w:id="58"/>
    </w:p>
    <w:p w14:paraId="6B9CFBE6" w14:textId="17FF6B9F" w:rsidR="00D078DE" w:rsidRDefault="00D078DE" w:rsidP="00D078DE">
      <w:pPr>
        <w:jc w:val="both"/>
        <w:rPr>
          <w:lang w:val="cs-CZ"/>
        </w:rPr>
      </w:pPr>
      <w:r w:rsidRPr="00D078DE">
        <w:rPr>
          <w:lang w:val="cs-CZ"/>
        </w:rPr>
        <w:t>Pro slaboproudé systémy budou v objektu použity společné hlavní páteřní rozvody. Kabelové trasy jsou vedeny</w:t>
      </w:r>
      <w:r>
        <w:rPr>
          <w:lang w:val="cs-CZ"/>
        </w:rPr>
        <w:t xml:space="preserve"> </w:t>
      </w:r>
      <w:r w:rsidRPr="00D078DE">
        <w:rPr>
          <w:lang w:val="cs-CZ"/>
        </w:rPr>
        <w:t xml:space="preserve">na kabelových společných žlabech určených </w:t>
      </w:r>
      <w:r w:rsidR="00E0794C">
        <w:rPr>
          <w:lang w:val="cs-CZ"/>
        </w:rPr>
        <w:br/>
      </w:r>
      <w:r w:rsidRPr="00D078DE">
        <w:rPr>
          <w:lang w:val="cs-CZ"/>
        </w:rPr>
        <w:t>pro páteřní rozvody slaboproudu.</w:t>
      </w:r>
      <w:r>
        <w:rPr>
          <w:lang w:val="cs-CZ"/>
        </w:rPr>
        <w:t xml:space="preserve"> </w:t>
      </w:r>
      <w:r w:rsidRPr="00D078DE">
        <w:rPr>
          <w:lang w:val="cs-CZ"/>
        </w:rPr>
        <w:t>Žlab bude rozdělen pomocí přepážek</w:t>
      </w:r>
      <w:r>
        <w:rPr>
          <w:lang w:val="cs-CZ"/>
        </w:rPr>
        <w:t xml:space="preserve">. </w:t>
      </w:r>
      <w:r w:rsidRPr="00D078DE">
        <w:rPr>
          <w:lang w:val="cs-CZ"/>
        </w:rPr>
        <w:t xml:space="preserve">Jednotlivé sekce budou ve žlabu zřetelně a jednoznačně označeny. Umístění přepážek a volba výšky žlabů bude s ohledem na požadavky norem, max zaplnění žlabu bude 40 % </w:t>
      </w:r>
      <w:r w:rsidR="008A4C69">
        <w:rPr>
          <w:lang w:val="cs-CZ"/>
        </w:rPr>
        <w:br/>
      </w:r>
      <w:r w:rsidRPr="00D078DE">
        <w:rPr>
          <w:lang w:val="cs-CZ"/>
        </w:rPr>
        <w:t>s rezervou pro budoucí možné maximální zaplnění 60 %.</w:t>
      </w:r>
    </w:p>
    <w:p w14:paraId="2F79F409" w14:textId="77777777" w:rsidR="00D078DE" w:rsidRDefault="00D078DE" w:rsidP="00D078DE">
      <w:pPr>
        <w:jc w:val="both"/>
        <w:rPr>
          <w:lang w:val="cs-CZ"/>
        </w:rPr>
      </w:pPr>
    </w:p>
    <w:p w14:paraId="02F28860" w14:textId="77777777" w:rsidR="008A4C69" w:rsidRDefault="008A4C69" w:rsidP="008A4C69">
      <w:pPr>
        <w:jc w:val="both"/>
        <w:rPr>
          <w:lang w:val="cs-CZ"/>
        </w:rPr>
      </w:pPr>
      <w:r>
        <w:rPr>
          <w:lang w:val="cs-CZ"/>
        </w:rPr>
        <w:t>P</w:t>
      </w:r>
      <w:r w:rsidR="00FB7200" w:rsidRPr="00FB7200">
        <w:rPr>
          <w:lang w:val="cs-CZ"/>
        </w:rPr>
        <w:t xml:space="preserve">áteřní kabelové trasy ve stoupačkách </w:t>
      </w:r>
      <w:r>
        <w:rPr>
          <w:lang w:val="cs-CZ"/>
        </w:rPr>
        <w:t xml:space="preserve">budou </w:t>
      </w:r>
      <w:r w:rsidR="00FB7200" w:rsidRPr="00FB7200">
        <w:rPr>
          <w:lang w:val="cs-CZ"/>
        </w:rPr>
        <w:t xml:space="preserve">uloženy a vyvázány </w:t>
      </w:r>
      <w:r>
        <w:rPr>
          <w:lang w:val="cs-CZ"/>
        </w:rPr>
        <w:br/>
      </w:r>
      <w:r w:rsidR="00FB7200" w:rsidRPr="00FB7200">
        <w:rPr>
          <w:lang w:val="cs-CZ"/>
        </w:rPr>
        <w:t xml:space="preserve">do kabelových žlabů, určených pro slaboproudé instalace. </w:t>
      </w:r>
    </w:p>
    <w:p w14:paraId="4FCDB716" w14:textId="77777777" w:rsidR="008A4C69" w:rsidRDefault="008A4C69" w:rsidP="008A4C69">
      <w:pPr>
        <w:jc w:val="both"/>
        <w:rPr>
          <w:lang w:val="cs-CZ"/>
        </w:rPr>
      </w:pPr>
    </w:p>
    <w:p w14:paraId="74A1386C" w14:textId="7A4D415A" w:rsidR="00FB7200" w:rsidRDefault="00FB7200" w:rsidP="00D078DE">
      <w:pPr>
        <w:jc w:val="both"/>
        <w:rPr>
          <w:lang w:val="cs-CZ"/>
        </w:rPr>
      </w:pPr>
      <w:r w:rsidRPr="00FB7200">
        <w:rPr>
          <w:lang w:val="cs-CZ"/>
        </w:rPr>
        <w:t>V</w:t>
      </w:r>
      <w:r w:rsidR="008A4C69">
        <w:rPr>
          <w:lang w:val="cs-CZ"/>
        </w:rPr>
        <w:t> </w:t>
      </w:r>
      <w:r w:rsidR="001018E9">
        <w:rPr>
          <w:lang w:val="cs-CZ"/>
        </w:rPr>
        <w:t>jednotlivých</w:t>
      </w:r>
      <w:r w:rsidR="008A4C69">
        <w:rPr>
          <w:lang w:val="cs-CZ"/>
        </w:rPr>
        <w:t xml:space="preserve"> patrech</w:t>
      </w:r>
      <w:r w:rsidRPr="00FB7200">
        <w:rPr>
          <w:lang w:val="cs-CZ"/>
        </w:rPr>
        <w:t xml:space="preserve"> bude trasa vedena </w:t>
      </w:r>
      <w:r w:rsidR="008A4C69">
        <w:rPr>
          <w:lang w:val="cs-CZ"/>
        </w:rPr>
        <w:t xml:space="preserve">od stoupaček </w:t>
      </w:r>
      <w:r w:rsidR="00725711">
        <w:rPr>
          <w:lang w:val="cs-CZ"/>
        </w:rPr>
        <w:t>nad podhledy k jednotlivým místnostem</w:t>
      </w:r>
      <w:r w:rsidRPr="00FB7200">
        <w:rPr>
          <w:lang w:val="cs-CZ"/>
        </w:rPr>
        <w:t xml:space="preserve"> v</w:t>
      </w:r>
      <w:r w:rsidR="00A35013">
        <w:rPr>
          <w:lang w:val="cs-CZ"/>
        </w:rPr>
        <w:t> </w:t>
      </w:r>
      <w:r w:rsidRPr="00FB7200">
        <w:rPr>
          <w:lang w:val="cs-CZ"/>
        </w:rPr>
        <w:t xml:space="preserve">příslušném patře. </w:t>
      </w:r>
      <w:r w:rsidR="00725711">
        <w:rPr>
          <w:lang w:val="cs-CZ"/>
        </w:rPr>
        <w:t>Rozvody v jednotlivých místnostech budou provedeny pomocí parapetních kanálů a vkládacích lišt na stěnách místností.</w:t>
      </w:r>
    </w:p>
    <w:p w14:paraId="367C46BD" w14:textId="77777777" w:rsidR="000014E4" w:rsidRPr="00FB7200" w:rsidRDefault="000014E4" w:rsidP="00D078DE">
      <w:pPr>
        <w:jc w:val="both"/>
        <w:rPr>
          <w:lang w:val="cs-CZ"/>
        </w:rPr>
      </w:pPr>
    </w:p>
    <w:p w14:paraId="67FE74A1" w14:textId="0CCC783A" w:rsidR="00FB7200" w:rsidRDefault="00FB7200" w:rsidP="00D078DE">
      <w:pPr>
        <w:jc w:val="both"/>
        <w:rPr>
          <w:lang w:val="cs-CZ"/>
        </w:rPr>
      </w:pPr>
      <w:r w:rsidRPr="00FB7200">
        <w:rPr>
          <w:lang w:val="cs-CZ"/>
        </w:rPr>
        <w:t>Nutno zabezpečit rozhraní požárních úseků.</w:t>
      </w:r>
    </w:p>
    <w:p w14:paraId="566DD737" w14:textId="77777777" w:rsidR="000014E4" w:rsidRPr="00FB7200" w:rsidRDefault="000014E4" w:rsidP="00D078DE">
      <w:pPr>
        <w:jc w:val="both"/>
        <w:rPr>
          <w:lang w:val="cs-CZ"/>
        </w:rPr>
      </w:pPr>
    </w:p>
    <w:p w14:paraId="1190DB6B" w14:textId="2A1485D8" w:rsidR="00FB7200" w:rsidRDefault="002931C9" w:rsidP="00D078DE">
      <w:pPr>
        <w:jc w:val="both"/>
        <w:rPr>
          <w:lang w:val="cs-CZ"/>
        </w:rPr>
      </w:pPr>
      <w:r>
        <w:rPr>
          <w:lang w:val="cs-CZ"/>
        </w:rPr>
        <w:t xml:space="preserve">Je nutné dodržet veškeré požadavky </w:t>
      </w:r>
      <w:r w:rsidRPr="002931C9">
        <w:rPr>
          <w:lang w:val="cs-CZ"/>
        </w:rPr>
        <w:t xml:space="preserve">na souběhy a křížení vyplívající </w:t>
      </w:r>
      <w:r>
        <w:rPr>
          <w:lang w:val="cs-CZ"/>
        </w:rPr>
        <w:br/>
      </w:r>
      <w:r w:rsidRPr="002931C9">
        <w:rPr>
          <w:lang w:val="cs-CZ"/>
        </w:rPr>
        <w:t>ze souboru norem ČSN EN 50173 a ČSN EN 50174 a dle ČSN 34 2300 ed.2 a norem souvisejících.</w:t>
      </w:r>
    </w:p>
    <w:p w14:paraId="459CEC6D" w14:textId="77777777" w:rsidR="007F08CE" w:rsidRDefault="007F08CE" w:rsidP="007F08CE">
      <w:pPr>
        <w:rPr>
          <w:lang w:val="cs-CZ"/>
        </w:rPr>
      </w:pPr>
    </w:p>
    <w:p w14:paraId="4C1CAA77" w14:textId="794590C7" w:rsidR="007F08CE" w:rsidRDefault="007F08CE" w:rsidP="007F08CE">
      <w:pPr>
        <w:jc w:val="both"/>
        <w:rPr>
          <w:lang w:val="cs-CZ"/>
        </w:rPr>
      </w:pPr>
      <w:r w:rsidRPr="007F08CE">
        <w:rPr>
          <w:lang w:val="cs-CZ"/>
        </w:rPr>
        <w:t>Vedení kabeláže bude vyhovovat požadavkům PBŘ a výše uvedeným</w:t>
      </w:r>
      <w:r>
        <w:rPr>
          <w:lang w:val="cs-CZ"/>
        </w:rPr>
        <w:t xml:space="preserve"> </w:t>
      </w:r>
      <w:r w:rsidRPr="007F08CE">
        <w:rPr>
          <w:lang w:val="cs-CZ"/>
        </w:rPr>
        <w:t>normám. Veškerá kabeláž bude vyhovovat třídě reakce na oheň B2ca-s1, d1</w:t>
      </w:r>
      <w:r>
        <w:rPr>
          <w:lang w:val="cs-CZ"/>
        </w:rPr>
        <w:t xml:space="preserve"> a bude umístěna v nosných a úložných konstrukcích splňující požadavky PBŘ.</w:t>
      </w:r>
    </w:p>
    <w:p w14:paraId="23D7F5B3" w14:textId="77777777" w:rsidR="00517D8D" w:rsidRPr="00A25134" w:rsidRDefault="00517D8D" w:rsidP="00517D8D">
      <w:pPr>
        <w:ind w:firstLine="840"/>
        <w:jc w:val="both"/>
        <w:rPr>
          <w:rFonts w:cs="Calibri"/>
          <w:szCs w:val="26"/>
          <w:lang w:val="cs-CZ"/>
        </w:rPr>
      </w:pPr>
    </w:p>
    <w:tbl>
      <w:tblPr>
        <w:tblW w:w="0" w:type="auto"/>
        <w:tblInd w:w="1526" w:type="dxa"/>
        <w:tblBorders>
          <w:top w:val="single" w:sz="24" w:space="0" w:color="7030A0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ED7D31"/>
        </w:tblBorders>
        <w:tblLook w:val="04A0" w:firstRow="1" w:lastRow="0" w:firstColumn="1" w:lastColumn="0" w:noHBand="0" w:noVBand="1"/>
      </w:tblPr>
      <w:tblGrid>
        <w:gridCol w:w="1167"/>
        <w:gridCol w:w="1243"/>
        <w:gridCol w:w="1276"/>
        <w:gridCol w:w="1276"/>
        <w:gridCol w:w="1275"/>
      </w:tblGrid>
      <w:tr w:rsidR="00517D8D" w:rsidRPr="00A25134" w14:paraId="4E5170CC" w14:textId="77777777" w:rsidTr="00FF31FD">
        <w:tc>
          <w:tcPr>
            <w:tcW w:w="1167" w:type="dxa"/>
            <w:shd w:val="clear" w:color="auto" w:fill="auto"/>
          </w:tcPr>
          <w:p w14:paraId="2EF9A8D9" w14:textId="786EF906" w:rsidR="00517D8D" w:rsidRPr="00A25134" w:rsidRDefault="003501F4" w:rsidP="006933E3">
            <w:pPr>
              <w:ind w:firstLine="0"/>
              <w:jc w:val="center"/>
              <w:rPr>
                <w:rFonts w:cs="Calibri"/>
                <w:szCs w:val="26"/>
                <w:lang w:val="cs-CZ"/>
              </w:rPr>
            </w:pPr>
            <w:r>
              <w:rPr>
                <w:rFonts w:cs="Calibri"/>
                <w:szCs w:val="26"/>
                <w:lang w:val="cs-CZ"/>
              </w:rPr>
              <w:t>SP</w:t>
            </w:r>
          </w:p>
        </w:tc>
        <w:tc>
          <w:tcPr>
            <w:tcW w:w="1243" w:type="dxa"/>
            <w:tcBorders>
              <w:top w:val="single" w:sz="24" w:space="0" w:color="7030A0"/>
              <w:right w:val="nil"/>
            </w:tcBorders>
            <w:shd w:val="clear" w:color="auto" w:fill="auto"/>
          </w:tcPr>
          <w:p w14:paraId="3ACF57FC" w14:textId="35E76319" w:rsidR="00517D8D" w:rsidRPr="00A25134" w:rsidRDefault="003501F4" w:rsidP="006933E3">
            <w:pPr>
              <w:ind w:firstLine="0"/>
              <w:jc w:val="center"/>
              <w:rPr>
                <w:rFonts w:cs="Calibri"/>
                <w:szCs w:val="26"/>
                <w:lang w:val="cs-CZ"/>
              </w:rPr>
            </w:pPr>
            <w:r>
              <w:rPr>
                <w:rFonts w:cs="Calibri"/>
                <w:szCs w:val="26"/>
                <w:lang w:val="cs-CZ"/>
              </w:rPr>
              <w:t>UKS</w:t>
            </w:r>
          </w:p>
        </w:tc>
        <w:tc>
          <w:tcPr>
            <w:tcW w:w="1276" w:type="dxa"/>
            <w:tcBorders>
              <w:top w:val="single" w:sz="24" w:space="0" w:color="7030A0"/>
              <w:left w:val="nil"/>
              <w:right w:val="nil"/>
            </w:tcBorders>
            <w:shd w:val="clear" w:color="auto" w:fill="auto"/>
          </w:tcPr>
          <w:p w14:paraId="3F6F3F81" w14:textId="22A12FFC" w:rsidR="00517D8D" w:rsidRPr="00A25134" w:rsidRDefault="003501F4" w:rsidP="006933E3">
            <w:pPr>
              <w:ind w:firstLine="0"/>
              <w:jc w:val="center"/>
              <w:rPr>
                <w:rFonts w:cs="Calibri"/>
                <w:szCs w:val="26"/>
                <w:lang w:val="cs-CZ"/>
              </w:rPr>
            </w:pPr>
            <w:r>
              <w:rPr>
                <w:rFonts w:cs="Calibri"/>
                <w:szCs w:val="26"/>
                <w:lang w:val="cs-CZ"/>
              </w:rPr>
              <w:t>ACS</w:t>
            </w:r>
          </w:p>
        </w:tc>
        <w:tc>
          <w:tcPr>
            <w:tcW w:w="1276" w:type="dxa"/>
            <w:tcBorders>
              <w:top w:val="single" w:sz="24" w:space="0" w:color="7030A0"/>
              <w:left w:val="nil"/>
            </w:tcBorders>
            <w:shd w:val="clear" w:color="auto" w:fill="auto"/>
          </w:tcPr>
          <w:p w14:paraId="29E4135A" w14:textId="38D3354B" w:rsidR="00517D8D" w:rsidRPr="00A25134" w:rsidRDefault="003501F4" w:rsidP="006933E3">
            <w:pPr>
              <w:ind w:firstLine="0"/>
              <w:jc w:val="center"/>
              <w:rPr>
                <w:rFonts w:cs="Calibri"/>
                <w:szCs w:val="26"/>
                <w:lang w:val="cs-CZ"/>
              </w:rPr>
            </w:pPr>
            <w:r>
              <w:rPr>
                <w:rFonts w:cs="Calibri"/>
                <w:szCs w:val="26"/>
                <w:lang w:val="cs-CZ"/>
              </w:rPr>
              <w:t>VSS</w:t>
            </w:r>
          </w:p>
        </w:tc>
        <w:tc>
          <w:tcPr>
            <w:tcW w:w="1275" w:type="dxa"/>
            <w:shd w:val="clear" w:color="auto" w:fill="auto"/>
          </w:tcPr>
          <w:p w14:paraId="2DC73538" w14:textId="73E1CF5B" w:rsidR="00517D8D" w:rsidRPr="00A25134" w:rsidRDefault="00517D8D" w:rsidP="006933E3">
            <w:pPr>
              <w:ind w:firstLine="0"/>
              <w:jc w:val="center"/>
              <w:rPr>
                <w:rFonts w:cs="Calibri"/>
                <w:szCs w:val="26"/>
                <w:lang w:val="cs-CZ"/>
              </w:rPr>
            </w:pPr>
            <w:r>
              <w:rPr>
                <w:rFonts w:cs="Calibri"/>
                <w:szCs w:val="26"/>
                <w:lang w:val="cs-CZ"/>
              </w:rPr>
              <w:t>STA</w:t>
            </w:r>
          </w:p>
        </w:tc>
      </w:tr>
    </w:tbl>
    <w:p w14:paraId="25611894" w14:textId="77777777" w:rsidR="00517D8D" w:rsidRDefault="00517D8D" w:rsidP="00517D8D">
      <w:pPr>
        <w:ind w:firstLine="840"/>
        <w:jc w:val="both"/>
        <w:rPr>
          <w:rFonts w:cs="Calibri"/>
          <w:b/>
          <w:bCs/>
          <w:szCs w:val="26"/>
          <w:lang w:val="cs-CZ"/>
        </w:rPr>
      </w:pPr>
    </w:p>
    <w:p w14:paraId="47C78639" w14:textId="188074AA" w:rsidR="00517D8D" w:rsidRPr="00A25134" w:rsidRDefault="00517D8D" w:rsidP="00517D8D">
      <w:pPr>
        <w:ind w:firstLine="840"/>
        <w:jc w:val="both"/>
        <w:rPr>
          <w:rFonts w:cs="Calibri"/>
          <w:b/>
          <w:bCs/>
          <w:szCs w:val="26"/>
          <w:lang w:val="cs-CZ"/>
        </w:rPr>
      </w:pPr>
      <w:r w:rsidRPr="00A25134">
        <w:rPr>
          <w:rFonts w:cs="Calibri"/>
          <w:b/>
          <w:bCs/>
          <w:szCs w:val="26"/>
          <w:lang w:val="cs-CZ"/>
        </w:rPr>
        <w:t>Je zakázáno využití žlabů pro vedení rozvodů o vyšší napěťové úrovni než 30 VDC v nestíněných kabelech a POE++ (typ 4) ve stíněných kabelech.</w:t>
      </w:r>
      <w:r w:rsidR="00EB7774">
        <w:rPr>
          <w:rFonts w:cs="Calibri"/>
          <w:b/>
          <w:bCs/>
          <w:szCs w:val="26"/>
          <w:lang w:val="cs-CZ"/>
        </w:rPr>
        <w:t xml:space="preserve"> </w:t>
      </w:r>
      <w:r w:rsidR="00EB7774">
        <w:rPr>
          <w:rFonts w:cs="Calibri"/>
          <w:b/>
          <w:bCs/>
          <w:szCs w:val="26"/>
          <w:lang w:val="cs-CZ"/>
        </w:rPr>
        <w:br/>
      </w:r>
      <w:r w:rsidRPr="00A25134">
        <w:rPr>
          <w:rFonts w:cs="Calibri"/>
          <w:b/>
          <w:bCs/>
          <w:szCs w:val="26"/>
          <w:lang w:val="cs-CZ"/>
        </w:rPr>
        <w:t xml:space="preserve">Je zakázáno využití žlabů pro vedení rozvodů jiných profesí nebo </w:t>
      </w:r>
      <w:r w:rsidR="00EB7774">
        <w:rPr>
          <w:rFonts w:cs="Calibri"/>
          <w:b/>
          <w:bCs/>
          <w:szCs w:val="26"/>
          <w:lang w:val="cs-CZ"/>
        </w:rPr>
        <w:br/>
      </w:r>
      <w:r w:rsidRPr="00A25134">
        <w:rPr>
          <w:rFonts w:cs="Calibri"/>
          <w:b/>
          <w:bCs/>
          <w:szCs w:val="26"/>
          <w:lang w:val="cs-CZ"/>
        </w:rPr>
        <w:t>rozvodů NN (230 VAC).</w:t>
      </w:r>
    </w:p>
    <w:p w14:paraId="4C75097B" w14:textId="77777777" w:rsidR="00517D8D" w:rsidRPr="00A25134" w:rsidRDefault="00517D8D" w:rsidP="00517D8D">
      <w:pPr>
        <w:ind w:firstLine="840"/>
        <w:jc w:val="both"/>
        <w:rPr>
          <w:rFonts w:cs="Calibri"/>
          <w:szCs w:val="26"/>
          <w:lang w:val="cs-CZ"/>
        </w:rPr>
      </w:pPr>
    </w:p>
    <w:p w14:paraId="5A2B8048" w14:textId="6E2B645E" w:rsidR="00DC6D47" w:rsidRDefault="00517D8D" w:rsidP="00517D8D">
      <w:pPr>
        <w:ind w:firstLine="840"/>
        <w:jc w:val="both"/>
        <w:rPr>
          <w:rFonts w:cs="Calibri"/>
          <w:szCs w:val="26"/>
          <w:lang w:val="cs-CZ"/>
        </w:rPr>
      </w:pPr>
      <w:r w:rsidRPr="00A25134">
        <w:rPr>
          <w:rFonts w:cs="Calibri"/>
          <w:szCs w:val="26"/>
          <w:lang w:val="cs-CZ"/>
        </w:rPr>
        <w:t xml:space="preserve">Jako stoupací trasa bude využit stejný žlab. ŽLABY BUDOU VŽDY ZAVÝKOVANÉ, aby byly dodrženy všechny požadavky na souběhy a křížení vyplívající ze souboru norem ČSN EN 50173 a ČSN EN 50174 a dle ČSN 34 2300 ed.2 a norem souvisejících. Důvodem je nedostatečná prostorová rezerva v místech určených pro páteřní instalace a současné umístění instalací dalších profesí (EPS, ER, </w:t>
      </w:r>
      <w:proofErr w:type="spellStart"/>
      <w:r w:rsidRPr="00A25134">
        <w:rPr>
          <w:rFonts w:cs="Calibri"/>
          <w:szCs w:val="26"/>
          <w:lang w:val="cs-CZ"/>
        </w:rPr>
        <w:t>MaR</w:t>
      </w:r>
      <w:proofErr w:type="spellEnd"/>
      <w:r w:rsidRPr="00A25134">
        <w:rPr>
          <w:rFonts w:cs="Calibri"/>
          <w:szCs w:val="26"/>
          <w:lang w:val="cs-CZ"/>
        </w:rPr>
        <w:t>, SIL, VZT, CHL atd.)</w:t>
      </w:r>
      <w:r w:rsidR="003501F4">
        <w:rPr>
          <w:rFonts w:cs="Calibri"/>
          <w:szCs w:val="26"/>
          <w:lang w:val="cs-CZ"/>
        </w:rPr>
        <w:t xml:space="preserve">. </w:t>
      </w:r>
      <w:r w:rsidR="00DC6D47">
        <w:rPr>
          <w:rFonts w:cs="Calibri"/>
          <w:szCs w:val="26"/>
          <w:lang w:val="cs-CZ"/>
        </w:rPr>
        <w:t xml:space="preserve">V místech křížení se systémem VZT budou použity žlaby </w:t>
      </w:r>
      <w:r w:rsidR="003501F4">
        <w:rPr>
          <w:rFonts w:cs="Calibri"/>
          <w:szCs w:val="26"/>
          <w:lang w:val="cs-CZ"/>
        </w:rPr>
        <w:br/>
      </w:r>
      <w:r w:rsidR="00DC6D47">
        <w:rPr>
          <w:rFonts w:cs="Calibri"/>
          <w:szCs w:val="26"/>
          <w:lang w:val="cs-CZ"/>
        </w:rPr>
        <w:t xml:space="preserve">o nižším profilu </w:t>
      </w:r>
      <w:r w:rsidR="003501F4">
        <w:rPr>
          <w:rFonts w:cs="Calibri"/>
          <w:szCs w:val="26"/>
          <w:lang w:val="cs-CZ"/>
        </w:rPr>
        <w:t xml:space="preserve">2x vedle sebe. Pří případném souběhu nebo křížení bude skladba </w:t>
      </w:r>
      <w:r w:rsidR="003501F4">
        <w:rPr>
          <w:rFonts w:cs="Calibri"/>
          <w:szCs w:val="26"/>
          <w:lang w:val="cs-CZ"/>
        </w:rPr>
        <w:lastRenderedPageBreak/>
        <w:t xml:space="preserve">profesí vždy následující. Na stropě rozvody s funkční integritou (EPS, ER), pod těmito rozvody VZT, pod VZT rozvody slaboproudu. </w:t>
      </w:r>
    </w:p>
    <w:p w14:paraId="7B4427D3" w14:textId="77777777" w:rsidR="003501F4" w:rsidRPr="00A25134" w:rsidRDefault="003501F4" w:rsidP="00517D8D">
      <w:pPr>
        <w:ind w:firstLine="840"/>
        <w:jc w:val="both"/>
        <w:rPr>
          <w:rFonts w:cs="Calibri"/>
          <w:szCs w:val="26"/>
          <w:lang w:val="cs-CZ"/>
        </w:rPr>
      </w:pPr>
    </w:p>
    <w:p w14:paraId="1D070211" w14:textId="77777777" w:rsidR="00517D8D" w:rsidRPr="007F08CE" w:rsidRDefault="00517D8D" w:rsidP="007F08CE">
      <w:pPr>
        <w:jc w:val="both"/>
        <w:rPr>
          <w:lang w:val="cs-CZ"/>
        </w:rPr>
      </w:pPr>
    </w:p>
    <w:p w14:paraId="5E44EF0A" w14:textId="77777777" w:rsidR="0081069E" w:rsidRPr="00C41789" w:rsidRDefault="0081069E" w:rsidP="0081069E">
      <w:pPr>
        <w:pStyle w:val="Nadpis1"/>
        <w:rPr>
          <w:lang w:val="cs-CZ"/>
        </w:rPr>
      </w:pPr>
      <w:bookmarkStart w:id="59" w:name="_Toc95814396"/>
      <w:bookmarkStart w:id="60" w:name="_Toc119486287"/>
      <w:r w:rsidRPr="00C41789">
        <w:rPr>
          <w:lang w:val="cs-CZ"/>
        </w:rPr>
        <w:t>Ochrany před přepětím</w:t>
      </w:r>
      <w:bookmarkEnd w:id="59"/>
      <w:bookmarkEnd w:id="60"/>
    </w:p>
    <w:p w14:paraId="15934247" w14:textId="77777777" w:rsidR="0081069E" w:rsidRPr="00C41789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>Ochrana před přepětím je navrhnutá ve smyslu ČSN EN 62305-4 ed.2 Opr.1 a doporučení výrobc</w:t>
      </w:r>
      <w:r>
        <w:rPr>
          <w:rFonts w:cs="Calibri"/>
          <w:szCs w:val="26"/>
          <w:lang w:val="cs-CZ"/>
        </w:rPr>
        <w:t>ů jednotlivých systémů</w:t>
      </w:r>
      <w:r w:rsidRPr="00C41789">
        <w:rPr>
          <w:rFonts w:cs="Calibri"/>
          <w:szCs w:val="26"/>
          <w:lang w:val="cs-CZ"/>
        </w:rPr>
        <w:t xml:space="preserve">. Účelem přepěťových ochran je minimalizovat možnost poškození elektronických prvků v důsledku přepětí vzniklého na komunikačním, nebo </w:t>
      </w:r>
      <w:r>
        <w:rPr>
          <w:rFonts w:cs="Calibri"/>
          <w:szCs w:val="26"/>
          <w:lang w:val="cs-CZ"/>
        </w:rPr>
        <w:t>napájecím</w:t>
      </w:r>
      <w:r w:rsidRPr="00C41789">
        <w:rPr>
          <w:rFonts w:cs="Calibri"/>
          <w:szCs w:val="26"/>
          <w:lang w:val="cs-CZ"/>
        </w:rPr>
        <w:t xml:space="preserve"> vedení.</w:t>
      </w:r>
    </w:p>
    <w:p w14:paraId="4D6269FF" w14:textId="77777777" w:rsidR="0081069E" w:rsidRPr="00C41789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</w:p>
    <w:p w14:paraId="5A7F522B" w14:textId="46586D98" w:rsidR="0081069E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  <w:r w:rsidRPr="0081069E">
        <w:rPr>
          <w:rFonts w:cs="Calibri"/>
          <w:szCs w:val="26"/>
          <w:lang w:val="cs-CZ"/>
        </w:rPr>
        <w:t>Všechny napájecí přívody budou na straně zařízení chráněny přepěťovou ochranou.</w:t>
      </w:r>
    </w:p>
    <w:p w14:paraId="49713BEE" w14:textId="1814FFE4" w:rsidR="007C422D" w:rsidRDefault="007C422D" w:rsidP="0081069E">
      <w:pPr>
        <w:ind w:firstLine="840"/>
        <w:jc w:val="both"/>
        <w:rPr>
          <w:rFonts w:cs="Calibri"/>
          <w:szCs w:val="26"/>
          <w:lang w:val="cs-CZ"/>
        </w:rPr>
      </w:pPr>
    </w:p>
    <w:p w14:paraId="78A98CEA" w14:textId="375ACBB7" w:rsidR="007C422D" w:rsidRDefault="007C422D" w:rsidP="0081069E">
      <w:pPr>
        <w:ind w:firstLine="840"/>
        <w:jc w:val="both"/>
        <w:rPr>
          <w:rFonts w:cs="Calibri"/>
          <w:szCs w:val="26"/>
          <w:lang w:val="cs-CZ"/>
        </w:rPr>
      </w:pPr>
      <w:r w:rsidRPr="007C422D">
        <w:rPr>
          <w:rFonts w:cs="Calibri"/>
          <w:szCs w:val="26"/>
          <w:lang w:val="cs-CZ"/>
        </w:rPr>
        <w:t>Všechny vedení budou na vstupech do objektů chráněny přepěťovými ochranami.</w:t>
      </w:r>
    </w:p>
    <w:p w14:paraId="32D95947" w14:textId="77777777" w:rsidR="007C422D" w:rsidRDefault="007C422D" w:rsidP="0081069E">
      <w:pPr>
        <w:ind w:firstLine="840"/>
        <w:jc w:val="both"/>
        <w:rPr>
          <w:rFonts w:cs="Calibri"/>
          <w:szCs w:val="26"/>
          <w:lang w:val="cs-CZ"/>
        </w:rPr>
      </w:pPr>
    </w:p>
    <w:p w14:paraId="0BD36AEE" w14:textId="77777777" w:rsidR="00606832" w:rsidRDefault="00606832" w:rsidP="00D078DE">
      <w:pPr>
        <w:jc w:val="both"/>
        <w:rPr>
          <w:lang w:val="cs-CZ"/>
        </w:rPr>
      </w:pPr>
    </w:p>
    <w:p w14:paraId="60E03FF1" w14:textId="77777777" w:rsidR="0081069E" w:rsidRPr="008C4F26" w:rsidRDefault="0081069E" w:rsidP="0081069E">
      <w:pPr>
        <w:pStyle w:val="Nadpis1"/>
        <w:rPr>
          <w:lang w:val="cs-CZ"/>
        </w:rPr>
      </w:pPr>
      <w:bookmarkStart w:id="61" w:name="_Toc95814397"/>
      <w:bookmarkStart w:id="62" w:name="_Toc119486288"/>
      <w:r w:rsidRPr="008C4F26">
        <w:rPr>
          <w:lang w:val="cs-CZ"/>
        </w:rPr>
        <w:t>Uzemnění</w:t>
      </w:r>
      <w:bookmarkEnd w:id="61"/>
      <w:bookmarkEnd w:id="62"/>
    </w:p>
    <w:p w14:paraId="1601D85F" w14:textId="77777777" w:rsidR="0081069E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Kovové části </w:t>
      </w:r>
      <w:r>
        <w:rPr>
          <w:rFonts w:cs="Calibri"/>
          <w:szCs w:val="26"/>
          <w:lang w:val="cs-CZ"/>
        </w:rPr>
        <w:t xml:space="preserve">jednotlivých prvků, </w:t>
      </w:r>
      <w:r w:rsidRPr="00C41789">
        <w:rPr>
          <w:rFonts w:cs="Calibri"/>
          <w:szCs w:val="26"/>
          <w:lang w:val="cs-CZ"/>
        </w:rPr>
        <w:t>veškerá pomocná ocelová konstrukce, sloužící jako držák, kovové ochranné trubky a kabelové žlaby musí být dokonale spojeny s uzemňovací soustavou. V souladu s normou ČSN 33 2000-5-54 ed.3</w:t>
      </w:r>
      <w:r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bude</w:t>
      </w:r>
      <w:r w:rsidRPr="00C41789">
        <w:rPr>
          <w:rFonts w:cs="Calibri"/>
          <w:szCs w:val="26"/>
          <w:lang w:val="cs-CZ"/>
        </w:rPr>
        <w:t xml:space="preserve"> použit minimální průřez 1x6 mm2 mědi.</w:t>
      </w:r>
    </w:p>
    <w:p w14:paraId="5FD6637D" w14:textId="77777777" w:rsidR="0081069E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</w:p>
    <w:p w14:paraId="3EB3AE58" w14:textId="77777777" w:rsidR="0081069E" w:rsidRPr="00C41789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Dále je nutné dodržet požadavky normy </w:t>
      </w:r>
      <w:r w:rsidRPr="00A463C0">
        <w:rPr>
          <w:rFonts w:cs="Calibri"/>
          <w:szCs w:val="26"/>
          <w:lang w:val="cs-CZ"/>
        </w:rPr>
        <w:t>ČSN EN 50310 ed.4, změna A1</w:t>
      </w:r>
      <w:r>
        <w:rPr>
          <w:rFonts w:cs="Calibri"/>
          <w:szCs w:val="26"/>
          <w:lang w:val="cs-CZ"/>
        </w:rPr>
        <w:t>.</w:t>
      </w:r>
    </w:p>
    <w:p w14:paraId="38249335" w14:textId="6E302C2C" w:rsidR="007C422D" w:rsidRDefault="007C422D" w:rsidP="00D078DE">
      <w:pPr>
        <w:jc w:val="both"/>
        <w:rPr>
          <w:lang w:val="cs-CZ"/>
        </w:rPr>
      </w:pPr>
    </w:p>
    <w:p w14:paraId="491B7E9B" w14:textId="77777777" w:rsidR="007C422D" w:rsidRDefault="007C422D" w:rsidP="00D078DE">
      <w:pPr>
        <w:jc w:val="both"/>
        <w:rPr>
          <w:lang w:val="cs-CZ"/>
        </w:rPr>
      </w:pPr>
    </w:p>
    <w:p w14:paraId="5607631C" w14:textId="77777777" w:rsidR="0081069E" w:rsidRPr="00C41789" w:rsidRDefault="0081069E" w:rsidP="0081069E">
      <w:pPr>
        <w:pStyle w:val="Nadpis1"/>
        <w:rPr>
          <w:lang w:val="cs-CZ"/>
        </w:rPr>
      </w:pPr>
      <w:bookmarkStart w:id="63" w:name="_Toc95814398"/>
      <w:bookmarkStart w:id="64" w:name="_Toc119486289"/>
      <w:r w:rsidRPr="00C41789">
        <w:rPr>
          <w:lang w:val="cs-CZ"/>
        </w:rPr>
        <w:t>Prostupy rozvodů a instalací</w:t>
      </w:r>
      <w:bookmarkEnd w:id="63"/>
      <w:bookmarkEnd w:id="64"/>
    </w:p>
    <w:p w14:paraId="74721511" w14:textId="77777777" w:rsidR="0081069E" w:rsidRPr="00C41789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>Dle čl. 6.2.1 ČSN 73 0810</w:t>
      </w:r>
      <w:r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bud</w:t>
      </w:r>
      <w:r w:rsidRPr="00C41789">
        <w:rPr>
          <w:rFonts w:cs="Calibri"/>
          <w:szCs w:val="26"/>
          <w:lang w:val="cs-CZ"/>
        </w:rPr>
        <w:t>ou prostupy rozvodů a instalací technických a technologických zařízení, elektrických rozvodů (kabelů, vodičů) apod., umístěny tak, aby co nejméně prostupovaly požárně dělícími konstrukcemi.</w:t>
      </w:r>
    </w:p>
    <w:p w14:paraId="579F1C98" w14:textId="77777777" w:rsidR="0081069E" w:rsidRPr="00C41789" w:rsidRDefault="0081069E" w:rsidP="0081069E">
      <w:pPr>
        <w:ind w:firstLine="840"/>
        <w:jc w:val="both"/>
        <w:rPr>
          <w:rFonts w:cs="Calibri"/>
          <w:szCs w:val="26"/>
          <w:lang w:val="cs-CZ"/>
        </w:rPr>
      </w:pPr>
    </w:p>
    <w:p w14:paraId="524256C3" w14:textId="11B6645C" w:rsidR="0081069E" w:rsidRPr="00EB7774" w:rsidRDefault="0081069E" w:rsidP="003501F4">
      <w:pPr>
        <w:ind w:firstLine="840"/>
        <w:jc w:val="both"/>
        <w:rPr>
          <w:rFonts w:cs="Calibri"/>
          <w:szCs w:val="26"/>
          <w:lang w:val="cs-CZ"/>
        </w:rPr>
      </w:pPr>
      <w:r w:rsidRPr="00C41789">
        <w:rPr>
          <w:rFonts w:cs="Calibri"/>
          <w:szCs w:val="26"/>
          <w:lang w:val="cs-CZ"/>
        </w:rPr>
        <w:t xml:space="preserve">Všechny prostupy rozvodů a instalací, technologických zařízení a elektrických rozvodů požárně dělícími konstrukcemi </w:t>
      </w:r>
      <w:r>
        <w:rPr>
          <w:rFonts w:cs="Calibri"/>
          <w:szCs w:val="26"/>
          <w:lang w:val="cs-CZ"/>
        </w:rPr>
        <w:t>bud</w:t>
      </w:r>
      <w:r w:rsidRPr="00C41789">
        <w:rPr>
          <w:rFonts w:cs="Calibri"/>
          <w:szCs w:val="26"/>
          <w:lang w:val="cs-CZ"/>
        </w:rPr>
        <w:t xml:space="preserve">ou protipožárně utěsněny. Těsnění prostupů bude provedeno certifikovanými materiály (standart </w:t>
      </w:r>
      <w:r w:rsidR="00047B67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 xml:space="preserve">např. INTUMEX, </w:t>
      </w:r>
      <w:proofErr w:type="gramStart"/>
      <w:r w:rsidRPr="00C41789">
        <w:rPr>
          <w:rFonts w:cs="Calibri"/>
          <w:szCs w:val="26"/>
          <w:lang w:val="cs-CZ"/>
        </w:rPr>
        <w:t>HILTI,</w:t>
      </w:r>
      <w:proofErr w:type="gramEnd"/>
      <w:r w:rsidRPr="00C41789">
        <w:rPr>
          <w:rFonts w:cs="Calibri"/>
          <w:szCs w:val="26"/>
          <w:lang w:val="cs-CZ"/>
        </w:rPr>
        <w:t xml:space="preserve"> apod.) a odbornými firmami, s oprávněním </w:t>
      </w:r>
      <w:r w:rsidR="00047B67">
        <w:rPr>
          <w:rFonts w:cs="Calibri"/>
          <w:szCs w:val="26"/>
          <w:lang w:val="cs-CZ"/>
        </w:rPr>
        <w:br/>
      </w:r>
      <w:r w:rsidRPr="00C41789">
        <w:rPr>
          <w:rFonts w:cs="Calibri"/>
          <w:szCs w:val="26"/>
          <w:lang w:val="cs-CZ"/>
        </w:rPr>
        <w:t>v ČR dle požadavků ČSN 73 0810</w:t>
      </w:r>
      <w:r>
        <w:rPr>
          <w:rFonts w:cs="Calibri"/>
          <w:szCs w:val="26"/>
          <w:lang w:val="cs-CZ"/>
        </w:rPr>
        <w:t xml:space="preserve"> Opr.1</w:t>
      </w:r>
      <w:r w:rsidRPr="00C41789">
        <w:rPr>
          <w:rFonts w:cs="Calibri"/>
          <w:szCs w:val="26"/>
          <w:lang w:val="cs-CZ"/>
        </w:rPr>
        <w:t>.</w:t>
      </w:r>
    </w:p>
    <w:p w14:paraId="6AB7CC70" w14:textId="77777777" w:rsidR="007C422D" w:rsidRPr="0069216B" w:rsidRDefault="007C422D" w:rsidP="007C422D">
      <w:pPr>
        <w:pStyle w:val="Nadpis1"/>
        <w:pageBreakBefore/>
        <w:rPr>
          <w:lang w:val="cs-CZ"/>
        </w:rPr>
      </w:pPr>
      <w:bookmarkStart w:id="65" w:name="_Toc471374105"/>
      <w:bookmarkStart w:id="66" w:name="_Toc481740873"/>
      <w:bookmarkStart w:id="67" w:name="_Toc95814399"/>
      <w:bookmarkStart w:id="68" w:name="_Toc119486290"/>
      <w:r w:rsidRPr="0069216B">
        <w:rPr>
          <w:lang w:val="cs-CZ"/>
        </w:rPr>
        <w:lastRenderedPageBreak/>
        <w:t>pokyny pro montáž</w:t>
      </w:r>
      <w:bookmarkEnd w:id="65"/>
      <w:bookmarkEnd w:id="66"/>
      <w:bookmarkEnd w:id="67"/>
      <w:bookmarkEnd w:id="68"/>
    </w:p>
    <w:p w14:paraId="282ACF50" w14:textId="77777777" w:rsidR="007C422D" w:rsidRDefault="007C422D" w:rsidP="007C422D">
      <w:pPr>
        <w:pStyle w:val="Normlnodsazen"/>
        <w:spacing w:line="276" w:lineRule="auto"/>
        <w:ind w:left="0"/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>Montáž zařízení SLP a uvedení do provozu může provádět pouze organizace, která má pro tyto účely (od výrobce nebo oficiálního zástupce výrobce v ČR) prokazatelně vyškolené pracovníky. Pokud tomu tak není, musí si zajistit organizaci, která těmto podmínkám vyhovuje, to jest šéfmontáž, výchozí revizi a zaškolení zodpovědných osob.</w:t>
      </w:r>
    </w:p>
    <w:p w14:paraId="0D5FF5C0" w14:textId="77777777" w:rsidR="007C422D" w:rsidRPr="007A4C82" w:rsidRDefault="007C422D" w:rsidP="007C422D">
      <w:pPr>
        <w:pStyle w:val="Normlnodsazen"/>
        <w:spacing w:line="276" w:lineRule="auto"/>
        <w:ind w:left="0"/>
        <w:jc w:val="both"/>
        <w:rPr>
          <w:szCs w:val="26"/>
          <w:lang w:val="cs-CZ"/>
        </w:rPr>
      </w:pPr>
    </w:p>
    <w:p w14:paraId="35637761" w14:textId="77777777" w:rsidR="007C422D" w:rsidRPr="007A4C82" w:rsidRDefault="007C422D" w:rsidP="007C422D">
      <w:pPr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>Nabízející musí nabídnout a realizovat systém kompletní a plně funkční včetně uvedení do provozu a všech potřebných zkoušek, měření a revizí. V případě chybějících částí či odchylek v projektové dokumentaci je povinen toto oznámit projektantovi.</w:t>
      </w:r>
    </w:p>
    <w:p w14:paraId="43E799A8" w14:textId="77777777" w:rsidR="007C422D" w:rsidRPr="007A4C82" w:rsidRDefault="007C422D" w:rsidP="007C422D">
      <w:pPr>
        <w:jc w:val="both"/>
        <w:rPr>
          <w:szCs w:val="26"/>
          <w:lang w:val="cs-CZ"/>
        </w:rPr>
      </w:pPr>
    </w:p>
    <w:p w14:paraId="26FE9E92" w14:textId="77777777" w:rsidR="007C422D" w:rsidRPr="007A4C82" w:rsidRDefault="007C422D" w:rsidP="007C422D">
      <w:pPr>
        <w:ind w:firstLine="708"/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>Projektant si vyhrazuje právo na případné změny a doplňky k projektové dokumentaci, které vyplynou z montáže SLP nebo kabelových tras.</w:t>
      </w:r>
    </w:p>
    <w:p w14:paraId="11160708" w14:textId="77777777" w:rsidR="007C422D" w:rsidRPr="007A4C82" w:rsidRDefault="007C422D" w:rsidP="007C422D">
      <w:pPr>
        <w:jc w:val="both"/>
        <w:rPr>
          <w:szCs w:val="26"/>
          <w:lang w:val="cs-CZ"/>
        </w:rPr>
      </w:pPr>
    </w:p>
    <w:p w14:paraId="15187608" w14:textId="77777777" w:rsidR="007C422D" w:rsidRPr="007A4C82" w:rsidRDefault="007C422D" w:rsidP="007C422D">
      <w:pPr>
        <w:ind w:firstLine="708"/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 xml:space="preserve">Veškeré změny, které vzniknou během montáže oproti projektu, je nutno poznamenat do výkresové dokumentace a uvést do montážního deníku a později uvést v dokumentaci skutečného provedení </w:t>
      </w:r>
      <w:proofErr w:type="gramStart"/>
      <w:r w:rsidRPr="007A4C82">
        <w:rPr>
          <w:szCs w:val="26"/>
          <w:lang w:val="cs-CZ"/>
        </w:rPr>
        <w:t>stavby - DSPS</w:t>
      </w:r>
      <w:proofErr w:type="gramEnd"/>
      <w:r w:rsidRPr="007A4C82">
        <w:rPr>
          <w:szCs w:val="26"/>
          <w:lang w:val="cs-CZ"/>
        </w:rPr>
        <w:t>.</w:t>
      </w:r>
    </w:p>
    <w:p w14:paraId="6674C641" w14:textId="77777777" w:rsidR="007C422D" w:rsidRPr="007A4C82" w:rsidRDefault="007C422D" w:rsidP="007C422D">
      <w:pPr>
        <w:jc w:val="both"/>
        <w:rPr>
          <w:szCs w:val="26"/>
          <w:lang w:val="cs-CZ"/>
        </w:rPr>
      </w:pPr>
    </w:p>
    <w:p w14:paraId="28E6920B" w14:textId="15054BF2" w:rsidR="007C422D" w:rsidRPr="007A4C82" w:rsidRDefault="007C422D" w:rsidP="007C422D">
      <w:pPr>
        <w:ind w:firstLine="708"/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 xml:space="preserve">Pracovníci montážní organizace musí být před vlastní montáží seznámeni s návodem k montáži, k obsluze, s projektem a musí být pro montáž určitého typu systému SLP (od výrobce nebo oficiálního zástupce výrobce v ČR) vyškoleni. Dále musí být proškoleni ve způsobu zajištění ochrany před elektrostatickými náboji podle </w:t>
      </w:r>
      <w:r>
        <w:rPr>
          <w:szCs w:val="26"/>
          <w:lang w:val="cs-CZ"/>
        </w:rPr>
        <w:t xml:space="preserve">souboru </w:t>
      </w:r>
      <w:r w:rsidRPr="007A4C82">
        <w:rPr>
          <w:szCs w:val="26"/>
          <w:lang w:val="cs-CZ"/>
        </w:rPr>
        <w:t>nor</w:t>
      </w:r>
      <w:r>
        <w:rPr>
          <w:szCs w:val="26"/>
          <w:lang w:val="cs-CZ"/>
        </w:rPr>
        <w:t>e</w:t>
      </w:r>
      <w:r w:rsidRPr="007A4C82">
        <w:rPr>
          <w:szCs w:val="26"/>
          <w:lang w:val="cs-CZ"/>
        </w:rPr>
        <w:t xml:space="preserve">m </w:t>
      </w:r>
      <w:r w:rsidRPr="007A4C82">
        <w:rPr>
          <w:bCs/>
          <w:szCs w:val="26"/>
          <w:lang w:val="cs-CZ"/>
        </w:rPr>
        <w:t>ČSN EN 61340</w:t>
      </w:r>
      <w:r w:rsidRPr="007A4C82">
        <w:rPr>
          <w:szCs w:val="26"/>
          <w:lang w:val="cs-CZ"/>
        </w:rPr>
        <w:t xml:space="preserve">. Musí mít příslušnou kvalifikaci pro práci na elektrických zařízeních </w:t>
      </w:r>
      <w:bookmarkStart w:id="69" w:name="_Hlk118179719"/>
      <w:r w:rsidRPr="007C422D">
        <w:rPr>
          <w:szCs w:val="26"/>
          <w:lang w:val="cs-CZ"/>
        </w:rPr>
        <w:t xml:space="preserve">dle nařízení vlády č. 194/2022 </w:t>
      </w:r>
      <w:proofErr w:type="gramStart"/>
      <w:r w:rsidRPr="007C422D">
        <w:rPr>
          <w:szCs w:val="26"/>
          <w:lang w:val="cs-CZ"/>
        </w:rPr>
        <w:t>Sb.</w:t>
      </w:r>
      <w:bookmarkEnd w:id="69"/>
      <w:r w:rsidRPr="007A4C82">
        <w:rPr>
          <w:szCs w:val="26"/>
          <w:lang w:val="cs-CZ"/>
        </w:rPr>
        <w:t>.</w:t>
      </w:r>
      <w:proofErr w:type="gramEnd"/>
    </w:p>
    <w:p w14:paraId="307D6F16" w14:textId="77777777" w:rsidR="007C422D" w:rsidRPr="007A4C82" w:rsidRDefault="007C422D" w:rsidP="007C422D">
      <w:pPr>
        <w:jc w:val="both"/>
        <w:rPr>
          <w:szCs w:val="26"/>
          <w:lang w:val="cs-CZ"/>
        </w:rPr>
      </w:pPr>
    </w:p>
    <w:p w14:paraId="571B7695" w14:textId="77777777" w:rsidR="007C422D" w:rsidRPr="007A4C82" w:rsidRDefault="007C422D" w:rsidP="007C422D">
      <w:pPr>
        <w:pStyle w:val="Normlnodsazen"/>
        <w:spacing w:line="276" w:lineRule="auto"/>
        <w:ind w:left="0"/>
        <w:jc w:val="both"/>
        <w:rPr>
          <w:szCs w:val="26"/>
          <w:lang w:val="cs-CZ"/>
        </w:rPr>
      </w:pPr>
      <w:r w:rsidRPr="007A4C82">
        <w:rPr>
          <w:szCs w:val="26"/>
          <w:lang w:val="cs-CZ"/>
        </w:rPr>
        <w:t>Při práci musí být dodržovány platná legislativa a normy ČSN.</w:t>
      </w:r>
    </w:p>
    <w:p w14:paraId="53A118EE" w14:textId="77777777" w:rsidR="007C422D" w:rsidRPr="007A4C82" w:rsidRDefault="007C422D" w:rsidP="007C422D">
      <w:pPr>
        <w:pStyle w:val="Normlnodsazen"/>
        <w:spacing w:line="276" w:lineRule="auto"/>
        <w:ind w:left="0"/>
        <w:jc w:val="both"/>
        <w:rPr>
          <w:szCs w:val="26"/>
          <w:lang w:val="cs-CZ"/>
        </w:rPr>
      </w:pPr>
    </w:p>
    <w:p w14:paraId="66464464" w14:textId="77777777" w:rsidR="007C422D" w:rsidRPr="007A4C82" w:rsidRDefault="007C422D" w:rsidP="007C422D">
      <w:pPr>
        <w:jc w:val="both"/>
        <w:rPr>
          <w:rFonts w:cs="Calibri"/>
          <w:color w:val="FF0000"/>
          <w:szCs w:val="26"/>
          <w:lang w:val="cs-CZ"/>
        </w:rPr>
      </w:pPr>
    </w:p>
    <w:p w14:paraId="30BA99AE" w14:textId="77777777" w:rsidR="007C422D" w:rsidRDefault="007C422D" w:rsidP="007C422D">
      <w:pPr>
        <w:ind w:firstLine="840"/>
        <w:jc w:val="both"/>
        <w:rPr>
          <w:rFonts w:cs="Calibri"/>
          <w:szCs w:val="26"/>
          <w:lang w:val="cs-CZ"/>
        </w:rPr>
      </w:pPr>
    </w:p>
    <w:p w14:paraId="0C2E0535" w14:textId="77777777" w:rsidR="007C422D" w:rsidRPr="00AC6BB5" w:rsidRDefault="007C422D" w:rsidP="00D078DE">
      <w:pPr>
        <w:jc w:val="both"/>
        <w:rPr>
          <w:lang w:val="cs-CZ"/>
        </w:rPr>
      </w:pPr>
    </w:p>
    <w:p w14:paraId="5447EF0A" w14:textId="77777777" w:rsidR="0081069E" w:rsidRPr="0014614F" w:rsidRDefault="0081069E" w:rsidP="0081069E">
      <w:pPr>
        <w:pStyle w:val="Nadpis1"/>
        <w:pageBreakBefore/>
        <w:tabs>
          <w:tab w:val="clear" w:pos="709"/>
          <w:tab w:val="left" w:pos="840"/>
        </w:tabs>
        <w:spacing w:before="0" w:after="240" w:line="276" w:lineRule="auto"/>
        <w:ind w:left="0" w:firstLine="0"/>
        <w:jc w:val="both"/>
        <w:rPr>
          <w:rFonts w:cs="Calibri"/>
          <w:szCs w:val="40"/>
          <w:lang w:val="cs-CZ"/>
        </w:rPr>
      </w:pPr>
      <w:bookmarkStart w:id="70" w:name="_Toc183848071"/>
      <w:bookmarkStart w:id="71" w:name="_Toc200873093"/>
      <w:bookmarkStart w:id="72" w:name="_Toc511121108"/>
      <w:bookmarkStart w:id="73" w:name="_Toc110244388"/>
      <w:bookmarkStart w:id="74" w:name="_Toc119486291"/>
      <w:bookmarkStart w:id="75" w:name="_Hlk59027018"/>
      <w:bookmarkStart w:id="76" w:name="_Toc183848076"/>
      <w:bookmarkStart w:id="77" w:name="_Toc200873095"/>
      <w:r w:rsidRPr="0014614F">
        <w:rPr>
          <w:rFonts w:cs="Calibri"/>
          <w:szCs w:val="40"/>
          <w:lang w:val="cs-CZ"/>
        </w:rPr>
        <w:lastRenderedPageBreak/>
        <w:t>bezpečnost při práci</w:t>
      </w:r>
      <w:bookmarkEnd w:id="70"/>
      <w:bookmarkEnd w:id="71"/>
      <w:bookmarkEnd w:id="72"/>
      <w:bookmarkEnd w:id="73"/>
      <w:bookmarkEnd w:id="74"/>
    </w:p>
    <w:p w14:paraId="132E3965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  <w:r w:rsidRPr="00290FFC">
        <w:rPr>
          <w:rFonts w:ascii="Arial" w:hAnsi="Arial" w:cs="Arial"/>
          <w:sz w:val="24"/>
          <w:szCs w:val="24"/>
          <w:lang w:val="cs-CZ"/>
        </w:rPr>
        <w:t xml:space="preserve">Návrh technického řešení je vypracován v souladu s platnými normami ČSN. Manipulaci s rozvaděči a s el. zařízením smí provádět pouze osoba s kvalifikací „Elektrotechnik", přezkoušená ze základních elektrotechnických a bezpečnostních předpisů dle nařízení vlády č. 194/2022 Sb. </w:t>
      </w:r>
    </w:p>
    <w:p w14:paraId="6F5C9A9A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</w:p>
    <w:p w14:paraId="4EA3E7A7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  <w:r w:rsidRPr="00290FFC">
        <w:rPr>
          <w:rFonts w:ascii="Arial" w:hAnsi="Arial" w:cs="Arial"/>
          <w:sz w:val="24"/>
          <w:szCs w:val="24"/>
          <w:lang w:val="cs-CZ"/>
        </w:rPr>
        <w:t xml:space="preserve">Na zařízení musí být provedena montážní firmou výchozí revize podle </w:t>
      </w:r>
      <w:r w:rsidRPr="00290FFC">
        <w:rPr>
          <w:rFonts w:ascii="Arial" w:hAnsi="Arial" w:cs="Arial"/>
          <w:sz w:val="24"/>
          <w:szCs w:val="24"/>
          <w:lang w:val="cs-CZ"/>
        </w:rPr>
        <w:br/>
        <w:t xml:space="preserve">ČSN 33 2000-6 ed.2, změna Z2. </w:t>
      </w:r>
    </w:p>
    <w:p w14:paraId="00FAC61E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</w:p>
    <w:p w14:paraId="2F8F1536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  <w:r w:rsidRPr="00290FFC">
        <w:rPr>
          <w:rFonts w:ascii="Arial" w:hAnsi="Arial" w:cs="Arial"/>
          <w:sz w:val="24"/>
          <w:szCs w:val="24"/>
          <w:lang w:val="cs-CZ"/>
        </w:rPr>
        <w:t xml:space="preserve">Dále musí být prováděna pravidelná údržba a prohlídky dle platných norem a předpisů, zejména dle ČSN 33 1500, změna Z4 a </w:t>
      </w:r>
      <w:bookmarkStart w:id="78" w:name="_Hlk110609961"/>
      <w:r w:rsidRPr="00290FFC">
        <w:rPr>
          <w:rFonts w:ascii="Arial" w:hAnsi="Arial" w:cs="Arial"/>
          <w:sz w:val="24"/>
          <w:szCs w:val="24"/>
          <w:lang w:val="cs-CZ"/>
        </w:rPr>
        <w:t xml:space="preserve">zákona č. 250/2021 Sb. </w:t>
      </w:r>
      <w:bookmarkEnd w:id="78"/>
    </w:p>
    <w:p w14:paraId="1F2D87D2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</w:p>
    <w:p w14:paraId="30C0420B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  <w:r w:rsidRPr="00290FFC">
        <w:rPr>
          <w:rFonts w:ascii="Arial" w:hAnsi="Arial" w:cs="Arial"/>
          <w:sz w:val="24"/>
          <w:szCs w:val="24"/>
          <w:lang w:val="cs-CZ"/>
        </w:rPr>
        <w:t xml:space="preserve">Osoby určené k obsluze elektrického zařízení musí být náležitě a prokazatelně proškoleny a obeznámeny s provozním zařízením a nebezpečím, jež může vzniknout. </w:t>
      </w:r>
    </w:p>
    <w:p w14:paraId="5AB26B69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</w:p>
    <w:p w14:paraId="09CF8150" w14:textId="77777777" w:rsidR="00290FFC" w:rsidRPr="00290FFC" w:rsidRDefault="00290FFC" w:rsidP="00290FFC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  <w:r w:rsidRPr="00290FFC">
        <w:rPr>
          <w:rFonts w:ascii="Arial" w:hAnsi="Arial" w:cs="Arial"/>
          <w:sz w:val="24"/>
          <w:szCs w:val="24"/>
          <w:lang w:val="cs-CZ"/>
        </w:rPr>
        <w:t>Práce a údržba zařízení bude prováděna v souladu s platnými bezpečnostními předpisy – zejména ČSN EN 50110-1 ed.3, nařízením vlády č. 190/2022 Sb.</w:t>
      </w:r>
    </w:p>
    <w:p w14:paraId="26ADA9AC" w14:textId="77777777" w:rsidR="0081069E" w:rsidRPr="00290FFC" w:rsidRDefault="0081069E" w:rsidP="0081069E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  <w:lang w:val="cs-CZ"/>
        </w:rPr>
      </w:pPr>
    </w:p>
    <w:p w14:paraId="6F52EAA5" w14:textId="77777777" w:rsidR="0081069E" w:rsidRPr="00E0794C" w:rsidRDefault="0081069E" w:rsidP="0081069E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5B00C0DD" w14:textId="77777777" w:rsidR="0081069E" w:rsidRPr="00E0794C" w:rsidRDefault="0081069E" w:rsidP="0081069E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Arial" w:hAnsi="Arial" w:cs="Arial"/>
          <w:sz w:val="24"/>
          <w:szCs w:val="24"/>
        </w:rPr>
      </w:pPr>
    </w:p>
    <w:p w14:paraId="46F3C11E" w14:textId="77777777" w:rsidR="0081069E" w:rsidRDefault="0081069E" w:rsidP="0081069E">
      <w:pPr>
        <w:pStyle w:val="Zkladntext1"/>
        <w:shd w:val="clear" w:color="auto" w:fill="auto"/>
        <w:spacing w:before="0" w:line="276" w:lineRule="auto"/>
        <w:ind w:left="40" w:right="20" w:firstLine="800"/>
        <w:jc w:val="both"/>
        <w:rPr>
          <w:rFonts w:ascii="Calibri" w:hAnsi="Calibri" w:cs="Calibri"/>
          <w:sz w:val="26"/>
          <w:szCs w:val="26"/>
        </w:rPr>
      </w:pPr>
    </w:p>
    <w:p w14:paraId="104465C8" w14:textId="77777777" w:rsidR="0081069E" w:rsidRPr="0014614F" w:rsidRDefault="0081069E" w:rsidP="0081069E">
      <w:pPr>
        <w:pStyle w:val="Nadpis1"/>
        <w:tabs>
          <w:tab w:val="clear" w:pos="709"/>
          <w:tab w:val="left" w:pos="840"/>
        </w:tabs>
        <w:spacing w:before="0" w:after="240" w:line="276" w:lineRule="auto"/>
        <w:ind w:left="0" w:firstLine="0"/>
        <w:jc w:val="both"/>
        <w:rPr>
          <w:rFonts w:cs="Calibri"/>
          <w:szCs w:val="40"/>
          <w:lang w:val="cs-CZ"/>
        </w:rPr>
      </w:pPr>
      <w:bookmarkStart w:id="79" w:name="_Toc511121109"/>
      <w:bookmarkStart w:id="80" w:name="_Toc110244389"/>
      <w:bookmarkStart w:id="81" w:name="_Toc119486292"/>
      <w:r>
        <w:rPr>
          <w:rFonts w:cs="Calibri"/>
          <w:szCs w:val="40"/>
          <w:lang w:val="cs-CZ"/>
        </w:rPr>
        <w:t>PÉČE O ŽIVOTNÍ PROSTŘEDÍ</w:t>
      </w:r>
      <w:bookmarkEnd w:id="79"/>
      <w:bookmarkEnd w:id="80"/>
      <w:bookmarkEnd w:id="81"/>
    </w:p>
    <w:p w14:paraId="2B0160E1" w14:textId="366C6D2C" w:rsidR="0081069E" w:rsidRPr="00965770" w:rsidRDefault="0081069E" w:rsidP="0081069E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965770">
        <w:rPr>
          <w:sz w:val="26"/>
          <w:szCs w:val="26"/>
        </w:rPr>
        <w:t xml:space="preserve">Instalace zařízení </w:t>
      </w:r>
      <w:r>
        <w:rPr>
          <w:sz w:val="26"/>
          <w:szCs w:val="26"/>
        </w:rPr>
        <w:t>slaboproudých rozvodů</w:t>
      </w:r>
      <w:r w:rsidRPr="00965770">
        <w:rPr>
          <w:sz w:val="26"/>
          <w:szCs w:val="26"/>
        </w:rPr>
        <w:t xml:space="preserve"> a jeho používání nemá vliv </w:t>
      </w:r>
      <w:r>
        <w:rPr>
          <w:sz w:val="26"/>
          <w:szCs w:val="26"/>
        </w:rPr>
        <w:br/>
      </w:r>
      <w:r w:rsidRPr="00965770">
        <w:rPr>
          <w:sz w:val="26"/>
          <w:szCs w:val="26"/>
        </w:rPr>
        <w:t>na změnu stávajícího životního prostředí. Při provozu systému nevznikají žádné odpadové nebo zdraví škodlivé látky.</w:t>
      </w:r>
    </w:p>
    <w:p w14:paraId="6EEE6C8E" w14:textId="77777777" w:rsidR="0081069E" w:rsidRDefault="0081069E" w:rsidP="0081069E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4BC7751A" w14:textId="77777777" w:rsidR="0081069E" w:rsidRDefault="0081069E" w:rsidP="0081069E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08A7B748" w14:textId="77777777" w:rsidR="007C422D" w:rsidRDefault="007C422D" w:rsidP="007C422D">
      <w:pPr>
        <w:pStyle w:val="Nadpis1"/>
        <w:pageBreakBefore/>
        <w:rPr>
          <w:lang w:val="cs-CZ"/>
        </w:rPr>
      </w:pPr>
      <w:bookmarkStart w:id="82" w:name="_Toc481740876"/>
      <w:bookmarkStart w:id="83" w:name="_Toc95814402"/>
      <w:bookmarkStart w:id="84" w:name="_Toc119486293"/>
      <w:bookmarkEnd w:id="75"/>
      <w:r>
        <w:rPr>
          <w:lang w:val="cs-CZ"/>
        </w:rPr>
        <w:lastRenderedPageBreak/>
        <w:t>Požadavky na stavbu a ostatní profese</w:t>
      </w:r>
      <w:bookmarkEnd w:id="82"/>
      <w:bookmarkEnd w:id="83"/>
      <w:bookmarkEnd w:id="84"/>
    </w:p>
    <w:p w14:paraId="26B64C13" w14:textId="77777777" w:rsidR="007C422D" w:rsidRPr="007329CE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3A9144DA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7329CE">
        <w:rPr>
          <w:b/>
          <w:sz w:val="26"/>
          <w:szCs w:val="26"/>
        </w:rPr>
        <w:t>Požadavky na stavbu:</w:t>
      </w:r>
      <w:r w:rsidRPr="007329CE">
        <w:rPr>
          <w:sz w:val="26"/>
          <w:szCs w:val="26"/>
        </w:rPr>
        <w:t xml:space="preserve"> </w:t>
      </w:r>
    </w:p>
    <w:p w14:paraId="7004BB4C" w14:textId="11AAB243" w:rsidR="00947F15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 dveří, které budou otevírané systémem ACS zajistí stavba, aby dodané </w:t>
      </w:r>
      <w:r w:rsidR="00947F15">
        <w:rPr>
          <w:sz w:val="26"/>
          <w:szCs w:val="26"/>
        </w:rPr>
        <w:t xml:space="preserve">elektromechanické </w:t>
      </w:r>
      <w:r>
        <w:rPr>
          <w:sz w:val="26"/>
          <w:szCs w:val="26"/>
        </w:rPr>
        <w:t xml:space="preserve">zámky byly v </w:t>
      </w:r>
      <w:r w:rsidRPr="00C551F4">
        <w:rPr>
          <w:sz w:val="26"/>
          <w:szCs w:val="26"/>
        </w:rPr>
        <w:t xml:space="preserve">provedení pro nízký odběr </w:t>
      </w:r>
      <w:r w:rsidR="00947F15">
        <w:rPr>
          <w:sz w:val="26"/>
          <w:szCs w:val="26"/>
        </w:rPr>
        <w:br/>
      </w:r>
      <w:proofErr w:type="gramStart"/>
      <w:r w:rsidRPr="00C551F4">
        <w:rPr>
          <w:sz w:val="26"/>
          <w:szCs w:val="26"/>
        </w:rPr>
        <w:t>12</w:t>
      </w:r>
      <w:r w:rsidR="00FF31FD">
        <w:rPr>
          <w:sz w:val="26"/>
          <w:szCs w:val="26"/>
        </w:rPr>
        <w:t xml:space="preserve"> - 24</w:t>
      </w:r>
      <w:proofErr w:type="gramEnd"/>
      <w:r w:rsidRPr="00C551F4">
        <w:rPr>
          <w:sz w:val="26"/>
          <w:szCs w:val="26"/>
        </w:rPr>
        <w:t xml:space="preserve"> V</w:t>
      </w:r>
      <w:r w:rsidR="00FF31FD">
        <w:rPr>
          <w:sz w:val="26"/>
          <w:szCs w:val="26"/>
        </w:rPr>
        <w:t>DC</w:t>
      </w:r>
      <w:r w:rsidRPr="00C551F4">
        <w:rPr>
          <w:sz w:val="26"/>
          <w:szCs w:val="26"/>
        </w:rPr>
        <w:t xml:space="preserve"> / </w:t>
      </w:r>
      <w:r w:rsidR="00FF31FD">
        <w:rPr>
          <w:sz w:val="26"/>
          <w:szCs w:val="26"/>
        </w:rPr>
        <w:t>max. 40</w:t>
      </w:r>
      <w:r w:rsidRPr="00C551F4">
        <w:rPr>
          <w:sz w:val="26"/>
          <w:szCs w:val="26"/>
        </w:rPr>
        <w:t>0 mA.</w:t>
      </w:r>
      <w:r w:rsidR="00FF31FD">
        <w:rPr>
          <w:sz w:val="26"/>
          <w:szCs w:val="26"/>
        </w:rPr>
        <w:t xml:space="preserve"> Zámky bude možné nastavit pro libovolné režimy průchodu. </w:t>
      </w:r>
    </w:p>
    <w:p w14:paraId="047D958F" w14:textId="77777777" w:rsidR="00947F15" w:rsidRDefault="00947F15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49F3B368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>Pro vnitřní i venkovní plné dveře.</w:t>
      </w:r>
    </w:p>
    <w:p w14:paraId="25368C5A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Klika zámku může být ovládána výstupním kontaktem ze čtečky karet, klávesnice, </w:t>
      </w:r>
      <w:proofErr w:type="gramStart"/>
      <w:r w:rsidRPr="00947F15">
        <w:rPr>
          <w:sz w:val="26"/>
          <w:szCs w:val="26"/>
        </w:rPr>
        <w:t>tlačítkem,</w:t>
      </w:r>
      <w:proofErr w:type="gramEnd"/>
      <w:r w:rsidRPr="00947F15">
        <w:rPr>
          <w:sz w:val="26"/>
          <w:szCs w:val="26"/>
        </w:rPr>
        <w:t xml:space="preserve"> apod.</w:t>
      </w:r>
    </w:p>
    <w:p w14:paraId="38B31DEE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Dělený čtyřhran </w:t>
      </w:r>
      <w:proofErr w:type="gramStart"/>
      <w:r w:rsidRPr="00947F15">
        <w:rPr>
          <w:sz w:val="26"/>
          <w:szCs w:val="26"/>
        </w:rPr>
        <w:t>kliky - možnost</w:t>
      </w:r>
      <w:proofErr w:type="gramEnd"/>
      <w:r w:rsidRPr="00947F15">
        <w:rPr>
          <w:sz w:val="26"/>
          <w:szCs w:val="26"/>
        </w:rPr>
        <w:t xml:space="preserve"> volitelné funkce vnitřní a vnější kliky.</w:t>
      </w:r>
    </w:p>
    <w:p w14:paraId="4A900701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Určen pro vstupní, únikové, požární i průchodové </w:t>
      </w:r>
      <w:proofErr w:type="gramStart"/>
      <w:r w:rsidRPr="00947F15">
        <w:rPr>
          <w:sz w:val="26"/>
          <w:szCs w:val="26"/>
        </w:rPr>
        <w:t>dveře - volitelná</w:t>
      </w:r>
      <w:proofErr w:type="gramEnd"/>
      <w:r w:rsidRPr="00947F15">
        <w:rPr>
          <w:sz w:val="26"/>
          <w:szCs w:val="26"/>
        </w:rPr>
        <w:t xml:space="preserve"> funkce zámku, viz. "Možnosti nastavení zámku".</w:t>
      </w:r>
    </w:p>
    <w:p w14:paraId="12699F83" w14:textId="5C85718E" w:rsid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Lze použít do požárně odolných </w:t>
      </w:r>
      <w:proofErr w:type="gramStart"/>
      <w:r w:rsidRPr="00947F15">
        <w:rPr>
          <w:sz w:val="26"/>
          <w:szCs w:val="26"/>
        </w:rPr>
        <w:t>dveří - režim</w:t>
      </w:r>
      <w:proofErr w:type="gramEnd"/>
      <w:r w:rsidRPr="00947F15">
        <w:rPr>
          <w:sz w:val="26"/>
          <w:szCs w:val="26"/>
        </w:rPr>
        <w:t xml:space="preserve"> "</w:t>
      </w:r>
      <w:proofErr w:type="spellStart"/>
      <w:r w:rsidRPr="00947F15">
        <w:rPr>
          <w:sz w:val="26"/>
          <w:szCs w:val="26"/>
        </w:rPr>
        <w:t>fail-safe</w:t>
      </w:r>
      <w:proofErr w:type="spellEnd"/>
      <w:r w:rsidRPr="00947F15">
        <w:rPr>
          <w:sz w:val="26"/>
          <w:szCs w:val="26"/>
        </w:rPr>
        <w:t>" - zámek je bez napájení oboustranně prostupný.</w:t>
      </w:r>
    </w:p>
    <w:p w14:paraId="6E343A1E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/>
        <w:ind w:left="714" w:hanging="357"/>
        <w:jc w:val="both"/>
        <w:rPr>
          <w:sz w:val="26"/>
          <w:szCs w:val="26"/>
        </w:rPr>
      </w:pPr>
      <w:proofErr w:type="gramStart"/>
      <w:r w:rsidRPr="00947F15">
        <w:rPr>
          <w:sz w:val="26"/>
          <w:szCs w:val="26"/>
        </w:rPr>
        <w:t>Pravolevý - obousměrná</w:t>
      </w:r>
      <w:proofErr w:type="gramEnd"/>
      <w:r w:rsidRPr="00947F15">
        <w:rPr>
          <w:sz w:val="26"/>
          <w:szCs w:val="26"/>
        </w:rPr>
        <w:t xml:space="preserve"> střelka.</w:t>
      </w:r>
    </w:p>
    <w:p w14:paraId="64A68782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/>
        <w:ind w:left="714" w:hanging="357"/>
        <w:jc w:val="both"/>
        <w:rPr>
          <w:sz w:val="26"/>
          <w:szCs w:val="26"/>
        </w:rPr>
      </w:pPr>
      <w:proofErr w:type="spellStart"/>
      <w:proofErr w:type="gramStart"/>
      <w:r w:rsidRPr="00947F15">
        <w:rPr>
          <w:sz w:val="26"/>
          <w:szCs w:val="26"/>
        </w:rPr>
        <w:t>Samozamykací</w:t>
      </w:r>
      <w:proofErr w:type="spellEnd"/>
      <w:r w:rsidRPr="00947F15">
        <w:rPr>
          <w:sz w:val="26"/>
          <w:szCs w:val="26"/>
        </w:rPr>
        <w:t xml:space="preserve"> - při</w:t>
      </w:r>
      <w:proofErr w:type="gramEnd"/>
      <w:r w:rsidRPr="00947F15">
        <w:rPr>
          <w:sz w:val="26"/>
          <w:szCs w:val="26"/>
        </w:rPr>
        <w:t xml:space="preserve"> každém zavření dveří se automaticky vysune závora zámku.</w:t>
      </w:r>
    </w:p>
    <w:p w14:paraId="06623DCA" w14:textId="2667BA97" w:rsid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ind w:left="714" w:hanging="357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Jištěné zamykání </w:t>
      </w:r>
      <w:proofErr w:type="gramStart"/>
      <w:r w:rsidRPr="00947F15">
        <w:rPr>
          <w:sz w:val="26"/>
          <w:szCs w:val="26"/>
        </w:rPr>
        <w:t>zámku - v</w:t>
      </w:r>
      <w:proofErr w:type="gramEnd"/>
      <w:r w:rsidRPr="00947F15">
        <w:rPr>
          <w:sz w:val="26"/>
          <w:szCs w:val="26"/>
        </w:rPr>
        <w:t xml:space="preserve"> zamčeném stavu je vysunuta závora a zároveň je blokována střelka zámku - zámek je zajištěn ve dvou bodech.</w:t>
      </w:r>
    </w:p>
    <w:p w14:paraId="494CA7D8" w14:textId="77777777" w:rsidR="00947F15" w:rsidRPr="00947F15" w:rsidRDefault="00947F15" w:rsidP="00947F15">
      <w:pPr>
        <w:pStyle w:val="Odstavec"/>
        <w:numPr>
          <w:ilvl w:val="0"/>
          <w:numId w:val="10"/>
        </w:numPr>
        <w:spacing w:after="120"/>
        <w:jc w:val="both"/>
        <w:rPr>
          <w:sz w:val="26"/>
          <w:szCs w:val="26"/>
        </w:rPr>
      </w:pPr>
      <w:r w:rsidRPr="00947F15">
        <w:rPr>
          <w:sz w:val="26"/>
          <w:szCs w:val="26"/>
        </w:rPr>
        <w:t>Stisknutím aktivované nebo panikové kliky je závora zatažena do těla zámku a následně odblokována střelka.</w:t>
      </w:r>
    </w:p>
    <w:p w14:paraId="746DED5F" w14:textId="5BFCE6FC" w:rsidR="00947F15" w:rsidRDefault="00947F15" w:rsidP="00947F15">
      <w:pPr>
        <w:pStyle w:val="Odstavec"/>
        <w:numPr>
          <w:ilvl w:val="0"/>
          <w:numId w:val="10"/>
        </w:numPr>
        <w:spacing w:after="120" w:line="276" w:lineRule="auto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Zámek je vždy možné odemknout cylindrickou vložkou z obou stran dveří nebo stiskem kliky z vnitřní strany dveří, tzv. </w:t>
      </w:r>
      <w:proofErr w:type="spellStart"/>
      <w:r w:rsidRPr="00947F15">
        <w:rPr>
          <w:sz w:val="26"/>
          <w:szCs w:val="26"/>
        </w:rPr>
        <w:t>antipanic</w:t>
      </w:r>
      <w:proofErr w:type="spellEnd"/>
      <w:r w:rsidRPr="00947F15">
        <w:rPr>
          <w:sz w:val="26"/>
          <w:szCs w:val="26"/>
        </w:rPr>
        <w:t xml:space="preserve"> funkce.</w:t>
      </w:r>
    </w:p>
    <w:p w14:paraId="1036373A" w14:textId="06047FE6" w:rsidR="00947F15" w:rsidRDefault="00947F15" w:rsidP="00947F15">
      <w:pPr>
        <w:pStyle w:val="Odstavec"/>
        <w:spacing w:after="120" w:line="276" w:lineRule="auto"/>
        <w:jc w:val="both"/>
        <w:rPr>
          <w:sz w:val="26"/>
          <w:szCs w:val="26"/>
        </w:rPr>
      </w:pPr>
    </w:p>
    <w:p w14:paraId="75AB41BD" w14:textId="4605EFCA" w:rsidR="00947F15" w:rsidRDefault="00947F15" w:rsidP="00947F15">
      <w:pPr>
        <w:pStyle w:val="Odstavec"/>
        <w:spacing w:after="120" w:line="276" w:lineRule="auto"/>
        <w:jc w:val="both"/>
        <w:rPr>
          <w:sz w:val="26"/>
          <w:szCs w:val="26"/>
        </w:rPr>
      </w:pPr>
    </w:p>
    <w:p w14:paraId="6CCCE33C" w14:textId="0B36603F" w:rsidR="00947F15" w:rsidRDefault="00947F15" w:rsidP="00947F15">
      <w:pPr>
        <w:pStyle w:val="Odstavec"/>
        <w:spacing w:after="120" w:line="276" w:lineRule="auto"/>
        <w:jc w:val="both"/>
        <w:rPr>
          <w:sz w:val="26"/>
          <w:szCs w:val="26"/>
        </w:rPr>
      </w:pPr>
    </w:p>
    <w:p w14:paraId="401716A5" w14:textId="77777777" w:rsidR="00947F15" w:rsidRDefault="00947F15" w:rsidP="00947F15">
      <w:pPr>
        <w:pStyle w:val="Odstavec"/>
        <w:spacing w:after="120" w:line="276" w:lineRule="auto"/>
        <w:jc w:val="both"/>
        <w:rPr>
          <w:sz w:val="26"/>
          <w:szCs w:val="26"/>
        </w:rPr>
      </w:pPr>
    </w:p>
    <w:p w14:paraId="41AEACC7" w14:textId="77777777" w:rsidR="00947F15" w:rsidRPr="00947F15" w:rsidRDefault="00947F15" w:rsidP="00947F15">
      <w:pPr>
        <w:pStyle w:val="Odstavec"/>
        <w:spacing w:after="120"/>
        <w:jc w:val="both"/>
        <w:rPr>
          <w:sz w:val="26"/>
          <w:szCs w:val="26"/>
          <w:u w:val="single"/>
        </w:rPr>
      </w:pPr>
      <w:r w:rsidRPr="00947F15">
        <w:rPr>
          <w:sz w:val="26"/>
          <w:szCs w:val="26"/>
          <w:u w:val="single"/>
        </w:rPr>
        <w:lastRenderedPageBreak/>
        <w:t xml:space="preserve">Možnosti nastavení </w:t>
      </w:r>
      <w:proofErr w:type="gramStart"/>
      <w:r w:rsidRPr="00947F15">
        <w:rPr>
          <w:sz w:val="26"/>
          <w:szCs w:val="26"/>
          <w:u w:val="single"/>
        </w:rPr>
        <w:t>zámku - ovládání</w:t>
      </w:r>
      <w:proofErr w:type="gramEnd"/>
      <w:r w:rsidRPr="00947F15">
        <w:rPr>
          <w:sz w:val="26"/>
          <w:szCs w:val="26"/>
          <w:u w:val="single"/>
        </w:rPr>
        <w:t xml:space="preserve"> prostupu</w:t>
      </w:r>
    </w:p>
    <w:p w14:paraId="27CBAE17" w14:textId="77777777" w:rsidR="00947F15" w:rsidRPr="00947F15" w:rsidRDefault="00947F15" w:rsidP="00947F15">
      <w:pPr>
        <w:pStyle w:val="Odstavec"/>
        <w:spacing w:after="120"/>
        <w:jc w:val="both"/>
        <w:rPr>
          <w:b/>
          <w:bCs/>
          <w:sz w:val="26"/>
          <w:szCs w:val="26"/>
        </w:rPr>
      </w:pPr>
      <w:r w:rsidRPr="00947F15">
        <w:rPr>
          <w:b/>
          <w:bCs/>
          <w:sz w:val="26"/>
          <w:szCs w:val="26"/>
        </w:rPr>
        <w:t xml:space="preserve">“0“ – </w:t>
      </w:r>
      <w:proofErr w:type="spellStart"/>
      <w:r w:rsidRPr="00947F15">
        <w:rPr>
          <w:b/>
          <w:bCs/>
          <w:sz w:val="26"/>
          <w:szCs w:val="26"/>
        </w:rPr>
        <w:t>fail</w:t>
      </w:r>
      <w:proofErr w:type="spellEnd"/>
      <w:r w:rsidRPr="00947F15">
        <w:rPr>
          <w:b/>
          <w:bCs/>
          <w:sz w:val="26"/>
          <w:szCs w:val="26"/>
        </w:rPr>
        <w:t xml:space="preserve"> </w:t>
      </w:r>
      <w:proofErr w:type="spellStart"/>
      <w:r w:rsidRPr="00947F15">
        <w:rPr>
          <w:b/>
          <w:bCs/>
          <w:sz w:val="26"/>
          <w:szCs w:val="26"/>
        </w:rPr>
        <w:t>secure</w:t>
      </w:r>
      <w:proofErr w:type="spellEnd"/>
    </w:p>
    <w:p w14:paraId="4BE2674B" w14:textId="77777777" w:rsidR="00947F15" w:rsidRPr="00947F15" w:rsidRDefault="00947F15" w:rsidP="00947F15">
      <w:pPr>
        <w:pStyle w:val="Odstavec"/>
        <w:spacing w:after="120"/>
        <w:jc w:val="both"/>
        <w:rPr>
          <w:sz w:val="26"/>
          <w:szCs w:val="26"/>
        </w:rPr>
      </w:pPr>
      <w:r w:rsidRPr="00947F15">
        <w:rPr>
          <w:sz w:val="26"/>
          <w:szCs w:val="26"/>
        </w:rPr>
        <w:t>Klika ve směru úniku je funkční trvale (paniková klika), vnější klika je funkční po přivedení napájení z ovládacího zařízení, např. čtečky.</w:t>
      </w:r>
    </w:p>
    <w:p w14:paraId="539F9037" w14:textId="77777777" w:rsidR="00947F15" w:rsidRDefault="00947F15" w:rsidP="00947F15">
      <w:pPr>
        <w:pStyle w:val="Odstavec"/>
        <w:spacing w:after="120"/>
        <w:jc w:val="both"/>
        <w:rPr>
          <w:b/>
          <w:bCs/>
          <w:sz w:val="26"/>
          <w:szCs w:val="26"/>
        </w:rPr>
      </w:pPr>
    </w:p>
    <w:p w14:paraId="1D5B3163" w14:textId="50CC95E7" w:rsidR="00947F15" w:rsidRPr="00947F15" w:rsidRDefault="00947F15" w:rsidP="00947F15">
      <w:pPr>
        <w:pStyle w:val="Odstavec"/>
        <w:spacing w:after="120"/>
        <w:jc w:val="both"/>
        <w:rPr>
          <w:b/>
          <w:bCs/>
          <w:sz w:val="26"/>
          <w:szCs w:val="26"/>
        </w:rPr>
      </w:pPr>
      <w:r w:rsidRPr="00947F15">
        <w:rPr>
          <w:b/>
          <w:bCs/>
          <w:sz w:val="26"/>
          <w:szCs w:val="26"/>
        </w:rPr>
        <w:t xml:space="preserve">“1“- </w:t>
      </w:r>
      <w:proofErr w:type="spellStart"/>
      <w:r w:rsidRPr="00947F15">
        <w:rPr>
          <w:b/>
          <w:bCs/>
          <w:sz w:val="26"/>
          <w:szCs w:val="26"/>
        </w:rPr>
        <w:t>fail</w:t>
      </w:r>
      <w:proofErr w:type="spellEnd"/>
      <w:r w:rsidRPr="00947F15">
        <w:rPr>
          <w:b/>
          <w:bCs/>
          <w:sz w:val="26"/>
          <w:szCs w:val="26"/>
        </w:rPr>
        <w:t xml:space="preserve"> </w:t>
      </w:r>
      <w:proofErr w:type="spellStart"/>
      <w:r w:rsidRPr="00947F15">
        <w:rPr>
          <w:b/>
          <w:bCs/>
          <w:sz w:val="26"/>
          <w:szCs w:val="26"/>
        </w:rPr>
        <w:t>safe</w:t>
      </w:r>
      <w:proofErr w:type="spellEnd"/>
      <w:r w:rsidRPr="00947F15">
        <w:rPr>
          <w:b/>
          <w:bCs/>
          <w:sz w:val="26"/>
          <w:szCs w:val="26"/>
        </w:rPr>
        <w:t xml:space="preserve"> – funkce EPS</w:t>
      </w:r>
    </w:p>
    <w:p w14:paraId="6BB70F54" w14:textId="4E825DC8" w:rsidR="00947F15" w:rsidRPr="00947F15" w:rsidRDefault="00947F15" w:rsidP="00947F15">
      <w:pPr>
        <w:pStyle w:val="Odstavec"/>
        <w:spacing w:after="120" w:line="276" w:lineRule="auto"/>
        <w:jc w:val="both"/>
        <w:rPr>
          <w:sz w:val="26"/>
          <w:szCs w:val="26"/>
        </w:rPr>
      </w:pPr>
      <w:r w:rsidRPr="00947F15">
        <w:rPr>
          <w:sz w:val="26"/>
          <w:szCs w:val="26"/>
        </w:rPr>
        <w:t>Klika ve směru úniku je funkční trvale (paniková klika), vnější klika je funkční po odpojení napájení z ovládacího zařízení, např. čtečky</w:t>
      </w:r>
    </w:p>
    <w:p w14:paraId="18ABFF09" w14:textId="00923811" w:rsidR="00FF31F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054EE194" w14:textId="77777777" w:rsidR="00FF31FD" w:rsidRDefault="00FF31F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1BC8DAA0" w14:textId="5382ED62" w:rsidR="007C422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Posuvné dveře budou mít připravený vstup pro připojení nízkonapěťového kontaktu. Součástí dodávky stavby bude i instalace chráničky od zámku / otvírače do místa instalace čtečky / interkomu</w:t>
      </w:r>
      <w:r w:rsidR="00947F15">
        <w:rPr>
          <w:sz w:val="26"/>
          <w:szCs w:val="26"/>
        </w:rPr>
        <w:t xml:space="preserve"> / propojovací krabice</w:t>
      </w:r>
      <w:r>
        <w:rPr>
          <w:sz w:val="26"/>
          <w:szCs w:val="26"/>
        </w:rPr>
        <w:t xml:space="preserve"> včetně kabeláže.</w:t>
      </w:r>
    </w:p>
    <w:p w14:paraId="60D9AFA0" w14:textId="1A3383F7" w:rsidR="00947F15" w:rsidRDefault="00947F15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794D8FA8" w14:textId="32ED4AC9" w:rsidR="00947F15" w:rsidRDefault="00947F15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947F15">
        <w:rPr>
          <w:sz w:val="26"/>
          <w:szCs w:val="26"/>
        </w:rPr>
        <w:t xml:space="preserve">V místech s pevným sádrokartonovým podhledem bude v místě instalace </w:t>
      </w:r>
      <w:r>
        <w:rPr>
          <w:sz w:val="26"/>
          <w:szCs w:val="26"/>
        </w:rPr>
        <w:t xml:space="preserve">propojovací krabice, nebo switche systému sestra pacient zřízen </w:t>
      </w:r>
      <w:r w:rsidRPr="00947F15">
        <w:rPr>
          <w:sz w:val="26"/>
          <w:szCs w:val="26"/>
        </w:rPr>
        <w:t>revizní otvor umožňující správu a servis switche</w:t>
      </w:r>
      <w:r>
        <w:rPr>
          <w:sz w:val="26"/>
          <w:szCs w:val="26"/>
        </w:rPr>
        <w:t xml:space="preserve"> a přístup k propojovací krabici</w:t>
      </w:r>
      <w:r w:rsidRPr="00947F15">
        <w:rPr>
          <w:sz w:val="26"/>
          <w:szCs w:val="26"/>
        </w:rPr>
        <w:t>.</w:t>
      </w:r>
    </w:p>
    <w:p w14:paraId="51B62B2A" w14:textId="77777777" w:rsidR="00947F15" w:rsidRDefault="00947F15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28654D25" w14:textId="53800234" w:rsidR="007C422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 w:rsidRPr="000008B9">
        <w:rPr>
          <w:sz w:val="26"/>
          <w:szCs w:val="26"/>
        </w:rPr>
        <w:t xml:space="preserve">Stavba zajistí </w:t>
      </w:r>
      <w:r w:rsidR="00947F15" w:rsidRPr="000008B9">
        <w:rPr>
          <w:sz w:val="26"/>
          <w:szCs w:val="26"/>
        </w:rPr>
        <w:t>venkovní trasy k</w:t>
      </w:r>
      <w:r w:rsidR="000008B9" w:rsidRPr="000008B9">
        <w:rPr>
          <w:sz w:val="26"/>
          <w:szCs w:val="26"/>
        </w:rPr>
        <w:t> </w:t>
      </w:r>
      <w:r w:rsidR="00947F15" w:rsidRPr="000008B9">
        <w:rPr>
          <w:sz w:val="26"/>
          <w:szCs w:val="26"/>
        </w:rPr>
        <w:t>trafostanici</w:t>
      </w:r>
      <w:r w:rsidR="000008B9" w:rsidRPr="000008B9">
        <w:rPr>
          <w:sz w:val="26"/>
          <w:szCs w:val="26"/>
        </w:rPr>
        <w:t xml:space="preserve"> a</w:t>
      </w:r>
      <w:r w:rsidR="00947F15" w:rsidRPr="000008B9">
        <w:rPr>
          <w:sz w:val="26"/>
          <w:szCs w:val="26"/>
        </w:rPr>
        <w:t xml:space="preserve"> bránám, včetně </w:t>
      </w:r>
      <w:r w:rsidR="000008B9" w:rsidRPr="000008B9">
        <w:rPr>
          <w:sz w:val="26"/>
          <w:szCs w:val="26"/>
        </w:rPr>
        <w:t>dodávky a uložení chrániček</w:t>
      </w:r>
      <w:r w:rsidRPr="000008B9">
        <w:rPr>
          <w:sz w:val="26"/>
          <w:szCs w:val="26"/>
        </w:rPr>
        <w:t>.</w:t>
      </w:r>
    </w:p>
    <w:p w14:paraId="70E15D3A" w14:textId="10C28032" w:rsidR="003B4A5F" w:rsidRDefault="003B4A5F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10BCB70A" w14:textId="4BCFD9A6" w:rsidR="003B4A5F" w:rsidRPr="000008B9" w:rsidRDefault="003B4A5F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Stavba zajistí betonové patky pro osazení sloupků pro interkomy u bran. Patkou bude procházet chránička pro vnitřní instalaci kabeláže tělem sloupku.</w:t>
      </w:r>
    </w:p>
    <w:p w14:paraId="514D549D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</w:p>
    <w:p w14:paraId="396AAD90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79E8316B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74DDDA8C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3355B5F0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59577840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0A0E7457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614F817E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03C61455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593C18FD" w14:textId="77777777" w:rsidR="007C422D" w:rsidRDefault="007C422D" w:rsidP="007C422D">
      <w:pPr>
        <w:pStyle w:val="Odstavec"/>
        <w:spacing w:line="276" w:lineRule="auto"/>
        <w:ind w:right="-1"/>
        <w:jc w:val="both"/>
        <w:rPr>
          <w:b/>
          <w:bCs/>
          <w:sz w:val="26"/>
          <w:szCs w:val="26"/>
        </w:rPr>
      </w:pPr>
    </w:p>
    <w:p w14:paraId="2188BFB3" w14:textId="35AEE89B" w:rsidR="007C422D" w:rsidRDefault="007C422D" w:rsidP="007C422D">
      <w:pPr>
        <w:pStyle w:val="Odstavec"/>
        <w:spacing w:line="276" w:lineRule="auto"/>
        <w:ind w:right="-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Požadavek na dodavatele profese SIL:</w:t>
      </w:r>
      <w:r>
        <w:rPr>
          <w:sz w:val="26"/>
          <w:szCs w:val="26"/>
        </w:rPr>
        <w:t xml:space="preserve"> Zajistit napájení od profese silnoproud pro profese slaboproud.</w:t>
      </w:r>
    </w:p>
    <w:p w14:paraId="5D76BF55" w14:textId="77777777" w:rsidR="00FF31FD" w:rsidRPr="002259C6" w:rsidRDefault="00FF31FD" w:rsidP="00FF31FD">
      <w:pPr>
        <w:overflowPunct w:val="0"/>
        <w:autoSpaceDE w:val="0"/>
        <w:autoSpaceDN w:val="0"/>
        <w:adjustRightInd w:val="0"/>
        <w:ind w:right="-1"/>
        <w:jc w:val="both"/>
        <w:rPr>
          <w:rFonts w:ascii="Calibri" w:hAnsi="Calibri"/>
          <w:sz w:val="26"/>
          <w:szCs w:val="26"/>
          <w:lang w:val="cs-CZ" w:eastAsia="cs-CZ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330"/>
        <w:gridCol w:w="1771"/>
        <w:gridCol w:w="1100"/>
        <w:gridCol w:w="644"/>
        <w:gridCol w:w="644"/>
        <w:gridCol w:w="637"/>
        <w:gridCol w:w="1354"/>
        <w:gridCol w:w="840"/>
      </w:tblGrid>
      <w:tr w:rsidR="00FF31FD" w:rsidRPr="002259C6" w14:paraId="773F2F20" w14:textId="77777777" w:rsidTr="00CE7194">
        <w:trPr>
          <w:trHeight w:val="876"/>
        </w:trPr>
        <w:tc>
          <w:tcPr>
            <w:tcW w:w="403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F970D3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Č. m.</w:t>
            </w:r>
          </w:p>
        </w:tc>
        <w:tc>
          <w:tcPr>
            <w:tcW w:w="734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0E237E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Místnost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18701E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Profese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36150E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Jištění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769F1D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Odběr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670380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Max. odběr</w:t>
            </w:r>
          </w:p>
        </w:tc>
        <w:tc>
          <w:tcPr>
            <w:tcW w:w="352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A22135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Přívod s funkční integritou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84E118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Vypíná CENTRAL STOP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1602749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  <w:lang w:val="cs-CZ" w:eastAsia="cs-CZ"/>
              </w:rPr>
              <w:t>Vlastní doba bateriové zálohy</w:t>
            </w:r>
          </w:p>
        </w:tc>
      </w:tr>
      <w:tr w:rsidR="00FF31FD" w:rsidRPr="002259C6" w14:paraId="1F3E8F80" w14:textId="77777777" w:rsidTr="00CE7194">
        <w:trPr>
          <w:trHeight w:val="300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C4E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A98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70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UPS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397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</w:t>
            </w:r>
          </w:p>
          <w:p w14:paraId="7349C04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32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590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987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C98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86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2955459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centrální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93B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77B3D3AC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E7EF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8BC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FD7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UKS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F7C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626A9D3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B7A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3000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45A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8000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01A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97D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F19E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0932AA1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FF31FD" w:rsidRPr="002259C6" w14:paraId="0756EE45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6AD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8F9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C41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623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039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9D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7B7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91E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529DD0B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CEF5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FF31FD" w:rsidRPr="002259C6" w14:paraId="0C50D9A0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84BD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1EE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42E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E1A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49D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AC7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A58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C9A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C8ED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3B6F3DB0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8AD9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B.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101b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516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F49C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OPERÁTOR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D8EE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06F0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B55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5A2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217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8E53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FF31FD" w:rsidRPr="002259C6" w14:paraId="322AC28B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359E4B5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4BC867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F7E8E5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5527920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6A19B1A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6C1BD8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01906D5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CBF43C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  <w:hideMark/>
          </w:tcPr>
          <w:p w14:paraId="7098D4D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  <w:tr w:rsidR="00FF31FD" w:rsidRPr="002259C6" w14:paraId="07027F59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1CCC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90D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033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F60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481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350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40D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006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9558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256F04AE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3D72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F62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622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Přívod RACK –UKS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60B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27F9D07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E3E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4AB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5B7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C50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1DE3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30C58AE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FF31FD" w:rsidRPr="002259C6" w14:paraId="35FD7CB1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F13609A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56DC22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EBEDDB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B4D67A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38DB91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3F02C8A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8D9717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8E282D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24C1B30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FF31FD" w:rsidRPr="002259C6" w14:paraId="49E47388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55CC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2D4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63D8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3EB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79D7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FEEA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3B7D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082E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0AC2E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39D9BF15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11128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02D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239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2D72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E79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4FB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CF2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394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1BE00EC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A4E45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FF31FD" w:rsidRPr="002259C6" w14:paraId="60B48EF1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1844B1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7B418F9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D2F675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3E9CE87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2490333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4B08BD9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295DF4B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  <w:hideMark/>
          </w:tcPr>
          <w:p w14:paraId="1481E66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  <w:hideMark/>
          </w:tcPr>
          <w:p w14:paraId="5671A42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  <w:tr w:rsidR="00FF31FD" w:rsidRPr="002259C6" w14:paraId="6180B913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94A9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FDA7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C83C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825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E53E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4784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7866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BD6E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8CFA88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1B93113B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080A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1DF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0DE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RACK – SESTRA-PACIENT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39B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8AD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ACB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C1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C7A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ANO + signál </w:t>
            </w:r>
          </w:p>
          <w:p w14:paraId="1F7A563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pro vypnutí UPS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93C1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60 minut</w:t>
            </w:r>
          </w:p>
        </w:tc>
      </w:tr>
      <w:tr w:rsidR="00FF31FD" w:rsidRPr="002259C6" w14:paraId="29F857DA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408B3DC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CE8FE4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6170A1B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38F8F03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4123C4F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44936C4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57C6C5A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F99B0A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461B8CE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FF31FD" w:rsidRPr="002259C6" w14:paraId="4D6D44F0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EFDF1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0E5C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C24B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857AB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80BE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D22AF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934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5EBD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A699F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3D87F536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8B9E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A.</w:t>
            </w: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512a</w:t>
            </w:r>
            <w:proofErr w:type="gramEnd"/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23D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90E6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Přívod RACK –UKS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9E6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gramStart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3F</w:t>
            </w:r>
            <w:proofErr w:type="gramEnd"/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 z centrální UPS</w:t>
            </w:r>
          </w:p>
          <w:p w14:paraId="0B9A768A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400 VAC / 16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4AB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823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E22E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B7A7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E83AC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Centrálně </w:t>
            </w:r>
          </w:p>
          <w:p w14:paraId="3E0E16A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15 minut</w:t>
            </w:r>
          </w:p>
        </w:tc>
      </w:tr>
      <w:tr w:rsidR="00FF31FD" w:rsidRPr="002259C6" w14:paraId="70CFB6E8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3D6EBB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71D8FD2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1423119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20662DA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0AF19C0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71FAD1B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3E4D37C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center"/>
          </w:tcPr>
          <w:p w14:paraId="3361610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E4D5"/>
            <w:noWrap/>
            <w:vAlign w:val="center"/>
          </w:tcPr>
          <w:p w14:paraId="39D30E1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FF31FD" w:rsidRPr="002259C6" w14:paraId="402CBF99" w14:textId="77777777" w:rsidTr="00CE7194">
        <w:trPr>
          <w:trHeight w:val="288"/>
        </w:trPr>
        <w:tc>
          <w:tcPr>
            <w:tcW w:w="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8D17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PODKROVÍ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8FE13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TECHNICKÁ MÍSTNOST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8072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Přívod Rozvaděč STA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649DD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 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8B10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100 W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FAE51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500 W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F3A88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55CD5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ANO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7720A9" w14:textId="77777777" w:rsidR="00FF31FD" w:rsidRPr="002259C6" w:rsidRDefault="00FF31FD" w:rsidP="00CE7194">
            <w:pPr>
              <w:spacing w:line="240" w:lineRule="auto"/>
              <w:ind w:left="-16" w:firstLine="8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NE</w:t>
            </w:r>
          </w:p>
        </w:tc>
      </w:tr>
      <w:tr w:rsidR="00FF31FD" w:rsidRPr="002259C6" w14:paraId="1A3E7589" w14:textId="77777777" w:rsidTr="00CE7194">
        <w:trPr>
          <w:trHeight w:val="288"/>
        </w:trPr>
        <w:tc>
          <w:tcPr>
            <w:tcW w:w="4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FBF2002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3BB4E2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9718DF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A1E38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A27494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65F36FE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CD9766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35F7D3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8713657" w14:textId="77777777" w:rsidR="00FF31FD" w:rsidRPr="002259C6" w:rsidRDefault="00FF31FD" w:rsidP="00CE7194">
            <w:pPr>
              <w:spacing w:line="240" w:lineRule="auto"/>
              <w:ind w:left="-16" w:firstLine="8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2259C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</w:tr>
    </w:tbl>
    <w:p w14:paraId="692FB8A6" w14:textId="77777777" w:rsidR="00FF31FD" w:rsidRPr="002259C6" w:rsidRDefault="00FF31FD" w:rsidP="00FF31FD">
      <w:pPr>
        <w:overflowPunct w:val="0"/>
        <w:autoSpaceDE w:val="0"/>
        <w:autoSpaceDN w:val="0"/>
        <w:adjustRightInd w:val="0"/>
        <w:ind w:right="-1" w:firstLine="0"/>
        <w:jc w:val="both"/>
        <w:rPr>
          <w:rFonts w:ascii="Calibri" w:hAnsi="Calibri"/>
          <w:sz w:val="26"/>
          <w:szCs w:val="26"/>
          <w:lang w:val="cs-CZ" w:eastAsia="cs-CZ"/>
        </w:rPr>
      </w:pPr>
    </w:p>
    <w:p w14:paraId="3DE4477A" w14:textId="19B859F9" w:rsidR="0081069E" w:rsidRPr="000F6BBB" w:rsidRDefault="007C422D" w:rsidP="0081069E">
      <w:pPr>
        <w:pStyle w:val="Odstavec"/>
        <w:spacing w:line="276" w:lineRule="auto"/>
        <w:ind w:right="-1"/>
        <w:jc w:val="both"/>
        <w:rPr>
          <w:rFonts w:cs="Calibri"/>
          <w:sz w:val="26"/>
          <w:szCs w:val="26"/>
          <w:lang w:eastAsia="de-DE"/>
        </w:rPr>
      </w:pPr>
      <w:r>
        <w:rPr>
          <w:sz w:val="26"/>
          <w:szCs w:val="26"/>
        </w:rPr>
        <w:t xml:space="preserve">Zajištění zemnění a pospojování technických místností a místností s rozvaděči RACK dle ČSN EN 50310 ed.4, změna </w:t>
      </w:r>
      <w:proofErr w:type="gramStart"/>
      <w:r>
        <w:rPr>
          <w:sz w:val="26"/>
          <w:szCs w:val="26"/>
        </w:rPr>
        <w:t>A1 - Soustavy</w:t>
      </w:r>
      <w:proofErr w:type="gramEnd"/>
      <w:r>
        <w:rPr>
          <w:sz w:val="26"/>
          <w:szCs w:val="26"/>
        </w:rPr>
        <w:t xml:space="preserve"> pospojování </w:t>
      </w:r>
      <w:r>
        <w:rPr>
          <w:sz w:val="26"/>
          <w:szCs w:val="26"/>
        </w:rPr>
        <w:br/>
        <w:t>pro telekomunikace v budovách a jiných stavbách.</w:t>
      </w:r>
    </w:p>
    <w:p w14:paraId="5018A707" w14:textId="77777777" w:rsidR="006450D8" w:rsidRDefault="006450D8" w:rsidP="007C422D">
      <w:pPr>
        <w:pStyle w:val="Odstavec"/>
        <w:spacing w:line="276" w:lineRule="auto"/>
        <w:ind w:right="-1" w:firstLine="0"/>
        <w:jc w:val="both"/>
        <w:rPr>
          <w:sz w:val="26"/>
          <w:szCs w:val="26"/>
        </w:rPr>
      </w:pPr>
    </w:p>
    <w:p w14:paraId="67E829DE" w14:textId="77777777" w:rsidR="00EF6A57" w:rsidRPr="00FB5AD7" w:rsidRDefault="007E0AC1" w:rsidP="001B5B5B">
      <w:pPr>
        <w:pStyle w:val="Nadpis1"/>
        <w:pageBreakBefore/>
        <w:tabs>
          <w:tab w:val="clear" w:pos="709"/>
          <w:tab w:val="left" w:pos="840"/>
        </w:tabs>
        <w:spacing w:before="0" w:after="240" w:line="276" w:lineRule="auto"/>
        <w:rPr>
          <w:rFonts w:cs="Calibri"/>
          <w:szCs w:val="40"/>
          <w:lang w:val="cs-CZ"/>
        </w:rPr>
      </w:pPr>
      <w:bookmarkStart w:id="85" w:name="_Toc119486294"/>
      <w:r w:rsidRPr="00FB5AD7">
        <w:rPr>
          <w:rFonts w:cs="Calibri"/>
          <w:szCs w:val="40"/>
          <w:lang w:val="cs-CZ"/>
        </w:rPr>
        <w:lastRenderedPageBreak/>
        <w:t>Normy a předpisy</w:t>
      </w:r>
      <w:bookmarkEnd w:id="76"/>
      <w:bookmarkEnd w:id="77"/>
      <w:bookmarkEnd w:id="85"/>
      <w:r w:rsidRPr="00FB5AD7">
        <w:rPr>
          <w:rFonts w:cs="Calibri"/>
          <w:szCs w:val="40"/>
          <w:lang w:val="cs-CZ"/>
        </w:rPr>
        <w:t xml:space="preserve"> </w:t>
      </w:r>
    </w:p>
    <w:p w14:paraId="46F584F2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60038</w:t>
      </w:r>
      <w:r w:rsidRPr="00677F11">
        <w:rPr>
          <w:rFonts w:cs="Calibri"/>
          <w:szCs w:val="26"/>
          <w:lang w:val="cs-CZ"/>
        </w:rPr>
        <w:tab/>
      </w:r>
    </w:p>
    <w:p w14:paraId="53FA1234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Jmenovitá napětí CENELEC</w:t>
      </w:r>
    </w:p>
    <w:p w14:paraId="3B992A02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DED75C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1500, změna Z4</w:t>
      </w:r>
    </w:p>
    <w:p w14:paraId="19CB3D9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Elektrotechnické předpisy. Revize elektrických zařízení</w:t>
      </w:r>
    </w:p>
    <w:p w14:paraId="250680A1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58171DD" w14:textId="61CB2CA1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2000-1 ed.2</w:t>
      </w:r>
      <w:r w:rsidR="00EF4D6F" w:rsidRPr="00EF4D6F">
        <w:rPr>
          <w:rFonts w:cs="Calibri"/>
          <w:szCs w:val="26"/>
          <w:lang w:val="cs-CZ"/>
        </w:rPr>
        <w:t xml:space="preserve">, </w:t>
      </w:r>
      <w:r w:rsidR="00BE1A5A">
        <w:rPr>
          <w:rFonts w:cs="Calibri"/>
          <w:szCs w:val="26"/>
          <w:lang w:val="cs-CZ"/>
        </w:rPr>
        <w:t xml:space="preserve">oprava </w:t>
      </w:r>
      <w:r w:rsidR="00EF4D6F" w:rsidRPr="00EF4D6F">
        <w:rPr>
          <w:rFonts w:cs="Calibri"/>
          <w:szCs w:val="26"/>
          <w:lang w:val="cs-CZ"/>
        </w:rPr>
        <w:t>Opr.1</w:t>
      </w:r>
      <w:r w:rsidR="00EF4D6F" w:rsidRPr="00EF4D6F">
        <w:rPr>
          <w:rFonts w:cs="Calibri"/>
          <w:szCs w:val="26"/>
          <w:lang w:val="cs-CZ"/>
        </w:rPr>
        <w:tab/>
      </w:r>
    </w:p>
    <w:p w14:paraId="51F9E8C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1: Základní hlediska, stanovení základních charakteristik, definice</w:t>
      </w:r>
    </w:p>
    <w:p w14:paraId="7B64DF2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67D2D853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2000-4-41 ed.3</w:t>
      </w:r>
      <w:r>
        <w:rPr>
          <w:rFonts w:cs="Calibri"/>
          <w:szCs w:val="26"/>
          <w:lang w:val="cs-CZ"/>
        </w:rPr>
        <w:t>, změna Z2</w:t>
      </w:r>
      <w:r w:rsidRPr="00677F11">
        <w:rPr>
          <w:rFonts w:cs="Calibri"/>
          <w:szCs w:val="26"/>
          <w:lang w:val="cs-CZ"/>
        </w:rPr>
        <w:tab/>
      </w:r>
    </w:p>
    <w:p w14:paraId="1EC1E8A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4-41: Ochranná opatření pro zajištění bezpečnosti – Ochrana před úrazem elektrickým proudem</w:t>
      </w:r>
    </w:p>
    <w:p w14:paraId="10073C3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09DD2E4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2000-4-43 ed.2</w:t>
      </w:r>
      <w:r w:rsidRPr="00677F11">
        <w:rPr>
          <w:rFonts w:cs="Calibri"/>
          <w:szCs w:val="26"/>
          <w:lang w:val="cs-CZ"/>
        </w:rPr>
        <w:tab/>
      </w:r>
    </w:p>
    <w:p w14:paraId="41B01E3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4-43: Bezpečnost – Ochrana před nadproudy</w:t>
      </w:r>
    </w:p>
    <w:p w14:paraId="1C82FB7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C1272A1" w14:textId="77777777" w:rsidR="00C063D5" w:rsidRPr="00C063D5" w:rsidRDefault="00C063D5" w:rsidP="00C063D5">
      <w:pPr>
        <w:ind w:firstLine="0"/>
        <w:jc w:val="both"/>
        <w:rPr>
          <w:rFonts w:cs="Calibri"/>
          <w:szCs w:val="26"/>
          <w:lang w:val="cs-CZ"/>
        </w:rPr>
      </w:pPr>
      <w:r w:rsidRPr="00C063D5">
        <w:rPr>
          <w:rFonts w:cs="Calibri"/>
          <w:szCs w:val="26"/>
          <w:lang w:val="cs-CZ"/>
        </w:rPr>
        <w:t>ČSN 33 2000-5-51 ed.3+Z1+Z2</w:t>
      </w:r>
      <w:r w:rsidRPr="00C063D5">
        <w:rPr>
          <w:rFonts w:cs="Calibri"/>
          <w:szCs w:val="26"/>
          <w:lang w:val="cs-CZ"/>
        </w:rPr>
        <w:tab/>
      </w:r>
    </w:p>
    <w:p w14:paraId="62DE75F6" w14:textId="6AC47482" w:rsidR="006A645A" w:rsidRPr="00677F11" w:rsidRDefault="00C063D5" w:rsidP="00C063D5">
      <w:pPr>
        <w:ind w:firstLine="0"/>
        <w:jc w:val="both"/>
        <w:rPr>
          <w:rFonts w:cs="Calibri"/>
          <w:szCs w:val="26"/>
          <w:lang w:val="cs-CZ"/>
        </w:rPr>
      </w:pPr>
      <w:r w:rsidRPr="00C063D5">
        <w:rPr>
          <w:rFonts w:cs="Calibri"/>
          <w:szCs w:val="26"/>
          <w:lang w:val="cs-CZ"/>
        </w:rPr>
        <w:t>Elektrická instalace nízkého napětí – Část 5-51: Výběr a stavba elektrických zařízení – Obecné předpisy</w:t>
      </w:r>
    </w:p>
    <w:p w14:paraId="0B604ED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8BD33DF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2000-5-52 ed.2, změna Z1</w:t>
      </w:r>
      <w:r w:rsidRPr="00677F11">
        <w:rPr>
          <w:rFonts w:cs="Calibri"/>
          <w:szCs w:val="26"/>
          <w:lang w:val="cs-CZ"/>
        </w:rPr>
        <w:tab/>
      </w:r>
    </w:p>
    <w:p w14:paraId="5D7BBA77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5-52: Výběr a stavba elektrických zařízení – Elektrická vedení</w:t>
      </w:r>
    </w:p>
    <w:p w14:paraId="6EAD59D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B5D9668" w14:textId="5C199B76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2000-5-54 ed.3</w:t>
      </w:r>
      <w:r w:rsidR="00C063D5" w:rsidRPr="00C063D5">
        <w:rPr>
          <w:rFonts w:cs="Calibri"/>
          <w:szCs w:val="26"/>
          <w:lang w:val="cs-CZ"/>
        </w:rPr>
        <w:t xml:space="preserve">, </w:t>
      </w:r>
      <w:r w:rsidR="00BE1A5A">
        <w:rPr>
          <w:rFonts w:cs="Calibri"/>
          <w:szCs w:val="26"/>
          <w:lang w:val="cs-CZ"/>
        </w:rPr>
        <w:t xml:space="preserve">oprava </w:t>
      </w:r>
      <w:r w:rsidR="00C063D5" w:rsidRPr="00C063D5">
        <w:rPr>
          <w:rFonts w:cs="Calibri"/>
          <w:szCs w:val="26"/>
          <w:lang w:val="cs-CZ"/>
        </w:rPr>
        <w:t>Opr.1</w:t>
      </w:r>
    </w:p>
    <w:p w14:paraId="205FD7E5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Elektrická instalace nízkého napětí – Část 5-54: Výběr a stavba elektrických zařízení – Uzemnění a ochranné vodiče</w:t>
      </w:r>
    </w:p>
    <w:p w14:paraId="17EA23F1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C718D6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2000-6 ed.2, změna Z</w:t>
      </w:r>
      <w:r>
        <w:rPr>
          <w:rFonts w:cs="Calibri"/>
          <w:szCs w:val="26"/>
          <w:lang w:val="cs-CZ"/>
        </w:rPr>
        <w:t>2</w:t>
      </w:r>
    </w:p>
    <w:p w14:paraId="7B4B3CE6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6: Revize</w:t>
      </w:r>
    </w:p>
    <w:p w14:paraId="106C4D80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25E5EA6A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2000-7-729, změna Z1</w:t>
      </w:r>
    </w:p>
    <w:p w14:paraId="005E9FD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Část 7-729: Zařízení jednoúčelová a ve zvláštních objektech – Uličky pro obsluhu nebo údržbu</w:t>
      </w:r>
    </w:p>
    <w:p w14:paraId="492742A4" w14:textId="0420ACF6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498032D" w14:textId="77777777" w:rsidR="00606832" w:rsidRPr="00677F11" w:rsidRDefault="00606832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35511F0B" w14:textId="77777777" w:rsidR="00606832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lastRenderedPageBreak/>
        <w:t>ČSN 33 2130 ed.3, změna Z1</w:t>
      </w:r>
    </w:p>
    <w:p w14:paraId="2DC40733" w14:textId="7BA2F2FF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Vnitřní elektrické rozvody</w:t>
      </w:r>
    </w:p>
    <w:p w14:paraId="54550459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5C94AC7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2312 ed.2</w:t>
      </w:r>
    </w:p>
    <w:p w14:paraId="4EAA0F4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Elektrické instalace nízkého napětí – Elektrická zařízení v hořlavých látkách a na nich</w:t>
      </w:r>
    </w:p>
    <w:p w14:paraId="6D19D94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13B196F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33 4010</w:t>
      </w:r>
      <w:r w:rsidRPr="00677F11">
        <w:rPr>
          <w:rFonts w:cs="Calibri"/>
          <w:szCs w:val="26"/>
          <w:lang w:val="cs-CZ"/>
        </w:rPr>
        <w:tab/>
      </w:r>
    </w:p>
    <w:p w14:paraId="1EF96CA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Elektrotechnické předpisy. Ochrana sdělovacích vedení a zařízení proti přepětí a nadproudu atmosférického původu</w:t>
      </w:r>
    </w:p>
    <w:p w14:paraId="61CA2439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22DC8B94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34 2300 ed.2</w:t>
      </w:r>
    </w:p>
    <w:p w14:paraId="01E383B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Předpisy pro vnitřní rozvody vedení elektronických komunikací</w:t>
      </w:r>
    </w:p>
    <w:p w14:paraId="103F9F0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3C489D6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50110-1 ed.3</w:t>
      </w:r>
    </w:p>
    <w:p w14:paraId="55E8D3B9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Obsluha a práce na elektrických zařízeních – Část 1: Obecné požadavky</w:t>
      </w:r>
    </w:p>
    <w:p w14:paraId="600F3925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43103195" w14:textId="3AF50E9F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ČSN EN 60529, </w:t>
      </w:r>
      <w:r w:rsidR="00BE1A5A">
        <w:rPr>
          <w:rFonts w:cs="Calibri"/>
          <w:szCs w:val="26"/>
          <w:lang w:val="cs-CZ"/>
        </w:rPr>
        <w:t xml:space="preserve">oprava </w:t>
      </w:r>
      <w:proofErr w:type="spellStart"/>
      <w:r>
        <w:rPr>
          <w:rFonts w:cs="Calibri"/>
          <w:szCs w:val="26"/>
          <w:lang w:val="cs-CZ"/>
        </w:rPr>
        <w:t>Opr</w:t>
      </w:r>
      <w:proofErr w:type="spellEnd"/>
      <w:r>
        <w:rPr>
          <w:rFonts w:cs="Calibri"/>
          <w:szCs w:val="26"/>
          <w:lang w:val="cs-CZ"/>
        </w:rPr>
        <w:t>. 1</w:t>
      </w:r>
    </w:p>
    <w:p w14:paraId="5F4B059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Stupně ochrany krytem (krytí – IP kód)</w:t>
      </w:r>
    </w:p>
    <w:p w14:paraId="5C22FB66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45136E11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61140 ed.3</w:t>
      </w:r>
    </w:p>
    <w:p w14:paraId="15725F3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Ochrana před úrazem elektrickým proudem – Společná hlediska pro instalaci a zařízení</w:t>
      </w:r>
    </w:p>
    <w:p w14:paraId="5FBC719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5B5D895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62305-1 ed.2 oprava Opr.1</w:t>
      </w:r>
      <w:r w:rsidRPr="00677F11">
        <w:rPr>
          <w:rFonts w:cs="Calibri"/>
          <w:szCs w:val="26"/>
          <w:lang w:val="cs-CZ"/>
        </w:rPr>
        <w:tab/>
      </w:r>
    </w:p>
    <w:p w14:paraId="2E69A066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Ochrana před bleskem – Část 1: Obecné principy</w:t>
      </w:r>
    </w:p>
    <w:p w14:paraId="253B36D5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6BB351AF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62305-2 ed.2</w:t>
      </w:r>
    </w:p>
    <w:p w14:paraId="59518B4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Ochrana před bleskem – Část 2: Řízení rizika</w:t>
      </w:r>
    </w:p>
    <w:p w14:paraId="2859016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9989C3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62305-3 ed.2, změna Z1</w:t>
      </w:r>
      <w:r w:rsidRPr="00677F11">
        <w:rPr>
          <w:rFonts w:cs="Calibri"/>
          <w:szCs w:val="26"/>
          <w:lang w:val="cs-CZ"/>
        </w:rPr>
        <w:tab/>
      </w:r>
    </w:p>
    <w:p w14:paraId="6EAEFB12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Ochrana před bleskem – Část 3: Hmotné škody na stavbách a ohrožení života</w:t>
      </w:r>
    </w:p>
    <w:p w14:paraId="49E2C7D1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1C187485" w14:textId="3EF99F5F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EN 62305-4 ed.2</w:t>
      </w:r>
      <w:r w:rsidR="00BE1A5A">
        <w:rPr>
          <w:rFonts w:cs="Calibri"/>
          <w:szCs w:val="26"/>
          <w:lang w:val="cs-CZ"/>
        </w:rPr>
        <w:t>,</w:t>
      </w:r>
      <w:r w:rsidRPr="00677F11">
        <w:rPr>
          <w:rFonts w:cs="Calibri"/>
          <w:szCs w:val="26"/>
          <w:lang w:val="cs-CZ"/>
        </w:rPr>
        <w:t xml:space="preserve"> </w:t>
      </w:r>
      <w:r w:rsidR="00BE1A5A">
        <w:rPr>
          <w:rFonts w:cs="Calibri"/>
          <w:szCs w:val="26"/>
          <w:lang w:val="cs-CZ"/>
        </w:rPr>
        <w:t xml:space="preserve">oprava </w:t>
      </w:r>
      <w:r w:rsidRPr="00677F11">
        <w:rPr>
          <w:rFonts w:cs="Calibri"/>
          <w:szCs w:val="26"/>
          <w:lang w:val="cs-CZ"/>
        </w:rPr>
        <w:t>Opr.1</w:t>
      </w:r>
      <w:r w:rsidRPr="00677F11">
        <w:rPr>
          <w:rFonts w:cs="Calibri"/>
          <w:szCs w:val="26"/>
          <w:lang w:val="cs-CZ"/>
        </w:rPr>
        <w:tab/>
      </w:r>
    </w:p>
    <w:p w14:paraId="713AD2C1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Ochrana před bleskem – Část 4: Elektrické a elektronické systémy ve stavbách</w:t>
      </w:r>
    </w:p>
    <w:p w14:paraId="78B4180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300B476C" w14:textId="1877C22E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ČSN EN 50131-1 ed.2, změna </w:t>
      </w:r>
      <w:r w:rsidR="00624B90">
        <w:rPr>
          <w:rFonts w:cs="Calibri"/>
          <w:szCs w:val="26"/>
          <w:lang w:val="cs-CZ"/>
        </w:rPr>
        <w:t>A3</w:t>
      </w:r>
      <w:r w:rsidRPr="00677F11">
        <w:rPr>
          <w:rFonts w:cs="Calibri"/>
          <w:szCs w:val="26"/>
          <w:lang w:val="cs-CZ"/>
        </w:rPr>
        <w:tab/>
      </w:r>
    </w:p>
    <w:p w14:paraId="3BBFC397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Poplachové systémy – Poplachové zabezpečovací a tísňové systémy – Část 1: Systémové požadavky</w:t>
      </w:r>
    </w:p>
    <w:p w14:paraId="5E5EBEA5" w14:textId="77777777" w:rsidR="00606832" w:rsidRDefault="00606832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33AE16D9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0802</w:t>
      </w:r>
      <w:r>
        <w:rPr>
          <w:rFonts w:cs="Calibri"/>
          <w:szCs w:val="26"/>
          <w:lang w:val="cs-CZ"/>
        </w:rPr>
        <w:t xml:space="preserve"> ed.2</w:t>
      </w:r>
      <w:r w:rsidRPr="00677F11">
        <w:rPr>
          <w:rFonts w:cs="Calibri"/>
          <w:szCs w:val="26"/>
          <w:lang w:val="cs-CZ"/>
        </w:rPr>
        <w:t xml:space="preserve"> </w:t>
      </w:r>
    </w:p>
    <w:p w14:paraId="38AF4B5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Nevýrobní objekty</w:t>
      </w:r>
    </w:p>
    <w:p w14:paraId="4DB9BF2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lastRenderedPageBreak/>
        <w:t>ČSN 73 0804</w:t>
      </w:r>
      <w:r>
        <w:rPr>
          <w:rFonts w:cs="Calibri"/>
          <w:szCs w:val="26"/>
          <w:lang w:val="cs-CZ"/>
        </w:rPr>
        <w:t xml:space="preserve"> ed.2</w:t>
      </w:r>
      <w:r w:rsidRPr="00677F11">
        <w:rPr>
          <w:rFonts w:cs="Calibri"/>
          <w:szCs w:val="26"/>
          <w:lang w:val="cs-CZ"/>
        </w:rPr>
        <w:t xml:space="preserve"> </w:t>
      </w:r>
    </w:p>
    <w:p w14:paraId="69E80C1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Výrobní objekty</w:t>
      </w:r>
    </w:p>
    <w:p w14:paraId="0625D4E3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464B0D9" w14:textId="62EA9EAE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0810</w:t>
      </w:r>
      <w:r>
        <w:rPr>
          <w:rFonts w:cs="Calibri"/>
          <w:szCs w:val="26"/>
          <w:lang w:val="cs-CZ"/>
        </w:rPr>
        <w:t xml:space="preserve">, </w:t>
      </w:r>
      <w:r w:rsidR="00233353">
        <w:rPr>
          <w:rFonts w:cs="Calibri"/>
          <w:szCs w:val="26"/>
          <w:lang w:val="cs-CZ"/>
        </w:rPr>
        <w:t xml:space="preserve">oprava </w:t>
      </w:r>
      <w:proofErr w:type="spellStart"/>
      <w:r>
        <w:rPr>
          <w:rFonts w:cs="Calibri"/>
          <w:szCs w:val="26"/>
          <w:lang w:val="cs-CZ"/>
        </w:rPr>
        <w:t>Opr</w:t>
      </w:r>
      <w:proofErr w:type="spellEnd"/>
      <w:r>
        <w:rPr>
          <w:rFonts w:cs="Calibri"/>
          <w:szCs w:val="26"/>
          <w:lang w:val="cs-CZ"/>
        </w:rPr>
        <w:t>. 1</w:t>
      </w:r>
      <w:r w:rsidRPr="00677F11">
        <w:rPr>
          <w:rFonts w:cs="Calibri"/>
          <w:szCs w:val="26"/>
          <w:lang w:val="cs-CZ"/>
        </w:rPr>
        <w:t xml:space="preserve"> </w:t>
      </w:r>
    </w:p>
    <w:p w14:paraId="55E1715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Společná ustanovení</w:t>
      </w:r>
    </w:p>
    <w:p w14:paraId="44C6D26E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1A83910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0831</w:t>
      </w:r>
      <w:r>
        <w:rPr>
          <w:rFonts w:cs="Calibri"/>
          <w:szCs w:val="26"/>
          <w:lang w:val="cs-CZ"/>
        </w:rPr>
        <w:t xml:space="preserve"> ed.2</w:t>
      </w:r>
    </w:p>
    <w:p w14:paraId="4460069F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Shromažďovací prostory</w:t>
      </w:r>
    </w:p>
    <w:p w14:paraId="32EAE15F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7D4CAA8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73 083</w:t>
      </w:r>
      <w:r>
        <w:rPr>
          <w:rFonts w:cs="Calibri"/>
          <w:szCs w:val="26"/>
          <w:lang w:val="cs-CZ"/>
        </w:rPr>
        <w:t>3</w:t>
      </w:r>
      <w:r w:rsidRPr="00677F11">
        <w:rPr>
          <w:rFonts w:cs="Calibri"/>
          <w:szCs w:val="26"/>
          <w:lang w:val="cs-CZ"/>
        </w:rPr>
        <w:t>, změna Z2</w:t>
      </w:r>
    </w:p>
    <w:p w14:paraId="396F845F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Požární bezpečnost staveb – </w:t>
      </w:r>
      <w:r w:rsidRPr="00B17997">
        <w:rPr>
          <w:rFonts w:cs="Calibri"/>
          <w:szCs w:val="26"/>
          <w:lang w:val="cs-CZ"/>
        </w:rPr>
        <w:t>Budovy pro bydlení a ubytování</w:t>
      </w:r>
    </w:p>
    <w:p w14:paraId="0635F560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5F131494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0834, změna Z2</w:t>
      </w:r>
    </w:p>
    <w:p w14:paraId="7A094E26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Změny staveb</w:t>
      </w:r>
    </w:p>
    <w:p w14:paraId="52080695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18F168DC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73 083</w:t>
      </w:r>
      <w:r>
        <w:rPr>
          <w:rFonts w:cs="Calibri"/>
          <w:szCs w:val="26"/>
          <w:lang w:val="cs-CZ"/>
        </w:rPr>
        <w:t>5 ed.2</w:t>
      </w:r>
    </w:p>
    <w:p w14:paraId="00507487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Požární bezpečnost staveb – </w:t>
      </w:r>
      <w:r w:rsidRPr="00B17997">
        <w:rPr>
          <w:rFonts w:cs="Calibri"/>
          <w:szCs w:val="26"/>
          <w:lang w:val="cs-CZ"/>
        </w:rPr>
        <w:t>Budovy zdravotnických zařízení a sociální péče</w:t>
      </w:r>
    </w:p>
    <w:p w14:paraId="2992FFCA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76BAA53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ČSN 73 084</w:t>
      </w:r>
      <w:r>
        <w:rPr>
          <w:rFonts w:cs="Calibri"/>
          <w:szCs w:val="26"/>
          <w:lang w:val="cs-CZ"/>
        </w:rPr>
        <w:t>5</w:t>
      </w:r>
      <w:r w:rsidRPr="00677F11">
        <w:rPr>
          <w:rFonts w:cs="Calibri"/>
          <w:szCs w:val="26"/>
          <w:lang w:val="cs-CZ"/>
        </w:rPr>
        <w:t xml:space="preserve"> </w:t>
      </w:r>
    </w:p>
    <w:p w14:paraId="4871EE05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Požární bezpečnost staveb – </w:t>
      </w:r>
      <w:r>
        <w:rPr>
          <w:rFonts w:cs="Calibri"/>
          <w:szCs w:val="26"/>
          <w:lang w:val="cs-CZ"/>
        </w:rPr>
        <w:t>Sklady</w:t>
      </w:r>
    </w:p>
    <w:p w14:paraId="55C514A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4B7090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ČSN 73 0848, změna Z2 </w:t>
      </w:r>
    </w:p>
    <w:p w14:paraId="7CE29673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Požární bezpečnost staveb – Kabelové rozvody</w:t>
      </w:r>
    </w:p>
    <w:p w14:paraId="1BB2C778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4FC6C3E4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Zákon č.</w:t>
      </w:r>
      <w:r>
        <w:rPr>
          <w:rFonts w:cs="Calibri"/>
          <w:szCs w:val="26"/>
          <w:lang w:val="cs-CZ"/>
        </w:rPr>
        <w:t xml:space="preserve"> </w:t>
      </w:r>
      <w:r w:rsidRPr="00677F11">
        <w:rPr>
          <w:rFonts w:cs="Calibri"/>
          <w:szCs w:val="26"/>
          <w:lang w:val="cs-CZ"/>
        </w:rPr>
        <w:t>22/1997 Sb.</w:t>
      </w:r>
      <w:r w:rsidRPr="00677F11">
        <w:rPr>
          <w:rFonts w:cs="Calibri"/>
          <w:szCs w:val="26"/>
          <w:lang w:val="cs-CZ"/>
        </w:rPr>
        <w:tab/>
      </w:r>
    </w:p>
    <w:p w14:paraId="1755E03E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Zákon o technických požadavcích na výrobky, ve znění pozdějších předpisů</w:t>
      </w:r>
    </w:p>
    <w:p w14:paraId="548858E7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DC78078" w14:textId="61A7F7E3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Nařízení vlády č.</w:t>
      </w:r>
      <w:r w:rsidR="00233353">
        <w:rPr>
          <w:rFonts w:cs="Calibri"/>
          <w:szCs w:val="26"/>
          <w:lang w:val="cs-CZ"/>
        </w:rPr>
        <w:t xml:space="preserve"> </w:t>
      </w:r>
      <w:r w:rsidRPr="00677F11">
        <w:rPr>
          <w:rFonts w:cs="Calibri"/>
          <w:szCs w:val="26"/>
          <w:lang w:val="cs-CZ"/>
        </w:rPr>
        <w:t>406/2004</w:t>
      </w:r>
      <w:r w:rsidRPr="00677F11">
        <w:rPr>
          <w:rFonts w:cs="Calibri"/>
          <w:szCs w:val="26"/>
          <w:lang w:val="cs-CZ"/>
        </w:rPr>
        <w:tab/>
      </w:r>
      <w:r w:rsidR="00233353">
        <w:rPr>
          <w:rFonts w:cs="Calibri"/>
          <w:szCs w:val="26"/>
          <w:lang w:val="cs-CZ"/>
        </w:rPr>
        <w:t>Sb.</w:t>
      </w:r>
    </w:p>
    <w:p w14:paraId="39983A4F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 xml:space="preserve">Nařízení vlády o bližších požadavcích na zajištění bezpečnosti a ochrany zdraví </w:t>
      </w:r>
    </w:p>
    <w:p w14:paraId="2001C3D0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při práci v prostředí s nebezpečím výbuchu, ve znění pozdějších předpisů</w:t>
      </w:r>
    </w:p>
    <w:p w14:paraId="7EC1D79A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6DFDB473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1B4549">
        <w:rPr>
          <w:rFonts w:cs="Calibri"/>
          <w:szCs w:val="26"/>
          <w:lang w:val="cs-CZ"/>
        </w:rPr>
        <w:t>Zákon č</w:t>
      </w:r>
      <w:r>
        <w:rPr>
          <w:rFonts w:cs="Calibri"/>
          <w:szCs w:val="26"/>
          <w:lang w:val="cs-CZ"/>
        </w:rPr>
        <w:t>.</w:t>
      </w:r>
      <w:r w:rsidRPr="001B4549">
        <w:rPr>
          <w:rFonts w:cs="Calibri"/>
          <w:szCs w:val="26"/>
          <w:lang w:val="cs-CZ"/>
        </w:rPr>
        <w:t xml:space="preserve"> 133</w:t>
      </w:r>
      <w:r>
        <w:rPr>
          <w:rFonts w:cs="Calibri"/>
          <w:szCs w:val="26"/>
          <w:lang w:val="cs-CZ"/>
        </w:rPr>
        <w:t>/</w:t>
      </w:r>
      <w:r w:rsidRPr="001B4549">
        <w:rPr>
          <w:rFonts w:cs="Calibri"/>
          <w:szCs w:val="26"/>
          <w:lang w:val="cs-CZ"/>
        </w:rPr>
        <w:t>1985 Sb</w:t>
      </w:r>
      <w:r>
        <w:rPr>
          <w:rFonts w:cs="Calibri"/>
          <w:szCs w:val="26"/>
          <w:lang w:val="cs-CZ"/>
        </w:rPr>
        <w:t>.</w:t>
      </w:r>
    </w:p>
    <w:p w14:paraId="39008BD3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1B4549">
        <w:rPr>
          <w:rFonts w:cs="Calibri"/>
          <w:szCs w:val="26"/>
          <w:lang w:val="cs-CZ"/>
        </w:rPr>
        <w:t>Zákon České národní rady o požární ochraně</w:t>
      </w:r>
      <w:r w:rsidRPr="00677F11">
        <w:rPr>
          <w:rFonts w:cs="Calibri"/>
          <w:szCs w:val="26"/>
          <w:lang w:val="cs-CZ"/>
        </w:rPr>
        <w:t>, ve znění pozdějších předpisů</w:t>
      </w:r>
    </w:p>
    <w:p w14:paraId="6500F4C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0BBF319" w14:textId="77777777" w:rsidR="006A645A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V</w:t>
      </w:r>
      <w:r>
        <w:rPr>
          <w:rFonts w:cs="Calibri"/>
          <w:szCs w:val="26"/>
          <w:lang w:val="cs-CZ"/>
        </w:rPr>
        <w:t>yhláška</w:t>
      </w:r>
      <w:r w:rsidRPr="00677F11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č</w:t>
      </w:r>
      <w:r w:rsidRPr="00677F11">
        <w:rPr>
          <w:rFonts w:cs="Calibri"/>
          <w:szCs w:val="26"/>
          <w:lang w:val="cs-CZ"/>
        </w:rPr>
        <w:t xml:space="preserve">. 246/2001 Sb. </w:t>
      </w:r>
    </w:p>
    <w:p w14:paraId="756A00BD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>
        <w:rPr>
          <w:rFonts w:cs="Calibri"/>
          <w:szCs w:val="26"/>
          <w:lang w:val="cs-CZ"/>
        </w:rPr>
        <w:t xml:space="preserve">Vyhláška Ministerstva vnitra </w:t>
      </w:r>
      <w:r w:rsidRPr="00677F11">
        <w:rPr>
          <w:rFonts w:cs="Calibri"/>
          <w:szCs w:val="26"/>
          <w:lang w:val="cs-CZ"/>
        </w:rPr>
        <w:t>o stanovení podmínek požární bezpečnosti a výkonu státního požárního dozoru (vyhláška o požární prevenci), ve znění pozdějších předpisů</w:t>
      </w:r>
    </w:p>
    <w:p w14:paraId="7EAB39D5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09D6A53B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r w:rsidRPr="00677F11">
        <w:rPr>
          <w:rFonts w:cs="Calibri"/>
          <w:szCs w:val="26"/>
          <w:lang w:val="cs-CZ"/>
        </w:rPr>
        <w:t>V</w:t>
      </w:r>
      <w:r>
        <w:rPr>
          <w:rFonts w:cs="Calibri"/>
          <w:szCs w:val="26"/>
          <w:lang w:val="cs-CZ"/>
        </w:rPr>
        <w:t>yhláška</w:t>
      </w:r>
      <w:r w:rsidRPr="00677F11">
        <w:rPr>
          <w:rFonts w:cs="Calibri"/>
          <w:szCs w:val="26"/>
          <w:lang w:val="cs-CZ"/>
        </w:rPr>
        <w:t xml:space="preserve"> </w:t>
      </w:r>
      <w:r>
        <w:rPr>
          <w:rFonts w:cs="Calibri"/>
          <w:szCs w:val="26"/>
          <w:lang w:val="cs-CZ"/>
        </w:rPr>
        <w:t>č</w:t>
      </w:r>
      <w:r w:rsidRPr="00677F11">
        <w:rPr>
          <w:rFonts w:cs="Calibri"/>
          <w:szCs w:val="26"/>
          <w:lang w:val="cs-CZ"/>
        </w:rPr>
        <w:t xml:space="preserve">. 23/2008 SB. o technických podmínkách požární ochrany staveb, </w:t>
      </w:r>
      <w:r>
        <w:rPr>
          <w:rFonts w:cs="Calibri"/>
          <w:szCs w:val="26"/>
          <w:lang w:val="cs-CZ"/>
        </w:rPr>
        <w:br/>
      </w:r>
      <w:r w:rsidRPr="00677F11">
        <w:rPr>
          <w:rFonts w:cs="Calibri"/>
          <w:szCs w:val="26"/>
          <w:lang w:val="cs-CZ"/>
        </w:rPr>
        <w:t>ve znění pozdějších předpisů</w:t>
      </w:r>
    </w:p>
    <w:p w14:paraId="0A8D7DDC" w14:textId="77777777" w:rsidR="006A645A" w:rsidRPr="00677F11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712227F4" w14:textId="77777777" w:rsidR="006A645A" w:rsidRPr="006A1696" w:rsidRDefault="006A645A" w:rsidP="006A645A">
      <w:pPr>
        <w:ind w:firstLine="0"/>
        <w:jc w:val="both"/>
        <w:rPr>
          <w:rFonts w:cs="Calibri"/>
          <w:szCs w:val="26"/>
          <w:lang w:val="cs-CZ"/>
        </w:rPr>
      </w:pPr>
      <w:bookmarkStart w:id="86" w:name="_Hlk110334676"/>
      <w:r>
        <w:rPr>
          <w:rFonts w:cs="Calibri"/>
          <w:szCs w:val="26"/>
          <w:lang w:val="cs-CZ"/>
        </w:rPr>
        <w:lastRenderedPageBreak/>
        <w:t xml:space="preserve">Vyhláška </w:t>
      </w:r>
      <w:r w:rsidRPr="000009BD">
        <w:rPr>
          <w:rFonts w:cs="Calibri"/>
          <w:szCs w:val="26"/>
          <w:lang w:val="cs-CZ"/>
        </w:rPr>
        <w:t xml:space="preserve">č. 398/2009 Sb. o obecných technických požadavcích zabezpečujících </w:t>
      </w:r>
      <w:r w:rsidRPr="006A1696">
        <w:rPr>
          <w:rFonts w:cs="Calibri"/>
          <w:szCs w:val="26"/>
          <w:lang w:val="cs-CZ"/>
        </w:rPr>
        <w:t>bezbariérové užívání staveb</w:t>
      </w:r>
    </w:p>
    <w:bookmarkEnd w:id="86"/>
    <w:p w14:paraId="46639CF9" w14:textId="77777777" w:rsidR="006A645A" w:rsidRPr="006A1696" w:rsidRDefault="006A645A" w:rsidP="006A645A">
      <w:pPr>
        <w:ind w:firstLine="0"/>
        <w:jc w:val="both"/>
        <w:rPr>
          <w:rFonts w:cs="Calibri"/>
          <w:szCs w:val="26"/>
          <w:lang w:val="cs-CZ"/>
        </w:rPr>
      </w:pPr>
    </w:p>
    <w:p w14:paraId="2DA8A2B8" w14:textId="2AC187D9" w:rsidR="002C5D7A" w:rsidRDefault="006A1696" w:rsidP="003172EA">
      <w:pPr>
        <w:ind w:firstLine="0"/>
        <w:jc w:val="both"/>
        <w:rPr>
          <w:rFonts w:cs="Calibri"/>
          <w:szCs w:val="26"/>
          <w:lang w:val="cs-CZ"/>
        </w:rPr>
      </w:pPr>
      <w:r w:rsidRPr="006A1696">
        <w:rPr>
          <w:rFonts w:cs="Calibri"/>
          <w:szCs w:val="26"/>
          <w:lang w:val="cs-CZ"/>
        </w:rPr>
        <w:t>Zákon č. 250/2021 Sb. Zákon o bezpečnosti práce v souvislosti s provozem vyhrazených technických zařízení a o změně souvisejících zákonů.</w:t>
      </w:r>
    </w:p>
    <w:p w14:paraId="30991A86" w14:textId="77777777" w:rsid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bookmarkStart w:id="87" w:name="_Hlk110610914"/>
    </w:p>
    <w:p w14:paraId="50CEDA00" w14:textId="1301369F" w:rsidR="000C59F2" w:rsidRP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r w:rsidRPr="000C59F2">
        <w:rPr>
          <w:rFonts w:cs="Calibri"/>
          <w:szCs w:val="26"/>
          <w:lang w:val="cs-CZ"/>
        </w:rPr>
        <w:t>Nařízení vlády č. 190/2022 Sb.</w:t>
      </w:r>
    </w:p>
    <w:p w14:paraId="2A8E0459" w14:textId="77777777" w:rsidR="000C59F2" w:rsidRP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r w:rsidRPr="000C59F2">
        <w:rPr>
          <w:rFonts w:cs="Calibri"/>
          <w:szCs w:val="26"/>
          <w:lang w:val="cs-CZ"/>
        </w:rPr>
        <w:t xml:space="preserve">Nařízení vlády o vyhrazených technických elektrických zařízeních a požadavcích </w:t>
      </w:r>
    </w:p>
    <w:p w14:paraId="254995B6" w14:textId="77777777" w:rsidR="000C59F2" w:rsidRP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r w:rsidRPr="000C59F2">
        <w:rPr>
          <w:rFonts w:cs="Calibri"/>
          <w:szCs w:val="26"/>
          <w:lang w:val="cs-CZ"/>
        </w:rPr>
        <w:t>na zajištění jejich bezpečnosti</w:t>
      </w:r>
    </w:p>
    <w:p w14:paraId="5D854E3F" w14:textId="5E17AC7D" w:rsidR="000C59F2" w:rsidRPr="000C59F2" w:rsidRDefault="000C59F2" w:rsidP="003172EA">
      <w:pPr>
        <w:ind w:firstLine="0"/>
        <w:jc w:val="both"/>
        <w:rPr>
          <w:rFonts w:cs="Calibri"/>
          <w:szCs w:val="26"/>
          <w:lang w:val="cs-CZ"/>
        </w:rPr>
      </w:pPr>
    </w:p>
    <w:p w14:paraId="52B38807" w14:textId="77777777" w:rsidR="000C59F2" w:rsidRP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r w:rsidRPr="000C59F2">
        <w:rPr>
          <w:rFonts w:cs="Calibri"/>
          <w:szCs w:val="26"/>
          <w:lang w:val="cs-CZ"/>
        </w:rPr>
        <w:t>Nařízení vlády č. 194/2022 Sb.</w:t>
      </w:r>
    </w:p>
    <w:p w14:paraId="4D411CF0" w14:textId="70F2CDE6" w:rsidR="000C59F2" w:rsidRPr="000C59F2" w:rsidRDefault="000C59F2" w:rsidP="000C59F2">
      <w:pPr>
        <w:ind w:firstLine="0"/>
        <w:jc w:val="both"/>
        <w:rPr>
          <w:rFonts w:cs="Calibri"/>
          <w:szCs w:val="26"/>
          <w:lang w:val="cs-CZ"/>
        </w:rPr>
      </w:pPr>
      <w:r w:rsidRPr="000C59F2">
        <w:rPr>
          <w:rFonts w:cs="Calibri"/>
          <w:szCs w:val="26"/>
          <w:lang w:val="cs-CZ"/>
        </w:rPr>
        <w:t xml:space="preserve">Nařízení vlády o požadavcích na odbornou způsobilost k výkonu činnosti </w:t>
      </w:r>
      <w:r>
        <w:rPr>
          <w:rFonts w:cs="Calibri"/>
          <w:szCs w:val="26"/>
          <w:lang w:val="cs-CZ"/>
        </w:rPr>
        <w:br/>
      </w:r>
      <w:r w:rsidRPr="000C59F2">
        <w:rPr>
          <w:rFonts w:cs="Calibri"/>
          <w:szCs w:val="26"/>
          <w:lang w:val="cs-CZ"/>
        </w:rPr>
        <w:t>na elektrických zařízeních a na odbornou způsobilost v elektrotechnice</w:t>
      </w:r>
      <w:bookmarkEnd w:id="87"/>
    </w:p>
    <w:sectPr w:rsidR="000C59F2" w:rsidRPr="000C59F2" w:rsidSect="00F7556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2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0CC8" w14:textId="77777777" w:rsidR="00FD1C00" w:rsidRDefault="00FD1C00" w:rsidP="00D10CDC">
      <w:r>
        <w:separator/>
      </w:r>
    </w:p>
  </w:endnote>
  <w:endnote w:type="continuationSeparator" w:id="0">
    <w:p w14:paraId="7B171DE3" w14:textId="77777777" w:rsidR="00FD1C00" w:rsidRDefault="00FD1C00" w:rsidP="00D1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2276" w14:textId="77777777" w:rsidR="00E56E4A" w:rsidRDefault="00E56E4A" w:rsidP="00E56E4A">
    <w:pPr>
      <w:ind w:firstLine="0"/>
      <w:rPr>
        <w:rFonts w:cs="Calibri"/>
        <w:sz w:val="22"/>
        <w:szCs w:val="22"/>
        <w:lang w:val="cs-CZ"/>
      </w:rPr>
    </w:pPr>
  </w:p>
  <w:p w14:paraId="545C8F17" w14:textId="77777777" w:rsidR="0081600F" w:rsidRDefault="00D90F4E" w:rsidP="00E56E4A">
    <w:pPr>
      <w:ind w:firstLine="0"/>
      <w:rPr>
        <w:sz w:val="20"/>
        <w:szCs w:val="20"/>
        <w:lang w:val="cs-CZ"/>
      </w:rPr>
    </w:pPr>
    <w:r>
      <w:rPr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F8C2C7" wp14:editId="34CEC133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5867400" cy="0"/>
              <wp:effectExtent l="9525" t="5715" r="9525" b="13335"/>
              <wp:wrapNone/>
              <wp:docPr id="9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2B7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0;margin-top:-4.05pt;width:46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"/>
          </w:pict>
        </mc:Fallback>
      </mc:AlternateContent>
    </w:r>
    <w:r w:rsidR="00E56E4A" w:rsidRPr="00662036">
      <w:rPr>
        <w:sz w:val="20"/>
        <w:szCs w:val="20"/>
        <w:lang w:val="cs-CZ"/>
      </w:rPr>
      <w:t>Provozní soubor:</w:t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81600F">
      <w:rPr>
        <w:sz w:val="20"/>
        <w:szCs w:val="20"/>
        <w:lang w:val="cs-CZ"/>
      </w:rPr>
      <w:t xml:space="preserve">D.1.4.7 </w:t>
    </w:r>
    <w:r w:rsidR="00E56E4A">
      <w:rPr>
        <w:sz w:val="20"/>
        <w:szCs w:val="20"/>
        <w:lang w:val="cs-CZ"/>
      </w:rPr>
      <w:t>SLA</w:t>
    </w:r>
    <w:r w:rsidR="0081600F">
      <w:rPr>
        <w:sz w:val="20"/>
        <w:szCs w:val="20"/>
        <w:lang w:val="cs-CZ"/>
      </w:rPr>
      <w:t>BOPROUD</w:t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  <w:t>Objekt:</w:t>
    </w:r>
    <w:r w:rsidR="00E56E4A" w:rsidRPr="00662036">
      <w:rPr>
        <w:sz w:val="20"/>
        <w:szCs w:val="20"/>
        <w:lang w:val="cs-CZ"/>
      </w:rPr>
      <w:tab/>
    </w:r>
    <w:r w:rsidR="00E56E4A" w:rsidRPr="00662036">
      <w:rPr>
        <w:sz w:val="20"/>
        <w:szCs w:val="20"/>
        <w:lang w:val="cs-CZ"/>
      </w:rPr>
      <w:tab/>
    </w:r>
    <w:r w:rsidR="0081600F">
      <w:rPr>
        <w:sz w:val="20"/>
        <w:szCs w:val="20"/>
        <w:lang w:val="cs-CZ"/>
      </w:rPr>
      <w:t>DS BŘECLAV</w:t>
    </w:r>
  </w:p>
  <w:p w14:paraId="2917DE5D" w14:textId="02B50B0E" w:rsidR="00E56E4A" w:rsidRPr="00662036" w:rsidRDefault="00E56E4A" w:rsidP="00E56E4A">
    <w:pPr>
      <w:ind w:firstLine="0"/>
      <w:rPr>
        <w:sz w:val="20"/>
        <w:szCs w:val="20"/>
        <w:lang w:val="cs-CZ"/>
      </w:rPr>
    </w:pPr>
    <w:r w:rsidRPr="00662036">
      <w:rPr>
        <w:sz w:val="20"/>
        <w:szCs w:val="20"/>
        <w:lang w:val="cs-CZ"/>
      </w:rPr>
      <w:t>Název dokumentu: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  <w:t>Technická zpráva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>Datum: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="00CE6F13">
      <w:rPr>
        <w:sz w:val="20"/>
        <w:szCs w:val="20"/>
        <w:lang w:val="cs-CZ"/>
      </w:rPr>
      <w:t>10</w:t>
    </w:r>
    <w:r w:rsidRPr="00662036">
      <w:rPr>
        <w:sz w:val="20"/>
        <w:szCs w:val="20"/>
        <w:lang w:val="cs-CZ"/>
      </w:rPr>
      <w:t xml:space="preserve"> / 202</w:t>
    </w:r>
    <w:r>
      <w:rPr>
        <w:sz w:val="20"/>
        <w:szCs w:val="20"/>
        <w:lang w:val="cs-CZ"/>
      </w:rPr>
      <w:t>2</w:t>
    </w:r>
  </w:p>
  <w:p w14:paraId="31DA5FE0" w14:textId="632E947E" w:rsidR="0086469E" w:rsidRPr="00606832" w:rsidRDefault="00E56E4A" w:rsidP="00606832">
    <w:pPr>
      <w:ind w:firstLine="0"/>
      <w:rPr>
        <w:sz w:val="20"/>
        <w:szCs w:val="20"/>
        <w:lang w:val="cs-CZ"/>
      </w:rPr>
    </w:pPr>
    <w:r w:rsidRPr="00662036">
      <w:rPr>
        <w:sz w:val="20"/>
        <w:szCs w:val="20"/>
        <w:lang w:val="cs-CZ"/>
      </w:rPr>
      <w:t>Dokument č.: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 w:rsidR="002E568F">
      <w:rPr>
        <w:sz w:val="20"/>
        <w:szCs w:val="20"/>
        <w:lang w:val="cs-CZ"/>
      </w:rPr>
      <w:t>L22 230 DS Břeclav_D</w:t>
    </w:r>
    <w:r w:rsidR="00CE6F13">
      <w:rPr>
        <w:sz w:val="20"/>
        <w:szCs w:val="20"/>
        <w:lang w:val="cs-CZ"/>
      </w:rPr>
      <w:t>PS</w:t>
    </w:r>
    <w:r w:rsidR="002E568F">
      <w:rPr>
        <w:sz w:val="20"/>
        <w:szCs w:val="20"/>
        <w:lang w:val="cs-CZ"/>
      </w:rPr>
      <w:t>_D.1.4.7_00</w:t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</w:r>
    <w:r>
      <w:rPr>
        <w:sz w:val="20"/>
        <w:szCs w:val="20"/>
        <w:lang w:val="cs-CZ"/>
      </w:rPr>
      <w:tab/>
      <w:t>R</w:t>
    </w:r>
    <w:r w:rsidRPr="00662036">
      <w:rPr>
        <w:sz w:val="20"/>
        <w:szCs w:val="20"/>
        <w:lang w:val="cs-CZ"/>
      </w:rPr>
      <w:t>evize:</w:t>
    </w:r>
    <w:r w:rsidRPr="00662036">
      <w:rPr>
        <w:sz w:val="20"/>
        <w:szCs w:val="20"/>
        <w:lang w:val="cs-CZ"/>
      </w:rPr>
      <w:tab/>
    </w:r>
    <w:r w:rsidRPr="00662036">
      <w:rPr>
        <w:sz w:val="20"/>
        <w:szCs w:val="20"/>
        <w:lang w:val="cs-CZ"/>
      </w:rPr>
      <w:tab/>
    </w:r>
    <w:r w:rsidR="00D90F4E">
      <w:rPr>
        <w:sz w:val="20"/>
        <w:szCs w:val="20"/>
        <w:lang w:val="cs-CZ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3D47" w14:textId="77777777" w:rsidR="00E56E4A" w:rsidRPr="00E56E4A" w:rsidRDefault="00E56E4A" w:rsidP="00E56E4A">
    <w:pPr>
      <w:ind w:firstLine="0"/>
      <w:rPr>
        <w:rFonts w:cs="Calibri"/>
        <w:sz w:val="22"/>
        <w:szCs w:val="22"/>
        <w:lang w:val="cs-CZ"/>
      </w:rPr>
    </w:pPr>
  </w:p>
  <w:p w14:paraId="7A017986" w14:textId="57DD0DCE" w:rsidR="00E56E4A" w:rsidRPr="00E56E4A" w:rsidRDefault="00D90F4E" w:rsidP="00E56E4A">
    <w:pPr>
      <w:ind w:right="-142" w:firstLine="0"/>
      <w:rPr>
        <w:sz w:val="20"/>
        <w:szCs w:val="20"/>
        <w:lang w:val="cs-CZ"/>
      </w:rPr>
    </w:pPr>
    <w:r>
      <w:rPr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06DDF8" wp14:editId="29F93117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5867400" cy="0"/>
              <wp:effectExtent l="9525" t="5715" r="9525" b="13335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DFC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-4.05pt;width:46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"/>
          </w:pict>
        </mc:Fallback>
      </mc:AlternateContent>
    </w:r>
    <w:r w:rsidR="00E56E4A" w:rsidRPr="00E56E4A">
      <w:rPr>
        <w:sz w:val="20"/>
        <w:szCs w:val="20"/>
        <w:lang w:val="cs-CZ"/>
      </w:rPr>
      <w:t>Provozní soubor:</w:t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>
      <w:rPr>
        <w:sz w:val="20"/>
        <w:szCs w:val="20"/>
        <w:lang w:val="cs-CZ"/>
      </w:rPr>
      <w:t>SLA</w:t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  <w:t>Objekt:</w:t>
    </w:r>
    <w:r w:rsidR="00E56E4A">
      <w:rPr>
        <w:sz w:val="20"/>
        <w:szCs w:val="20"/>
        <w:lang w:val="cs-CZ"/>
      </w:rPr>
      <w:tab/>
    </w:r>
    <w:r w:rsid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>DOOMA JIHLAVA DOLINA Název dokumentu:</w:t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  <w:t>Technická zpráva</w:t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  <w:t>Datum:</w:t>
    </w:r>
    <w:r w:rsidR="00E56E4A" w:rsidRPr="00E56E4A">
      <w:rPr>
        <w:sz w:val="20"/>
        <w:szCs w:val="20"/>
        <w:lang w:val="cs-CZ"/>
      </w:rPr>
      <w:tab/>
    </w:r>
    <w:r w:rsidR="00E56E4A" w:rsidRPr="00E56E4A">
      <w:rPr>
        <w:sz w:val="20"/>
        <w:szCs w:val="20"/>
        <w:lang w:val="cs-CZ"/>
      </w:rPr>
      <w:tab/>
      <w:t>08 / 2022</w:t>
    </w:r>
  </w:p>
  <w:p w14:paraId="259FF461" w14:textId="77777777" w:rsidR="00E56E4A" w:rsidRPr="00E56E4A" w:rsidRDefault="00E56E4A" w:rsidP="00E56E4A">
    <w:pPr>
      <w:ind w:firstLine="0"/>
      <w:rPr>
        <w:sz w:val="20"/>
        <w:szCs w:val="20"/>
        <w:lang w:val="cs-CZ"/>
      </w:rPr>
    </w:pPr>
    <w:r w:rsidRPr="00E56E4A">
      <w:rPr>
        <w:sz w:val="20"/>
        <w:szCs w:val="20"/>
        <w:lang w:val="cs-CZ"/>
      </w:rPr>
      <w:t>Dokument č.:</w:t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highlight w:val="yellow"/>
        <w:lang w:val="cs-CZ"/>
      </w:rPr>
      <w:t>XX</w:t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  <w:t>Revize:</w:t>
    </w:r>
    <w:r w:rsidRPr="00E56E4A">
      <w:rPr>
        <w:sz w:val="20"/>
        <w:szCs w:val="20"/>
        <w:lang w:val="cs-CZ"/>
      </w:rPr>
      <w:tab/>
    </w:r>
    <w:r w:rsidRPr="00E56E4A">
      <w:rPr>
        <w:sz w:val="20"/>
        <w:szCs w:val="20"/>
        <w:lang w:val="cs-CZ"/>
      </w:rPr>
      <w:tab/>
      <w:t>A</w:t>
    </w:r>
  </w:p>
  <w:p w14:paraId="60AF9740" w14:textId="6275533B" w:rsidR="00E56E4A" w:rsidRDefault="00E56E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C779" w14:textId="77777777" w:rsidR="00FD1C00" w:rsidRDefault="00FD1C00" w:rsidP="00D10CDC">
      <w:r>
        <w:separator/>
      </w:r>
    </w:p>
  </w:footnote>
  <w:footnote w:type="continuationSeparator" w:id="0">
    <w:p w14:paraId="0769BA10" w14:textId="77777777" w:rsidR="00FD1C00" w:rsidRDefault="00FD1C00" w:rsidP="00D1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88D7" w14:textId="77777777" w:rsidR="00E56E4A" w:rsidRPr="00E56E4A" w:rsidRDefault="00E56E4A" w:rsidP="00E56E4A">
    <w:pPr>
      <w:tabs>
        <w:tab w:val="center" w:pos="4536"/>
        <w:tab w:val="right" w:pos="9072"/>
      </w:tabs>
      <w:ind w:firstLine="0"/>
      <w:jc w:val="both"/>
      <w:rPr>
        <w:rFonts w:cs="Calibri"/>
      </w:rPr>
    </w:pPr>
  </w:p>
  <w:p w14:paraId="5B6B74B3" w14:textId="77777777" w:rsidR="00E56E4A" w:rsidRPr="00E56E4A" w:rsidRDefault="00E56E4A" w:rsidP="00E56E4A">
    <w:pPr>
      <w:tabs>
        <w:tab w:val="center" w:pos="4536"/>
        <w:tab w:val="right" w:pos="9072"/>
      </w:tabs>
      <w:ind w:firstLine="0"/>
      <w:jc w:val="both"/>
      <w:rPr>
        <w:rFonts w:cs="Calibri"/>
      </w:rPr>
    </w:pPr>
    <w:r w:rsidRPr="00E56E4A">
      <w:rPr>
        <w:rFonts w:ascii="Calibri" w:hAnsi="Calibri" w:cs="Calibri"/>
        <w:sz w:val="20"/>
        <w:szCs w:val="20"/>
      </w:rPr>
      <w:t xml:space="preserve">                                                            </w:t>
    </w:r>
    <w:r w:rsidRPr="00E56E4A">
      <w:rPr>
        <w:rFonts w:ascii="Calibri" w:hAnsi="Calibri" w:cs="Calibri"/>
        <w:sz w:val="20"/>
        <w:szCs w:val="20"/>
      </w:rPr>
      <w:tab/>
    </w:r>
  </w:p>
  <w:p w14:paraId="4468D3A4" w14:textId="131ECA02" w:rsidR="00E56E4A" w:rsidRPr="00E56E4A" w:rsidRDefault="00E56E4A" w:rsidP="00E56E4A">
    <w:pPr>
      <w:jc w:val="right"/>
    </w:pPr>
    <w:r w:rsidRPr="00E56E4A">
      <w:tab/>
      <w:t xml:space="preserve">                                   </w:t>
    </w:r>
    <w:r w:rsidRPr="00E56E4A">
      <w:fldChar w:fldCharType="begin"/>
    </w:r>
    <w:r w:rsidRPr="00E56E4A">
      <w:instrText>PAGE   \* MERGEFORMAT</w:instrText>
    </w:r>
    <w:r w:rsidRPr="00E56E4A">
      <w:fldChar w:fldCharType="separate"/>
    </w:r>
    <w:r w:rsidRPr="00E56E4A">
      <w:t>1</w:t>
    </w:r>
    <w:r w:rsidRPr="00E56E4A">
      <w:fldChar w:fldCharType="end"/>
    </w:r>
    <w:r w:rsidRPr="00E56E4A">
      <w:t>/</w:t>
    </w:r>
    <w:fldSimple w:instr=" NUMPAGES   \* MERGEFORMAT ">
      <w:r w:rsidRPr="00E56E4A">
        <w:t>26</w:t>
      </w:r>
    </w:fldSimple>
    <w:r w:rsidR="00D90F4E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F83E78" wp14:editId="4242AE20">
              <wp:simplePos x="0" y="0"/>
              <wp:positionH relativeFrom="column">
                <wp:posOffset>0</wp:posOffset>
              </wp:positionH>
              <wp:positionV relativeFrom="paragraph">
                <wp:posOffset>242570</wp:posOffset>
              </wp:positionV>
              <wp:extent cx="5867400" cy="0"/>
              <wp:effectExtent l="9525" t="13970" r="9525" b="5080"/>
              <wp:wrapNone/>
              <wp:docPr id="10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585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0;margin-top:19.1pt;width:46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"/>
          </w:pict>
        </mc:Fallback>
      </mc:AlternateContent>
    </w:r>
  </w:p>
  <w:p w14:paraId="269BFE5D" w14:textId="5DAE55DE" w:rsidR="0086469E" w:rsidRPr="00E56E4A" w:rsidRDefault="0086469E" w:rsidP="00E56E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FABA" w14:textId="77777777" w:rsidR="00E56E4A" w:rsidRPr="00E56E4A" w:rsidRDefault="00E56E4A" w:rsidP="00E56E4A">
    <w:pPr>
      <w:tabs>
        <w:tab w:val="center" w:pos="4536"/>
        <w:tab w:val="right" w:pos="9072"/>
      </w:tabs>
      <w:ind w:firstLine="0"/>
      <w:jc w:val="both"/>
      <w:rPr>
        <w:rFonts w:cs="Calibri"/>
      </w:rPr>
    </w:pPr>
  </w:p>
  <w:p w14:paraId="07099B5F" w14:textId="77777777" w:rsidR="00E56E4A" w:rsidRPr="00E56E4A" w:rsidRDefault="00E56E4A" w:rsidP="00E56E4A">
    <w:pPr>
      <w:tabs>
        <w:tab w:val="center" w:pos="4536"/>
        <w:tab w:val="right" w:pos="9072"/>
      </w:tabs>
      <w:ind w:firstLine="0"/>
      <w:jc w:val="both"/>
      <w:rPr>
        <w:rFonts w:cs="Calibri"/>
      </w:rPr>
    </w:pPr>
    <w:r w:rsidRPr="00E56E4A">
      <w:rPr>
        <w:rFonts w:cs="Calibri"/>
        <w:sz w:val="20"/>
        <w:szCs w:val="20"/>
      </w:rPr>
      <w:t xml:space="preserve">                                                            </w:t>
    </w:r>
    <w:r w:rsidRPr="00E56E4A">
      <w:rPr>
        <w:rFonts w:cs="Calibri"/>
        <w:sz w:val="20"/>
        <w:szCs w:val="20"/>
      </w:rPr>
      <w:tab/>
    </w:r>
  </w:p>
  <w:p w14:paraId="169A5146" w14:textId="68D14696" w:rsidR="00E56E4A" w:rsidRPr="00E56E4A" w:rsidRDefault="00E56E4A" w:rsidP="00E56E4A">
    <w:pPr>
      <w:jc w:val="right"/>
    </w:pPr>
    <w:r w:rsidRPr="00E56E4A">
      <w:tab/>
      <w:t xml:space="preserve">                                   </w:t>
    </w:r>
    <w:r w:rsidRPr="00E56E4A">
      <w:fldChar w:fldCharType="begin"/>
    </w:r>
    <w:r w:rsidRPr="00E56E4A">
      <w:instrText>PAGE   \* MERGEFORMAT</w:instrText>
    </w:r>
    <w:r w:rsidRPr="00E56E4A">
      <w:fldChar w:fldCharType="separate"/>
    </w:r>
    <w:r w:rsidRPr="00E56E4A">
      <w:t>1</w:t>
    </w:r>
    <w:r w:rsidRPr="00E56E4A">
      <w:fldChar w:fldCharType="end"/>
    </w:r>
    <w:r w:rsidRPr="00E56E4A">
      <w:t>/</w:t>
    </w:r>
    <w:fldSimple w:instr=" NUMPAGES   \* MERGEFORMAT ">
      <w:r w:rsidRPr="00E56E4A">
        <w:t>26</w:t>
      </w:r>
    </w:fldSimple>
    <w:r w:rsidR="00D90F4E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657CD7" wp14:editId="50B91E6E">
              <wp:simplePos x="0" y="0"/>
              <wp:positionH relativeFrom="column">
                <wp:posOffset>0</wp:posOffset>
              </wp:positionH>
              <wp:positionV relativeFrom="paragraph">
                <wp:posOffset>242570</wp:posOffset>
              </wp:positionV>
              <wp:extent cx="5867400" cy="0"/>
              <wp:effectExtent l="9525" t="13970" r="9525" b="5080"/>
              <wp:wrapNone/>
              <wp:docPr id="8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D7B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19.1pt;width:46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"/>
          </w:pict>
        </mc:Fallback>
      </mc:AlternateContent>
    </w:r>
  </w:p>
  <w:p w14:paraId="7144AB2F" w14:textId="793C4D11" w:rsidR="00E56E4A" w:rsidRDefault="00E56E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36C8578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1134" w:hanging="1134"/>
      </w:pPr>
      <w:rPr>
        <w:rFonts w:hint="default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  <w:rPr>
        <w:rFonts w:hint="default"/>
        <w:sz w:val="32"/>
        <w:szCs w:val="32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  <w:rPr>
        <w:rFonts w:hint="default"/>
        <w:sz w:val="30"/>
        <w:szCs w:val="30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  <w:rPr>
        <w:rFonts w:hint="default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7A70D46"/>
    <w:multiLevelType w:val="hybridMultilevel"/>
    <w:tmpl w:val="44889560"/>
    <w:lvl w:ilvl="0" w:tplc="0405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22695ABB"/>
    <w:multiLevelType w:val="multilevel"/>
    <w:tmpl w:val="72F45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64DC"/>
    <w:multiLevelType w:val="hybridMultilevel"/>
    <w:tmpl w:val="C02A9FEE"/>
    <w:lvl w:ilvl="0" w:tplc="9C32B5A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567C9C"/>
    <w:multiLevelType w:val="hybridMultilevel"/>
    <w:tmpl w:val="17849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63141"/>
    <w:multiLevelType w:val="multilevel"/>
    <w:tmpl w:val="98FC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9E79B3"/>
    <w:multiLevelType w:val="hybridMultilevel"/>
    <w:tmpl w:val="74BA7E4A"/>
    <w:lvl w:ilvl="0" w:tplc="A2307C7E">
      <w:start w:val="125"/>
      <w:numFmt w:val="bullet"/>
      <w:lvlText w:val="-"/>
      <w:lvlJc w:val="left"/>
      <w:pPr>
        <w:ind w:left="1200" w:hanging="360"/>
      </w:pPr>
      <w:rPr>
        <w:rFonts w:ascii="Calibri" w:eastAsia="Times New Roman" w:hAnsi="Calibri" w:cs="Calibri" w:hint="default"/>
      </w:rPr>
    </w:lvl>
    <w:lvl w:ilvl="1" w:tplc="04050001">
      <w:start w:val="1"/>
      <w:numFmt w:val="bullet"/>
      <w:lvlText w:val=""/>
      <w:lvlJc w:val="left"/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D042EF"/>
    <w:multiLevelType w:val="hybridMultilevel"/>
    <w:tmpl w:val="1A964D90"/>
    <w:lvl w:ilvl="0" w:tplc="04050017">
      <w:start w:val="1"/>
      <w:numFmt w:val="lowerLetter"/>
      <w:lvlText w:val="%1)"/>
      <w:lvlJc w:val="left"/>
      <w:pPr>
        <w:ind w:left="3420" w:hanging="360"/>
      </w:pPr>
    </w:lvl>
    <w:lvl w:ilvl="1" w:tplc="04050019" w:tentative="1">
      <w:start w:val="1"/>
      <w:numFmt w:val="lowerLetter"/>
      <w:lvlText w:val="%2."/>
      <w:lvlJc w:val="left"/>
      <w:pPr>
        <w:ind w:left="4140" w:hanging="360"/>
      </w:pPr>
    </w:lvl>
    <w:lvl w:ilvl="2" w:tplc="0405001B" w:tentative="1">
      <w:start w:val="1"/>
      <w:numFmt w:val="lowerRoman"/>
      <w:lvlText w:val="%3."/>
      <w:lvlJc w:val="right"/>
      <w:pPr>
        <w:ind w:left="4860" w:hanging="180"/>
      </w:pPr>
    </w:lvl>
    <w:lvl w:ilvl="3" w:tplc="0405000F" w:tentative="1">
      <w:start w:val="1"/>
      <w:numFmt w:val="decimal"/>
      <w:lvlText w:val="%4."/>
      <w:lvlJc w:val="left"/>
      <w:pPr>
        <w:ind w:left="5580" w:hanging="360"/>
      </w:pPr>
    </w:lvl>
    <w:lvl w:ilvl="4" w:tplc="04050019" w:tentative="1">
      <w:start w:val="1"/>
      <w:numFmt w:val="lowerLetter"/>
      <w:lvlText w:val="%5."/>
      <w:lvlJc w:val="left"/>
      <w:pPr>
        <w:ind w:left="6300" w:hanging="360"/>
      </w:pPr>
    </w:lvl>
    <w:lvl w:ilvl="5" w:tplc="0405001B" w:tentative="1">
      <w:start w:val="1"/>
      <w:numFmt w:val="lowerRoman"/>
      <w:lvlText w:val="%6."/>
      <w:lvlJc w:val="right"/>
      <w:pPr>
        <w:ind w:left="7020" w:hanging="180"/>
      </w:pPr>
    </w:lvl>
    <w:lvl w:ilvl="6" w:tplc="0405000F" w:tentative="1">
      <w:start w:val="1"/>
      <w:numFmt w:val="decimal"/>
      <w:lvlText w:val="%7."/>
      <w:lvlJc w:val="left"/>
      <w:pPr>
        <w:ind w:left="7740" w:hanging="360"/>
      </w:pPr>
    </w:lvl>
    <w:lvl w:ilvl="7" w:tplc="04050019" w:tentative="1">
      <w:start w:val="1"/>
      <w:numFmt w:val="lowerLetter"/>
      <w:lvlText w:val="%8."/>
      <w:lvlJc w:val="left"/>
      <w:pPr>
        <w:ind w:left="8460" w:hanging="360"/>
      </w:pPr>
    </w:lvl>
    <w:lvl w:ilvl="8" w:tplc="0405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8" w15:restartNumberingAfterBreak="0">
    <w:nsid w:val="590E2EC7"/>
    <w:multiLevelType w:val="hybridMultilevel"/>
    <w:tmpl w:val="09A6712C"/>
    <w:lvl w:ilvl="0" w:tplc="90C8DE34">
      <w:start w:val="1"/>
      <w:numFmt w:val="bullet"/>
      <w:lvlText w:val=""/>
      <w:lvlJc w:val="left"/>
      <w:pPr>
        <w:ind w:left="2982" w:hanging="2052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9" w15:restartNumberingAfterBreak="0">
    <w:nsid w:val="5AF66816"/>
    <w:multiLevelType w:val="hybridMultilevel"/>
    <w:tmpl w:val="784A3C6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3231235">
    <w:abstractNumId w:val="0"/>
  </w:num>
  <w:num w:numId="2" w16cid:durableId="811872714">
    <w:abstractNumId w:val="2"/>
  </w:num>
  <w:num w:numId="3" w16cid:durableId="1842115606">
    <w:abstractNumId w:val="1"/>
  </w:num>
  <w:num w:numId="4" w16cid:durableId="52658078">
    <w:abstractNumId w:val="8"/>
  </w:num>
  <w:num w:numId="5" w16cid:durableId="2117555458">
    <w:abstractNumId w:val="4"/>
  </w:num>
  <w:num w:numId="6" w16cid:durableId="2034645027">
    <w:abstractNumId w:val="9"/>
  </w:num>
  <w:num w:numId="7" w16cid:durableId="346761695">
    <w:abstractNumId w:val="7"/>
  </w:num>
  <w:num w:numId="8" w16cid:durableId="192158966">
    <w:abstractNumId w:val="3"/>
  </w:num>
  <w:num w:numId="9" w16cid:durableId="314142578">
    <w:abstractNumId w:val="6"/>
  </w:num>
  <w:num w:numId="10" w16cid:durableId="180631072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DC"/>
    <w:rsid w:val="00000420"/>
    <w:rsid w:val="000008B9"/>
    <w:rsid w:val="000014E4"/>
    <w:rsid w:val="00001C59"/>
    <w:rsid w:val="00002C9B"/>
    <w:rsid w:val="00003C15"/>
    <w:rsid w:val="00010CE6"/>
    <w:rsid w:val="00010DB4"/>
    <w:rsid w:val="000115B6"/>
    <w:rsid w:val="00011A1C"/>
    <w:rsid w:val="00013063"/>
    <w:rsid w:val="00014922"/>
    <w:rsid w:val="0001671A"/>
    <w:rsid w:val="00016ADC"/>
    <w:rsid w:val="00016CE5"/>
    <w:rsid w:val="00021F7E"/>
    <w:rsid w:val="000222DC"/>
    <w:rsid w:val="0002438C"/>
    <w:rsid w:val="00027479"/>
    <w:rsid w:val="00030653"/>
    <w:rsid w:val="00031421"/>
    <w:rsid w:val="00033E11"/>
    <w:rsid w:val="00034221"/>
    <w:rsid w:val="0003444C"/>
    <w:rsid w:val="00034B25"/>
    <w:rsid w:val="0003625B"/>
    <w:rsid w:val="0004038E"/>
    <w:rsid w:val="00040690"/>
    <w:rsid w:val="00041023"/>
    <w:rsid w:val="00041117"/>
    <w:rsid w:val="0004281C"/>
    <w:rsid w:val="0004423B"/>
    <w:rsid w:val="00047292"/>
    <w:rsid w:val="000478A4"/>
    <w:rsid w:val="00047B67"/>
    <w:rsid w:val="00051496"/>
    <w:rsid w:val="00051E32"/>
    <w:rsid w:val="00054265"/>
    <w:rsid w:val="00056169"/>
    <w:rsid w:val="00056D3B"/>
    <w:rsid w:val="00057574"/>
    <w:rsid w:val="00057862"/>
    <w:rsid w:val="00060170"/>
    <w:rsid w:val="0006029A"/>
    <w:rsid w:val="00062623"/>
    <w:rsid w:val="00062D46"/>
    <w:rsid w:val="000638F0"/>
    <w:rsid w:val="00067C0A"/>
    <w:rsid w:val="00067EB9"/>
    <w:rsid w:val="00070E78"/>
    <w:rsid w:val="0007162E"/>
    <w:rsid w:val="00071EB6"/>
    <w:rsid w:val="000737ED"/>
    <w:rsid w:val="00074C73"/>
    <w:rsid w:val="0007568A"/>
    <w:rsid w:val="000814CC"/>
    <w:rsid w:val="0008473E"/>
    <w:rsid w:val="00085180"/>
    <w:rsid w:val="00085F68"/>
    <w:rsid w:val="00086B95"/>
    <w:rsid w:val="00087FE8"/>
    <w:rsid w:val="00090488"/>
    <w:rsid w:val="00093099"/>
    <w:rsid w:val="000949CE"/>
    <w:rsid w:val="000957EF"/>
    <w:rsid w:val="000960FE"/>
    <w:rsid w:val="0009777F"/>
    <w:rsid w:val="000A068C"/>
    <w:rsid w:val="000A446F"/>
    <w:rsid w:val="000A4822"/>
    <w:rsid w:val="000A64D7"/>
    <w:rsid w:val="000B02EE"/>
    <w:rsid w:val="000B101A"/>
    <w:rsid w:val="000B1C9B"/>
    <w:rsid w:val="000B285C"/>
    <w:rsid w:val="000B47CE"/>
    <w:rsid w:val="000B60AC"/>
    <w:rsid w:val="000B6CDF"/>
    <w:rsid w:val="000B7C1A"/>
    <w:rsid w:val="000C089E"/>
    <w:rsid w:val="000C1C10"/>
    <w:rsid w:val="000C4796"/>
    <w:rsid w:val="000C59F2"/>
    <w:rsid w:val="000D2B17"/>
    <w:rsid w:val="000D3BED"/>
    <w:rsid w:val="000E0BA9"/>
    <w:rsid w:val="000E2A8D"/>
    <w:rsid w:val="000E34D4"/>
    <w:rsid w:val="000E3E5B"/>
    <w:rsid w:val="000E4928"/>
    <w:rsid w:val="000E5400"/>
    <w:rsid w:val="000E6092"/>
    <w:rsid w:val="000E73BB"/>
    <w:rsid w:val="000E747C"/>
    <w:rsid w:val="000F26F7"/>
    <w:rsid w:val="000F3DE2"/>
    <w:rsid w:val="000F42FE"/>
    <w:rsid w:val="000F4D26"/>
    <w:rsid w:val="000F510F"/>
    <w:rsid w:val="000F54CB"/>
    <w:rsid w:val="000F5AA5"/>
    <w:rsid w:val="000F642A"/>
    <w:rsid w:val="000F685F"/>
    <w:rsid w:val="001005E2"/>
    <w:rsid w:val="00100F5B"/>
    <w:rsid w:val="001018E9"/>
    <w:rsid w:val="00102F40"/>
    <w:rsid w:val="0010345D"/>
    <w:rsid w:val="001040AA"/>
    <w:rsid w:val="001040AE"/>
    <w:rsid w:val="00104422"/>
    <w:rsid w:val="001048FD"/>
    <w:rsid w:val="00106009"/>
    <w:rsid w:val="001062CE"/>
    <w:rsid w:val="00106FDA"/>
    <w:rsid w:val="0011031B"/>
    <w:rsid w:val="001112E5"/>
    <w:rsid w:val="00112675"/>
    <w:rsid w:val="001129D3"/>
    <w:rsid w:val="00115994"/>
    <w:rsid w:val="00117062"/>
    <w:rsid w:val="001170A4"/>
    <w:rsid w:val="00120691"/>
    <w:rsid w:val="001230B0"/>
    <w:rsid w:val="00124642"/>
    <w:rsid w:val="00132BAF"/>
    <w:rsid w:val="0013364F"/>
    <w:rsid w:val="001359F6"/>
    <w:rsid w:val="00135A16"/>
    <w:rsid w:val="001376EF"/>
    <w:rsid w:val="00143276"/>
    <w:rsid w:val="0014598B"/>
    <w:rsid w:val="0014614F"/>
    <w:rsid w:val="001472F4"/>
    <w:rsid w:val="001479AC"/>
    <w:rsid w:val="001515B2"/>
    <w:rsid w:val="001538DD"/>
    <w:rsid w:val="00157ACC"/>
    <w:rsid w:val="00161BC4"/>
    <w:rsid w:val="00162F4D"/>
    <w:rsid w:val="00165803"/>
    <w:rsid w:val="00167251"/>
    <w:rsid w:val="00167987"/>
    <w:rsid w:val="00176422"/>
    <w:rsid w:val="00176856"/>
    <w:rsid w:val="00177029"/>
    <w:rsid w:val="001802B3"/>
    <w:rsid w:val="00180ECD"/>
    <w:rsid w:val="00181D10"/>
    <w:rsid w:val="00182251"/>
    <w:rsid w:val="001838BA"/>
    <w:rsid w:val="00184CD9"/>
    <w:rsid w:val="0018566C"/>
    <w:rsid w:val="00185933"/>
    <w:rsid w:val="00190874"/>
    <w:rsid w:val="00191922"/>
    <w:rsid w:val="00191DE3"/>
    <w:rsid w:val="0019210F"/>
    <w:rsid w:val="0019422A"/>
    <w:rsid w:val="001944A9"/>
    <w:rsid w:val="001947C5"/>
    <w:rsid w:val="0019514A"/>
    <w:rsid w:val="001972DC"/>
    <w:rsid w:val="0019786C"/>
    <w:rsid w:val="001A1B73"/>
    <w:rsid w:val="001A4C92"/>
    <w:rsid w:val="001A4DA4"/>
    <w:rsid w:val="001A507C"/>
    <w:rsid w:val="001A51BF"/>
    <w:rsid w:val="001A5C4A"/>
    <w:rsid w:val="001A63BA"/>
    <w:rsid w:val="001A697F"/>
    <w:rsid w:val="001A7F63"/>
    <w:rsid w:val="001B0481"/>
    <w:rsid w:val="001B3AEF"/>
    <w:rsid w:val="001B5B5B"/>
    <w:rsid w:val="001B5D15"/>
    <w:rsid w:val="001B7F2F"/>
    <w:rsid w:val="001C0B3B"/>
    <w:rsid w:val="001C2852"/>
    <w:rsid w:val="001C2FB0"/>
    <w:rsid w:val="001C3033"/>
    <w:rsid w:val="001C3187"/>
    <w:rsid w:val="001C603B"/>
    <w:rsid w:val="001C69B0"/>
    <w:rsid w:val="001C71E4"/>
    <w:rsid w:val="001D02EA"/>
    <w:rsid w:val="001D0887"/>
    <w:rsid w:val="001D0A62"/>
    <w:rsid w:val="001D0F65"/>
    <w:rsid w:val="001D2C12"/>
    <w:rsid w:val="001D3AA4"/>
    <w:rsid w:val="001D550B"/>
    <w:rsid w:val="001D5702"/>
    <w:rsid w:val="001D5D4D"/>
    <w:rsid w:val="001D62E7"/>
    <w:rsid w:val="001D721E"/>
    <w:rsid w:val="001D7240"/>
    <w:rsid w:val="001E03A8"/>
    <w:rsid w:val="001E2FBC"/>
    <w:rsid w:val="001E7F23"/>
    <w:rsid w:val="001F0781"/>
    <w:rsid w:val="001F138E"/>
    <w:rsid w:val="001F2239"/>
    <w:rsid w:val="001F313D"/>
    <w:rsid w:val="001F3256"/>
    <w:rsid w:val="001F4106"/>
    <w:rsid w:val="00202E4A"/>
    <w:rsid w:val="00203336"/>
    <w:rsid w:val="002036B8"/>
    <w:rsid w:val="002042F6"/>
    <w:rsid w:val="002045AF"/>
    <w:rsid w:val="00204D04"/>
    <w:rsid w:val="0020508E"/>
    <w:rsid w:val="002052CE"/>
    <w:rsid w:val="002066D1"/>
    <w:rsid w:val="00211C9B"/>
    <w:rsid w:val="00211FBA"/>
    <w:rsid w:val="00212D0C"/>
    <w:rsid w:val="002155E7"/>
    <w:rsid w:val="0022281E"/>
    <w:rsid w:val="00222B48"/>
    <w:rsid w:val="00223CF5"/>
    <w:rsid w:val="00224ADB"/>
    <w:rsid w:val="002259C6"/>
    <w:rsid w:val="00225DB5"/>
    <w:rsid w:val="002272EB"/>
    <w:rsid w:val="0023073F"/>
    <w:rsid w:val="00231189"/>
    <w:rsid w:val="00233353"/>
    <w:rsid w:val="00234472"/>
    <w:rsid w:val="00234765"/>
    <w:rsid w:val="002350C0"/>
    <w:rsid w:val="002355D9"/>
    <w:rsid w:val="002357B2"/>
    <w:rsid w:val="00235880"/>
    <w:rsid w:val="00236EE2"/>
    <w:rsid w:val="00237DFE"/>
    <w:rsid w:val="002421DC"/>
    <w:rsid w:val="00244EA2"/>
    <w:rsid w:val="00244F16"/>
    <w:rsid w:val="00245D22"/>
    <w:rsid w:val="002520E8"/>
    <w:rsid w:val="00252223"/>
    <w:rsid w:val="0025269C"/>
    <w:rsid w:val="00253978"/>
    <w:rsid w:val="002540A7"/>
    <w:rsid w:val="002570B7"/>
    <w:rsid w:val="00260673"/>
    <w:rsid w:val="0026244D"/>
    <w:rsid w:val="00266662"/>
    <w:rsid w:val="00266B5E"/>
    <w:rsid w:val="002713F9"/>
    <w:rsid w:val="002716A6"/>
    <w:rsid w:val="00272F8D"/>
    <w:rsid w:val="00273D97"/>
    <w:rsid w:val="0027481F"/>
    <w:rsid w:val="00275A61"/>
    <w:rsid w:val="00276459"/>
    <w:rsid w:val="00276C99"/>
    <w:rsid w:val="00277A54"/>
    <w:rsid w:val="00282540"/>
    <w:rsid w:val="00283854"/>
    <w:rsid w:val="002840EA"/>
    <w:rsid w:val="0028499C"/>
    <w:rsid w:val="00285459"/>
    <w:rsid w:val="002860B0"/>
    <w:rsid w:val="002873A2"/>
    <w:rsid w:val="00290FA2"/>
    <w:rsid w:val="00290FFC"/>
    <w:rsid w:val="00292226"/>
    <w:rsid w:val="00292D21"/>
    <w:rsid w:val="002931C9"/>
    <w:rsid w:val="002934C0"/>
    <w:rsid w:val="00294B6C"/>
    <w:rsid w:val="0029508C"/>
    <w:rsid w:val="002951EF"/>
    <w:rsid w:val="00296286"/>
    <w:rsid w:val="0029658A"/>
    <w:rsid w:val="00296813"/>
    <w:rsid w:val="00297669"/>
    <w:rsid w:val="002A106A"/>
    <w:rsid w:val="002A2123"/>
    <w:rsid w:val="002A2EBD"/>
    <w:rsid w:val="002A2F61"/>
    <w:rsid w:val="002A3292"/>
    <w:rsid w:val="002A4051"/>
    <w:rsid w:val="002A4EBD"/>
    <w:rsid w:val="002A51BC"/>
    <w:rsid w:val="002A791D"/>
    <w:rsid w:val="002B0F02"/>
    <w:rsid w:val="002B1165"/>
    <w:rsid w:val="002B3781"/>
    <w:rsid w:val="002B3F59"/>
    <w:rsid w:val="002B7069"/>
    <w:rsid w:val="002B7106"/>
    <w:rsid w:val="002B73B4"/>
    <w:rsid w:val="002C029B"/>
    <w:rsid w:val="002C085C"/>
    <w:rsid w:val="002C3E19"/>
    <w:rsid w:val="002C5D7A"/>
    <w:rsid w:val="002C6565"/>
    <w:rsid w:val="002C774E"/>
    <w:rsid w:val="002D0214"/>
    <w:rsid w:val="002D1558"/>
    <w:rsid w:val="002D295D"/>
    <w:rsid w:val="002D4423"/>
    <w:rsid w:val="002D4BF7"/>
    <w:rsid w:val="002D4DE9"/>
    <w:rsid w:val="002D6230"/>
    <w:rsid w:val="002E16CA"/>
    <w:rsid w:val="002E3650"/>
    <w:rsid w:val="002E3ED5"/>
    <w:rsid w:val="002E5534"/>
    <w:rsid w:val="002E568F"/>
    <w:rsid w:val="002E659E"/>
    <w:rsid w:val="002E7A01"/>
    <w:rsid w:val="002E7BF0"/>
    <w:rsid w:val="002F01C2"/>
    <w:rsid w:val="002F0940"/>
    <w:rsid w:val="002F123D"/>
    <w:rsid w:val="002F2CE9"/>
    <w:rsid w:val="002F3D20"/>
    <w:rsid w:val="002F484B"/>
    <w:rsid w:val="002F4D67"/>
    <w:rsid w:val="002F4E13"/>
    <w:rsid w:val="00302D69"/>
    <w:rsid w:val="003051D2"/>
    <w:rsid w:val="00305E33"/>
    <w:rsid w:val="0030657B"/>
    <w:rsid w:val="0030661E"/>
    <w:rsid w:val="00306757"/>
    <w:rsid w:val="00307299"/>
    <w:rsid w:val="0030747A"/>
    <w:rsid w:val="0031111D"/>
    <w:rsid w:val="00312D4B"/>
    <w:rsid w:val="00312F92"/>
    <w:rsid w:val="003130DB"/>
    <w:rsid w:val="00314C76"/>
    <w:rsid w:val="00315ED9"/>
    <w:rsid w:val="00316797"/>
    <w:rsid w:val="00316805"/>
    <w:rsid w:val="003168B0"/>
    <w:rsid w:val="003172EA"/>
    <w:rsid w:val="00321E3A"/>
    <w:rsid w:val="0032322F"/>
    <w:rsid w:val="00324040"/>
    <w:rsid w:val="00324CA1"/>
    <w:rsid w:val="0032512E"/>
    <w:rsid w:val="003257E1"/>
    <w:rsid w:val="00330879"/>
    <w:rsid w:val="00331814"/>
    <w:rsid w:val="00332C70"/>
    <w:rsid w:val="00332F48"/>
    <w:rsid w:val="00334132"/>
    <w:rsid w:val="00334877"/>
    <w:rsid w:val="00334AA3"/>
    <w:rsid w:val="00334AF9"/>
    <w:rsid w:val="00335302"/>
    <w:rsid w:val="00337CA6"/>
    <w:rsid w:val="003412BF"/>
    <w:rsid w:val="00341333"/>
    <w:rsid w:val="00342C56"/>
    <w:rsid w:val="00343E45"/>
    <w:rsid w:val="0034520B"/>
    <w:rsid w:val="00345DF2"/>
    <w:rsid w:val="00346115"/>
    <w:rsid w:val="003466AF"/>
    <w:rsid w:val="003501F4"/>
    <w:rsid w:val="0035037F"/>
    <w:rsid w:val="0035550A"/>
    <w:rsid w:val="00356B34"/>
    <w:rsid w:val="00357016"/>
    <w:rsid w:val="0035770C"/>
    <w:rsid w:val="003604C8"/>
    <w:rsid w:val="0036052C"/>
    <w:rsid w:val="003623E9"/>
    <w:rsid w:val="003624A4"/>
    <w:rsid w:val="003644F9"/>
    <w:rsid w:val="003646BD"/>
    <w:rsid w:val="0036493A"/>
    <w:rsid w:val="00366300"/>
    <w:rsid w:val="00367275"/>
    <w:rsid w:val="0037202E"/>
    <w:rsid w:val="00376D40"/>
    <w:rsid w:val="00376E60"/>
    <w:rsid w:val="00377A56"/>
    <w:rsid w:val="00381129"/>
    <w:rsid w:val="00381234"/>
    <w:rsid w:val="00382997"/>
    <w:rsid w:val="00382CF2"/>
    <w:rsid w:val="0038487F"/>
    <w:rsid w:val="003860A1"/>
    <w:rsid w:val="00386694"/>
    <w:rsid w:val="00386E6D"/>
    <w:rsid w:val="00387DDB"/>
    <w:rsid w:val="003902E5"/>
    <w:rsid w:val="00392710"/>
    <w:rsid w:val="0039280B"/>
    <w:rsid w:val="003928AC"/>
    <w:rsid w:val="00394B05"/>
    <w:rsid w:val="00394CA4"/>
    <w:rsid w:val="00395084"/>
    <w:rsid w:val="00396293"/>
    <w:rsid w:val="003962FC"/>
    <w:rsid w:val="00397824"/>
    <w:rsid w:val="003A0C92"/>
    <w:rsid w:val="003A0D65"/>
    <w:rsid w:val="003A22C1"/>
    <w:rsid w:val="003A4842"/>
    <w:rsid w:val="003A4BFC"/>
    <w:rsid w:val="003A5FC7"/>
    <w:rsid w:val="003A6A4F"/>
    <w:rsid w:val="003B0CA6"/>
    <w:rsid w:val="003B1AA1"/>
    <w:rsid w:val="003B1C80"/>
    <w:rsid w:val="003B1CF8"/>
    <w:rsid w:val="003B20C5"/>
    <w:rsid w:val="003B21E7"/>
    <w:rsid w:val="003B2804"/>
    <w:rsid w:val="003B4287"/>
    <w:rsid w:val="003B4946"/>
    <w:rsid w:val="003B49D6"/>
    <w:rsid w:val="003B4A5F"/>
    <w:rsid w:val="003B56D0"/>
    <w:rsid w:val="003B6539"/>
    <w:rsid w:val="003B7197"/>
    <w:rsid w:val="003B7790"/>
    <w:rsid w:val="003C128D"/>
    <w:rsid w:val="003C1896"/>
    <w:rsid w:val="003C2FF5"/>
    <w:rsid w:val="003C3F38"/>
    <w:rsid w:val="003D1A6B"/>
    <w:rsid w:val="003D3207"/>
    <w:rsid w:val="003D39C6"/>
    <w:rsid w:val="003D46FD"/>
    <w:rsid w:val="003D47E5"/>
    <w:rsid w:val="003D496B"/>
    <w:rsid w:val="003D4F60"/>
    <w:rsid w:val="003D51B7"/>
    <w:rsid w:val="003D57E8"/>
    <w:rsid w:val="003D7128"/>
    <w:rsid w:val="003D723A"/>
    <w:rsid w:val="003E04B7"/>
    <w:rsid w:val="003E30A7"/>
    <w:rsid w:val="003E3BCC"/>
    <w:rsid w:val="003E50B2"/>
    <w:rsid w:val="003E58E6"/>
    <w:rsid w:val="003E7BA0"/>
    <w:rsid w:val="003F07B2"/>
    <w:rsid w:val="003F1417"/>
    <w:rsid w:val="003F1B9A"/>
    <w:rsid w:val="003F1DCA"/>
    <w:rsid w:val="003F3A25"/>
    <w:rsid w:val="003F3D6A"/>
    <w:rsid w:val="003F44C2"/>
    <w:rsid w:val="003F4C5B"/>
    <w:rsid w:val="003F5243"/>
    <w:rsid w:val="003F7597"/>
    <w:rsid w:val="004006F8"/>
    <w:rsid w:val="004014CD"/>
    <w:rsid w:val="00401E72"/>
    <w:rsid w:val="004021ED"/>
    <w:rsid w:val="004029C6"/>
    <w:rsid w:val="00403121"/>
    <w:rsid w:val="00406B30"/>
    <w:rsid w:val="00406F01"/>
    <w:rsid w:val="004109F1"/>
    <w:rsid w:val="00411DEA"/>
    <w:rsid w:val="004125AD"/>
    <w:rsid w:val="00412F12"/>
    <w:rsid w:val="004142B6"/>
    <w:rsid w:val="0041509A"/>
    <w:rsid w:val="0041561D"/>
    <w:rsid w:val="00420029"/>
    <w:rsid w:val="00420827"/>
    <w:rsid w:val="0042182F"/>
    <w:rsid w:val="00422972"/>
    <w:rsid w:val="00425C33"/>
    <w:rsid w:val="00425D55"/>
    <w:rsid w:val="004273F7"/>
    <w:rsid w:val="00427EB8"/>
    <w:rsid w:val="00432426"/>
    <w:rsid w:val="004343F1"/>
    <w:rsid w:val="00435B31"/>
    <w:rsid w:val="004367A0"/>
    <w:rsid w:val="0043737B"/>
    <w:rsid w:val="004429FF"/>
    <w:rsid w:val="00444D32"/>
    <w:rsid w:val="00445791"/>
    <w:rsid w:val="00447277"/>
    <w:rsid w:val="00447B55"/>
    <w:rsid w:val="00447B8D"/>
    <w:rsid w:val="00450699"/>
    <w:rsid w:val="00452157"/>
    <w:rsid w:val="004525EC"/>
    <w:rsid w:val="00454D2C"/>
    <w:rsid w:val="0045666A"/>
    <w:rsid w:val="0046073E"/>
    <w:rsid w:val="00460DB1"/>
    <w:rsid w:val="004612D9"/>
    <w:rsid w:val="00461F34"/>
    <w:rsid w:val="00462517"/>
    <w:rsid w:val="00462EED"/>
    <w:rsid w:val="0046354D"/>
    <w:rsid w:val="0046442E"/>
    <w:rsid w:val="004662E7"/>
    <w:rsid w:val="00470943"/>
    <w:rsid w:val="00470B3F"/>
    <w:rsid w:val="00474BBA"/>
    <w:rsid w:val="00475869"/>
    <w:rsid w:val="00476AA0"/>
    <w:rsid w:val="00477EEE"/>
    <w:rsid w:val="00480A1E"/>
    <w:rsid w:val="00482052"/>
    <w:rsid w:val="00482FE2"/>
    <w:rsid w:val="004866B9"/>
    <w:rsid w:val="00491E0C"/>
    <w:rsid w:val="0049228B"/>
    <w:rsid w:val="00492992"/>
    <w:rsid w:val="0049717D"/>
    <w:rsid w:val="00497399"/>
    <w:rsid w:val="004976A7"/>
    <w:rsid w:val="004A0AED"/>
    <w:rsid w:val="004A1171"/>
    <w:rsid w:val="004A1B5E"/>
    <w:rsid w:val="004A1C7A"/>
    <w:rsid w:val="004A2636"/>
    <w:rsid w:val="004A29CD"/>
    <w:rsid w:val="004A31E0"/>
    <w:rsid w:val="004A462D"/>
    <w:rsid w:val="004A5029"/>
    <w:rsid w:val="004A56EC"/>
    <w:rsid w:val="004A682C"/>
    <w:rsid w:val="004A7860"/>
    <w:rsid w:val="004B1043"/>
    <w:rsid w:val="004B3368"/>
    <w:rsid w:val="004B3BDF"/>
    <w:rsid w:val="004B3C66"/>
    <w:rsid w:val="004B6A07"/>
    <w:rsid w:val="004C0030"/>
    <w:rsid w:val="004C06F0"/>
    <w:rsid w:val="004C0A64"/>
    <w:rsid w:val="004C1AF0"/>
    <w:rsid w:val="004C25C4"/>
    <w:rsid w:val="004C32B4"/>
    <w:rsid w:val="004C38B0"/>
    <w:rsid w:val="004C4138"/>
    <w:rsid w:val="004C5F07"/>
    <w:rsid w:val="004D0064"/>
    <w:rsid w:val="004D02A1"/>
    <w:rsid w:val="004D32F4"/>
    <w:rsid w:val="004D5882"/>
    <w:rsid w:val="004D61F3"/>
    <w:rsid w:val="004D65E6"/>
    <w:rsid w:val="004E10F4"/>
    <w:rsid w:val="004E1AEC"/>
    <w:rsid w:val="004E2527"/>
    <w:rsid w:val="004E34CA"/>
    <w:rsid w:val="004E360C"/>
    <w:rsid w:val="004E3812"/>
    <w:rsid w:val="004E42E5"/>
    <w:rsid w:val="004E4726"/>
    <w:rsid w:val="004E591A"/>
    <w:rsid w:val="004E6FB6"/>
    <w:rsid w:val="004E6FBD"/>
    <w:rsid w:val="004E7216"/>
    <w:rsid w:val="004F1304"/>
    <w:rsid w:val="004F19D4"/>
    <w:rsid w:val="004F34C6"/>
    <w:rsid w:val="004F37D5"/>
    <w:rsid w:val="004F3F4F"/>
    <w:rsid w:val="004F56B2"/>
    <w:rsid w:val="004F5A1E"/>
    <w:rsid w:val="004F5A7E"/>
    <w:rsid w:val="004F69C4"/>
    <w:rsid w:val="004F7B72"/>
    <w:rsid w:val="005000B9"/>
    <w:rsid w:val="00502024"/>
    <w:rsid w:val="00502C99"/>
    <w:rsid w:val="00503E15"/>
    <w:rsid w:val="005067F6"/>
    <w:rsid w:val="00506A6D"/>
    <w:rsid w:val="005101EE"/>
    <w:rsid w:val="00511ED5"/>
    <w:rsid w:val="005146F1"/>
    <w:rsid w:val="00515B8C"/>
    <w:rsid w:val="00515FCA"/>
    <w:rsid w:val="00517D8D"/>
    <w:rsid w:val="0052200D"/>
    <w:rsid w:val="0052388C"/>
    <w:rsid w:val="00523F5E"/>
    <w:rsid w:val="00524666"/>
    <w:rsid w:val="0052469B"/>
    <w:rsid w:val="00524BCA"/>
    <w:rsid w:val="005254F3"/>
    <w:rsid w:val="0052627C"/>
    <w:rsid w:val="0052633C"/>
    <w:rsid w:val="00530131"/>
    <w:rsid w:val="00530E11"/>
    <w:rsid w:val="00532AC3"/>
    <w:rsid w:val="00534333"/>
    <w:rsid w:val="005344B7"/>
    <w:rsid w:val="0053467D"/>
    <w:rsid w:val="00534FB3"/>
    <w:rsid w:val="005376EA"/>
    <w:rsid w:val="00540FE8"/>
    <w:rsid w:val="00542C3B"/>
    <w:rsid w:val="005430FC"/>
    <w:rsid w:val="00543119"/>
    <w:rsid w:val="005434F7"/>
    <w:rsid w:val="0054613A"/>
    <w:rsid w:val="005467ED"/>
    <w:rsid w:val="00552247"/>
    <w:rsid w:val="005541AF"/>
    <w:rsid w:val="005541B4"/>
    <w:rsid w:val="00555E44"/>
    <w:rsid w:val="00556346"/>
    <w:rsid w:val="00561084"/>
    <w:rsid w:val="00561BF5"/>
    <w:rsid w:val="005630FD"/>
    <w:rsid w:val="005639C4"/>
    <w:rsid w:val="00563C65"/>
    <w:rsid w:val="00566573"/>
    <w:rsid w:val="0056779F"/>
    <w:rsid w:val="00570975"/>
    <w:rsid w:val="0057118A"/>
    <w:rsid w:val="00571D2D"/>
    <w:rsid w:val="00572B28"/>
    <w:rsid w:val="00572B44"/>
    <w:rsid w:val="00573233"/>
    <w:rsid w:val="0058112A"/>
    <w:rsid w:val="00582A06"/>
    <w:rsid w:val="00582B0A"/>
    <w:rsid w:val="00583860"/>
    <w:rsid w:val="00583F74"/>
    <w:rsid w:val="00587DAD"/>
    <w:rsid w:val="0059048F"/>
    <w:rsid w:val="00590816"/>
    <w:rsid w:val="00591E43"/>
    <w:rsid w:val="00592412"/>
    <w:rsid w:val="00592D41"/>
    <w:rsid w:val="00592E3F"/>
    <w:rsid w:val="00592F62"/>
    <w:rsid w:val="00596AAA"/>
    <w:rsid w:val="005A1327"/>
    <w:rsid w:val="005A1DEF"/>
    <w:rsid w:val="005A2023"/>
    <w:rsid w:val="005A2F3C"/>
    <w:rsid w:val="005A3A8F"/>
    <w:rsid w:val="005A40F5"/>
    <w:rsid w:val="005A5C03"/>
    <w:rsid w:val="005A600A"/>
    <w:rsid w:val="005A64ED"/>
    <w:rsid w:val="005A701D"/>
    <w:rsid w:val="005B0D9A"/>
    <w:rsid w:val="005B0F4F"/>
    <w:rsid w:val="005B1FC1"/>
    <w:rsid w:val="005B3469"/>
    <w:rsid w:val="005B5FD2"/>
    <w:rsid w:val="005B6933"/>
    <w:rsid w:val="005C0F61"/>
    <w:rsid w:val="005C1840"/>
    <w:rsid w:val="005C18C4"/>
    <w:rsid w:val="005D0064"/>
    <w:rsid w:val="005D063B"/>
    <w:rsid w:val="005D0D26"/>
    <w:rsid w:val="005D1BCD"/>
    <w:rsid w:val="005D2578"/>
    <w:rsid w:val="005D2A1C"/>
    <w:rsid w:val="005D2E63"/>
    <w:rsid w:val="005D33CB"/>
    <w:rsid w:val="005D5474"/>
    <w:rsid w:val="005D5521"/>
    <w:rsid w:val="005D5F92"/>
    <w:rsid w:val="005D6765"/>
    <w:rsid w:val="005E00E2"/>
    <w:rsid w:val="005E0D10"/>
    <w:rsid w:val="005E25E6"/>
    <w:rsid w:val="005E2966"/>
    <w:rsid w:val="005E3020"/>
    <w:rsid w:val="005E3D87"/>
    <w:rsid w:val="005E49BA"/>
    <w:rsid w:val="005E61D9"/>
    <w:rsid w:val="005E6BF6"/>
    <w:rsid w:val="005F1CC9"/>
    <w:rsid w:val="005F1D3C"/>
    <w:rsid w:val="005F45B4"/>
    <w:rsid w:val="005F57A9"/>
    <w:rsid w:val="0060083F"/>
    <w:rsid w:val="00602686"/>
    <w:rsid w:val="00602EA8"/>
    <w:rsid w:val="006039AB"/>
    <w:rsid w:val="006041B1"/>
    <w:rsid w:val="00605722"/>
    <w:rsid w:val="00606832"/>
    <w:rsid w:val="006121EA"/>
    <w:rsid w:val="006132B1"/>
    <w:rsid w:val="00613366"/>
    <w:rsid w:val="00615B1A"/>
    <w:rsid w:val="006206BC"/>
    <w:rsid w:val="00622881"/>
    <w:rsid w:val="006228F9"/>
    <w:rsid w:val="00622F8D"/>
    <w:rsid w:val="0062326C"/>
    <w:rsid w:val="00624B90"/>
    <w:rsid w:val="00625A13"/>
    <w:rsid w:val="00631F83"/>
    <w:rsid w:val="00632A77"/>
    <w:rsid w:val="006368A4"/>
    <w:rsid w:val="00636F22"/>
    <w:rsid w:val="006426F7"/>
    <w:rsid w:val="00643B62"/>
    <w:rsid w:val="00643ECD"/>
    <w:rsid w:val="006450D8"/>
    <w:rsid w:val="00646C4D"/>
    <w:rsid w:val="0065030C"/>
    <w:rsid w:val="006506BC"/>
    <w:rsid w:val="0065289A"/>
    <w:rsid w:val="0065456F"/>
    <w:rsid w:val="00656E28"/>
    <w:rsid w:val="0066075A"/>
    <w:rsid w:val="00660A28"/>
    <w:rsid w:val="006611F1"/>
    <w:rsid w:val="00662C02"/>
    <w:rsid w:val="00666631"/>
    <w:rsid w:val="00666BE2"/>
    <w:rsid w:val="006673D5"/>
    <w:rsid w:val="006713CA"/>
    <w:rsid w:val="006723B8"/>
    <w:rsid w:val="006729A9"/>
    <w:rsid w:val="0067540A"/>
    <w:rsid w:val="006754E9"/>
    <w:rsid w:val="00677E4F"/>
    <w:rsid w:val="0068083F"/>
    <w:rsid w:val="00681A28"/>
    <w:rsid w:val="0068379C"/>
    <w:rsid w:val="00685754"/>
    <w:rsid w:val="006862C7"/>
    <w:rsid w:val="0068746F"/>
    <w:rsid w:val="00690EA7"/>
    <w:rsid w:val="0069133E"/>
    <w:rsid w:val="00691F7D"/>
    <w:rsid w:val="00692910"/>
    <w:rsid w:val="00693DCE"/>
    <w:rsid w:val="00694C6F"/>
    <w:rsid w:val="006978BE"/>
    <w:rsid w:val="006A07D5"/>
    <w:rsid w:val="006A1696"/>
    <w:rsid w:val="006A182E"/>
    <w:rsid w:val="006A1979"/>
    <w:rsid w:val="006A1CEA"/>
    <w:rsid w:val="006A252C"/>
    <w:rsid w:val="006A2ED4"/>
    <w:rsid w:val="006A4FDB"/>
    <w:rsid w:val="006A624A"/>
    <w:rsid w:val="006A645A"/>
    <w:rsid w:val="006A693C"/>
    <w:rsid w:val="006A6A02"/>
    <w:rsid w:val="006A782B"/>
    <w:rsid w:val="006B31EB"/>
    <w:rsid w:val="006B51B1"/>
    <w:rsid w:val="006B5492"/>
    <w:rsid w:val="006B6B71"/>
    <w:rsid w:val="006B6DFA"/>
    <w:rsid w:val="006B6F30"/>
    <w:rsid w:val="006B75E2"/>
    <w:rsid w:val="006C0C4C"/>
    <w:rsid w:val="006C10E9"/>
    <w:rsid w:val="006C1189"/>
    <w:rsid w:val="006C1FD7"/>
    <w:rsid w:val="006C20EA"/>
    <w:rsid w:val="006C4BEC"/>
    <w:rsid w:val="006C670A"/>
    <w:rsid w:val="006C7A3D"/>
    <w:rsid w:val="006D3B30"/>
    <w:rsid w:val="006D41B0"/>
    <w:rsid w:val="006D431A"/>
    <w:rsid w:val="006D5808"/>
    <w:rsid w:val="006E0603"/>
    <w:rsid w:val="006E3970"/>
    <w:rsid w:val="006E5215"/>
    <w:rsid w:val="006E5295"/>
    <w:rsid w:val="006E5A23"/>
    <w:rsid w:val="006E68B5"/>
    <w:rsid w:val="006E719B"/>
    <w:rsid w:val="006F3540"/>
    <w:rsid w:val="006F3CCD"/>
    <w:rsid w:val="006F565F"/>
    <w:rsid w:val="006F5963"/>
    <w:rsid w:val="006F5F6C"/>
    <w:rsid w:val="006F72D5"/>
    <w:rsid w:val="0070007B"/>
    <w:rsid w:val="007009CC"/>
    <w:rsid w:val="00702C11"/>
    <w:rsid w:val="00704D7D"/>
    <w:rsid w:val="00711B60"/>
    <w:rsid w:val="0071318A"/>
    <w:rsid w:val="007148FD"/>
    <w:rsid w:val="0071673D"/>
    <w:rsid w:val="00716A36"/>
    <w:rsid w:val="00716F51"/>
    <w:rsid w:val="00717203"/>
    <w:rsid w:val="007177D2"/>
    <w:rsid w:val="007215DA"/>
    <w:rsid w:val="007243E7"/>
    <w:rsid w:val="00725133"/>
    <w:rsid w:val="00725711"/>
    <w:rsid w:val="007259C7"/>
    <w:rsid w:val="00726DBC"/>
    <w:rsid w:val="00727825"/>
    <w:rsid w:val="0072799D"/>
    <w:rsid w:val="00730F26"/>
    <w:rsid w:val="00731AE9"/>
    <w:rsid w:val="00736101"/>
    <w:rsid w:val="0073644A"/>
    <w:rsid w:val="00736A4A"/>
    <w:rsid w:val="00736B02"/>
    <w:rsid w:val="00736FAD"/>
    <w:rsid w:val="00737FBD"/>
    <w:rsid w:val="0074342C"/>
    <w:rsid w:val="00743D1D"/>
    <w:rsid w:val="007440DE"/>
    <w:rsid w:val="0075135D"/>
    <w:rsid w:val="00752D35"/>
    <w:rsid w:val="007543D0"/>
    <w:rsid w:val="00755CB3"/>
    <w:rsid w:val="00756327"/>
    <w:rsid w:val="00756800"/>
    <w:rsid w:val="00760CDA"/>
    <w:rsid w:val="00761537"/>
    <w:rsid w:val="00761D35"/>
    <w:rsid w:val="00765EE9"/>
    <w:rsid w:val="007718BB"/>
    <w:rsid w:val="00771A96"/>
    <w:rsid w:val="007728A0"/>
    <w:rsid w:val="007730E3"/>
    <w:rsid w:val="00773852"/>
    <w:rsid w:val="0077410F"/>
    <w:rsid w:val="00774723"/>
    <w:rsid w:val="00775AE4"/>
    <w:rsid w:val="0078081F"/>
    <w:rsid w:val="00781C4A"/>
    <w:rsid w:val="00783424"/>
    <w:rsid w:val="007834C3"/>
    <w:rsid w:val="00783988"/>
    <w:rsid w:val="0078469A"/>
    <w:rsid w:val="00785593"/>
    <w:rsid w:val="00785819"/>
    <w:rsid w:val="00790A53"/>
    <w:rsid w:val="00791A17"/>
    <w:rsid w:val="00793092"/>
    <w:rsid w:val="007955CD"/>
    <w:rsid w:val="007A16F6"/>
    <w:rsid w:val="007A231D"/>
    <w:rsid w:val="007A3001"/>
    <w:rsid w:val="007A392F"/>
    <w:rsid w:val="007A39B3"/>
    <w:rsid w:val="007A49E4"/>
    <w:rsid w:val="007A6064"/>
    <w:rsid w:val="007A62F4"/>
    <w:rsid w:val="007A738D"/>
    <w:rsid w:val="007B06D4"/>
    <w:rsid w:val="007B2C2B"/>
    <w:rsid w:val="007B2E62"/>
    <w:rsid w:val="007B3369"/>
    <w:rsid w:val="007B50B1"/>
    <w:rsid w:val="007B5B29"/>
    <w:rsid w:val="007B7251"/>
    <w:rsid w:val="007C1CCE"/>
    <w:rsid w:val="007C2003"/>
    <w:rsid w:val="007C2464"/>
    <w:rsid w:val="007C30C0"/>
    <w:rsid w:val="007C3A9D"/>
    <w:rsid w:val="007C422D"/>
    <w:rsid w:val="007C464E"/>
    <w:rsid w:val="007C5EAD"/>
    <w:rsid w:val="007C6C53"/>
    <w:rsid w:val="007C6FDF"/>
    <w:rsid w:val="007D0CA1"/>
    <w:rsid w:val="007D2F5F"/>
    <w:rsid w:val="007D38B3"/>
    <w:rsid w:val="007D3FBA"/>
    <w:rsid w:val="007D40B3"/>
    <w:rsid w:val="007D4DC5"/>
    <w:rsid w:val="007D70AA"/>
    <w:rsid w:val="007D79C2"/>
    <w:rsid w:val="007E0A4A"/>
    <w:rsid w:val="007E0AC1"/>
    <w:rsid w:val="007E0B0C"/>
    <w:rsid w:val="007E16A8"/>
    <w:rsid w:val="007E2CA1"/>
    <w:rsid w:val="007E6056"/>
    <w:rsid w:val="007E6281"/>
    <w:rsid w:val="007E74C6"/>
    <w:rsid w:val="007F08CE"/>
    <w:rsid w:val="007F1803"/>
    <w:rsid w:val="007F3C5A"/>
    <w:rsid w:val="007F4636"/>
    <w:rsid w:val="007F4811"/>
    <w:rsid w:val="007F5371"/>
    <w:rsid w:val="007F6207"/>
    <w:rsid w:val="007F6268"/>
    <w:rsid w:val="0080112C"/>
    <w:rsid w:val="0080130F"/>
    <w:rsid w:val="00801DD4"/>
    <w:rsid w:val="00801E30"/>
    <w:rsid w:val="00801EEA"/>
    <w:rsid w:val="0080344D"/>
    <w:rsid w:val="00803FC6"/>
    <w:rsid w:val="00804183"/>
    <w:rsid w:val="00804AAD"/>
    <w:rsid w:val="00804CD4"/>
    <w:rsid w:val="00805791"/>
    <w:rsid w:val="00805FE7"/>
    <w:rsid w:val="00806190"/>
    <w:rsid w:val="00806E31"/>
    <w:rsid w:val="0081069E"/>
    <w:rsid w:val="008116C1"/>
    <w:rsid w:val="00811D60"/>
    <w:rsid w:val="008124A9"/>
    <w:rsid w:val="008137DB"/>
    <w:rsid w:val="00813A5F"/>
    <w:rsid w:val="00813EA5"/>
    <w:rsid w:val="00813F77"/>
    <w:rsid w:val="0081467E"/>
    <w:rsid w:val="0081600F"/>
    <w:rsid w:val="0081603B"/>
    <w:rsid w:val="00820A53"/>
    <w:rsid w:val="008229B2"/>
    <w:rsid w:val="00826BBC"/>
    <w:rsid w:val="00830EC3"/>
    <w:rsid w:val="00833705"/>
    <w:rsid w:val="00833BC0"/>
    <w:rsid w:val="008343CD"/>
    <w:rsid w:val="00835BFD"/>
    <w:rsid w:val="0083641A"/>
    <w:rsid w:val="00837059"/>
    <w:rsid w:val="008371DF"/>
    <w:rsid w:val="00844747"/>
    <w:rsid w:val="0084484B"/>
    <w:rsid w:val="00846F91"/>
    <w:rsid w:val="00850697"/>
    <w:rsid w:val="00852563"/>
    <w:rsid w:val="008528A8"/>
    <w:rsid w:val="008537E2"/>
    <w:rsid w:val="00854213"/>
    <w:rsid w:val="008559F7"/>
    <w:rsid w:val="00857621"/>
    <w:rsid w:val="00861EE5"/>
    <w:rsid w:val="0086347B"/>
    <w:rsid w:val="0086469E"/>
    <w:rsid w:val="00865E8F"/>
    <w:rsid w:val="0086793E"/>
    <w:rsid w:val="0087064A"/>
    <w:rsid w:val="008717FC"/>
    <w:rsid w:val="0087261E"/>
    <w:rsid w:val="008748E7"/>
    <w:rsid w:val="008756B2"/>
    <w:rsid w:val="00876D71"/>
    <w:rsid w:val="00881CCB"/>
    <w:rsid w:val="00882278"/>
    <w:rsid w:val="00882A6C"/>
    <w:rsid w:val="00882B5A"/>
    <w:rsid w:val="00883BAD"/>
    <w:rsid w:val="0088497C"/>
    <w:rsid w:val="008861EA"/>
    <w:rsid w:val="00886E69"/>
    <w:rsid w:val="00886FDC"/>
    <w:rsid w:val="00887704"/>
    <w:rsid w:val="00891E5D"/>
    <w:rsid w:val="00892ACC"/>
    <w:rsid w:val="008940B6"/>
    <w:rsid w:val="0089462D"/>
    <w:rsid w:val="00894DEE"/>
    <w:rsid w:val="008962A4"/>
    <w:rsid w:val="008975CC"/>
    <w:rsid w:val="008A006E"/>
    <w:rsid w:val="008A1292"/>
    <w:rsid w:val="008A2120"/>
    <w:rsid w:val="008A2E74"/>
    <w:rsid w:val="008A4603"/>
    <w:rsid w:val="008A4C69"/>
    <w:rsid w:val="008A5BCF"/>
    <w:rsid w:val="008A69A0"/>
    <w:rsid w:val="008B042B"/>
    <w:rsid w:val="008B1096"/>
    <w:rsid w:val="008B28D9"/>
    <w:rsid w:val="008B31EF"/>
    <w:rsid w:val="008B57C0"/>
    <w:rsid w:val="008B5A76"/>
    <w:rsid w:val="008B6736"/>
    <w:rsid w:val="008B70A2"/>
    <w:rsid w:val="008C0C94"/>
    <w:rsid w:val="008C2995"/>
    <w:rsid w:val="008C5876"/>
    <w:rsid w:val="008C5E2B"/>
    <w:rsid w:val="008C6F22"/>
    <w:rsid w:val="008D012B"/>
    <w:rsid w:val="008D0427"/>
    <w:rsid w:val="008D0A7A"/>
    <w:rsid w:val="008D13D7"/>
    <w:rsid w:val="008D1618"/>
    <w:rsid w:val="008D2718"/>
    <w:rsid w:val="008D5414"/>
    <w:rsid w:val="008D6F32"/>
    <w:rsid w:val="008E05C7"/>
    <w:rsid w:val="008E0F37"/>
    <w:rsid w:val="008E34BB"/>
    <w:rsid w:val="008E4A36"/>
    <w:rsid w:val="008E5895"/>
    <w:rsid w:val="008E5DE0"/>
    <w:rsid w:val="008E607C"/>
    <w:rsid w:val="008E655A"/>
    <w:rsid w:val="008F0ED0"/>
    <w:rsid w:val="008F0F13"/>
    <w:rsid w:val="008F1978"/>
    <w:rsid w:val="008F5FB4"/>
    <w:rsid w:val="008F6582"/>
    <w:rsid w:val="008F6D89"/>
    <w:rsid w:val="008F75BD"/>
    <w:rsid w:val="00900B49"/>
    <w:rsid w:val="00902050"/>
    <w:rsid w:val="0090289A"/>
    <w:rsid w:val="009028C5"/>
    <w:rsid w:val="009058C8"/>
    <w:rsid w:val="00905E3C"/>
    <w:rsid w:val="009072A5"/>
    <w:rsid w:val="00907E30"/>
    <w:rsid w:val="00910096"/>
    <w:rsid w:val="00911799"/>
    <w:rsid w:val="009132AD"/>
    <w:rsid w:val="0091482E"/>
    <w:rsid w:val="00916ED0"/>
    <w:rsid w:val="009179AB"/>
    <w:rsid w:val="00920088"/>
    <w:rsid w:val="00920B63"/>
    <w:rsid w:val="00920F14"/>
    <w:rsid w:val="00921D28"/>
    <w:rsid w:val="009225ED"/>
    <w:rsid w:val="00924C5D"/>
    <w:rsid w:val="0092564F"/>
    <w:rsid w:val="0093043F"/>
    <w:rsid w:val="0093065F"/>
    <w:rsid w:val="00930E5A"/>
    <w:rsid w:val="0093107D"/>
    <w:rsid w:val="00933BA8"/>
    <w:rsid w:val="009352BB"/>
    <w:rsid w:val="0093610E"/>
    <w:rsid w:val="00937DB9"/>
    <w:rsid w:val="00941AB7"/>
    <w:rsid w:val="00942472"/>
    <w:rsid w:val="00942814"/>
    <w:rsid w:val="0094636C"/>
    <w:rsid w:val="00947F15"/>
    <w:rsid w:val="00951252"/>
    <w:rsid w:val="0095151C"/>
    <w:rsid w:val="00951603"/>
    <w:rsid w:val="009523B2"/>
    <w:rsid w:val="00955C1B"/>
    <w:rsid w:val="00960751"/>
    <w:rsid w:val="00960D2F"/>
    <w:rsid w:val="009629EF"/>
    <w:rsid w:val="00963A00"/>
    <w:rsid w:val="009641F0"/>
    <w:rsid w:val="00971374"/>
    <w:rsid w:val="00971484"/>
    <w:rsid w:val="00972F23"/>
    <w:rsid w:val="00973357"/>
    <w:rsid w:val="00974141"/>
    <w:rsid w:val="0097500C"/>
    <w:rsid w:val="009756EE"/>
    <w:rsid w:val="00975B1E"/>
    <w:rsid w:val="00976DAD"/>
    <w:rsid w:val="00981A0E"/>
    <w:rsid w:val="0098222E"/>
    <w:rsid w:val="009822EC"/>
    <w:rsid w:val="0098340D"/>
    <w:rsid w:val="009838FD"/>
    <w:rsid w:val="00984243"/>
    <w:rsid w:val="00984C53"/>
    <w:rsid w:val="00985978"/>
    <w:rsid w:val="00986DD2"/>
    <w:rsid w:val="00986FAC"/>
    <w:rsid w:val="00992CE7"/>
    <w:rsid w:val="00993724"/>
    <w:rsid w:val="00993BCB"/>
    <w:rsid w:val="00995210"/>
    <w:rsid w:val="00996B61"/>
    <w:rsid w:val="009A0237"/>
    <w:rsid w:val="009A042C"/>
    <w:rsid w:val="009A19DD"/>
    <w:rsid w:val="009A1FFF"/>
    <w:rsid w:val="009A5DBF"/>
    <w:rsid w:val="009A68CE"/>
    <w:rsid w:val="009B1926"/>
    <w:rsid w:val="009B45B0"/>
    <w:rsid w:val="009B639C"/>
    <w:rsid w:val="009B65FE"/>
    <w:rsid w:val="009B7ABB"/>
    <w:rsid w:val="009C0DE2"/>
    <w:rsid w:val="009C0FEF"/>
    <w:rsid w:val="009C14D9"/>
    <w:rsid w:val="009C229B"/>
    <w:rsid w:val="009C3F27"/>
    <w:rsid w:val="009C40CC"/>
    <w:rsid w:val="009C49C6"/>
    <w:rsid w:val="009C4F19"/>
    <w:rsid w:val="009C542A"/>
    <w:rsid w:val="009C6042"/>
    <w:rsid w:val="009C61AE"/>
    <w:rsid w:val="009C7C3F"/>
    <w:rsid w:val="009C7CFD"/>
    <w:rsid w:val="009D0B95"/>
    <w:rsid w:val="009D1271"/>
    <w:rsid w:val="009D1E0B"/>
    <w:rsid w:val="009D25DA"/>
    <w:rsid w:val="009D4EF9"/>
    <w:rsid w:val="009D6A10"/>
    <w:rsid w:val="009D76AE"/>
    <w:rsid w:val="009D7F0B"/>
    <w:rsid w:val="009E20D1"/>
    <w:rsid w:val="009E2A2A"/>
    <w:rsid w:val="009E3C54"/>
    <w:rsid w:val="009E5A3C"/>
    <w:rsid w:val="009E63EF"/>
    <w:rsid w:val="009F1B54"/>
    <w:rsid w:val="009F1EF2"/>
    <w:rsid w:val="009F2248"/>
    <w:rsid w:val="009F2902"/>
    <w:rsid w:val="009F2E0F"/>
    <w:rsid w:val="009F40A9"/>
    <w:rsid w:val="009F415C"/>
    <w:rsid w:val="009F4BF3"/>
    <w:rsid w:val="009F5650"/>
    <w:rsid w:val="009F5760"/>
    <w:rsid w:val="009F7833"/>
    <w:rsid w:val="009F7A63"/>
    <w:rsid w:val="00A0050D"/>
    <w:rsid w:val="00A00B9A"/>
    <w:rsid w:val="00A0275D"/>
    <w:rsid w:val="00A04112"/>
    <w:rsid w:val="00A0570C"/>
    <w:rsid w:val="00A05D5D"/>
    <w:rsid w:val="00A066E5"/>
    <w:rsid w:val="00A0760A"/>
    <w:rsid w:val="00A10BF2"/>
    <w:rsid w:val="00A1156B"/>
    <w:rsid w:val="00A1303B"/>
    <w:rsid w:val="00A136C8"/>
    <w:rsid w:val="00A136E2"/>
    <w:rsid w:val="00A13BA5"/>
    <w:rsid w:val="00A13C26"/>
    <w:rsid w:val="00A13F76"/>
    <w:rsid w:val="00A162D4"/>
    <w:rsid w:val="00A16CDE"/>
    <w:rsid w:val="00A21F91"/>
    <w:rsid w:val="00A220D3"/>
    <w:rsid w:val="00A234C5"/>
    <w:rsid w:val="00A23C80"/>
    <w:rsid w:val="00A245E5"/>
    <w:rsid w:val="00A2472C"/>
    <w:rsid w:val="00A24B8C"/>
    <w:rsid w:val="00A26596"/>
    <w:rsid w:val="00A26FFD"/>
    <w:rsid w:val="00A278BD"/>
    <w:rsid w:val="00A2793F"/>
    <w:rsid w:val="00A30696"/>
    <w:rsid w:val="00A3132E"/>
    <w:rsid w:val="00A32839"/>
    <w:rsid w:val="00A333D2"/>
    <w:rsid w:val="00A33C88"/>
    <w:rsid w:val="00A35013"/>
    <w:rsid w:val="00A351C0"/>
    <w:rsid w:val="00A379FB"/>
    <w:rsid w:val="00A41F4B"/>
    <w:rsid w:val="00A4311C"/>
    <w:rsid w:val="00A44DC6"/>
    <w:rsid w:val="00A453F8"/>
    <w:rsid w:val="00A46F43"/>
    <w:rsid w:val="00A47466"/>
    <w:rsid w:val="00A50A9A"/>
    <w:rsid w:val="00A528A5"/>
    <w:rsid w:val="00A531E2"/>
    <w:rsid w:val="00A534DE"/>
    <w:rsid w:val="00A53EF2"/>
    <w:rsid w:val="00A55095"/>
    <w:rsid w:val="00A55CC6"/>
    <w:rsid w:val="00A57F9C"/>
    <w:rsid w:val="00A62496"/>
    <w:rsid w:val="00A62C1E"/>
    <w:rsid w:val="00A63507"/>
    <w:rsid w:val="00A6419C"/>
    <w:rsid w:val="00A70A0D"/>
    <w:rsid w:val="00A74089"/>
    <w:rsid w:val="00A76954"/>
    <w:rsid w:val="00A838F5"/>
    <w:rsid w:val="00A8492F"/>
    <w:rsid w:val="00A85041"/>
    <w:rsid w:val="00A856C3"/>
    <w:rsid w:val="00A91D64"/>
    <w:rsid w:val="00A945B5"/>
    <w:rsid w:val="00A946B1"/>
    <w:rsid w:val="00A95599"/>
    <w:rsid w:val="00A95922"/>
    <w:rsid w:val="00A95EDF"/>
    <w:rsid w:val="00A966F2"/>
    <w:rsid w:val="00A97574"/>
    <w:rsid w:val="00A977B3"/>
    <w:rsid w:val="00AA1730"/>
    <w:rsid w:val="00AA1B96"/>
    <w:rsid w:val="00AA2027"/>
    <w:rsid w:val="00AA242C"/>
    <w:rsid w:val="00AA2A5C"/>
    <w:rsid w:val="00AA2F7A"/>
    <w:rsid w:val="00AA6296"/>
    <w:rsid w:val="00AA6915"/>
    <w:rsid w:val="00AB056A"/>
    <w:rsid w:val="00AB092E"/>
    <w:rsid w:val="00AB1DD0"/>
    <w:rsid w:val="00AB1FFA"/>
    <w:rsid w:val="00AB20A1"/>
    <w:rsid w:val="00AB22AB"/>
    <w:rsid w:val="00AB283D"/>
    <w:rsid w:val="00AB52D2"/>
    <w:rsid w:val="00AB61F8"/>
    <w:rsid w:val="00AB639F"/>
    <w:rsid w:val="00AB67B2"/>
    <w:rsid w:val="00AB67F7"/>
    <w:rsid w:val="00AC0271"/>
    <w:rsid w:val="00AC04FD"/>
    <w:rsid w:val="00AC1312"/>
    <w:rsid w:val="00AC1DAD"/>
    <w:rsid w:val="00AC2234"/>
    <w:rsid w:val="00AC3BAC"/>
    <w:rsid w:val="00AC532B"/>
    <w:rsid w:val="00AC6BB5"/>
    <w:rsid w:val="00AC6D25"/>
    <w:rsid w:val="00AC7A70"/>
    <w:rsid w:val="00AD187E"/>
    <w:rsid w:val="00AD20B0"/>
    <w:rsid w:val="00AD2BD7"/>
    <w:rsid w:val="00AD2EB3"/>
    <w:rsid w:val="00AD304D"/>
    <w:rsid w:val="00AD3CB0"/>
    <w:rsid w:val="00AD6100"/>
    <w:rsid w:val="00AD62C4"/>
    <w:rsid w:val="00AD7262"/>
    <w:rsid w:val="00AE17E5"/>
    <w:rsid w:val="00AE1836"/>
    <w:rsid w:val="00AE35F3"/>
    <w:rsid w:val="00AE3B16"/>
    <w:rsid w:val="00AE3C4E"/>
    <w:rsid w:val="00AE3CAB"/>
    <w:rsid w:val="00AE6A7C"/>
    <w:rsid w:val="00AE6D6A"/>
    <w:rsid w:val="00AF0783"/>
    <w:rsid w:val="00AF146B"/>
    <w:rsid w:val="00AF17E9"/>
    <w:rsid w:val="00AF2C64"/>
    <w:rsid w:val="00AF2CBC"/>
    <w:rsid w:val="00AF3083"/>
    <w:rsid w:val="00AF37D2"/>
    <w:rsid w:val="00AF40B5"/>
    <w:rsid w:val="00AF5529"/>
    <w:rsid w:val="00AF5F9F"/>
    <w:rsid w:val="00AF62ED"/>
    <w:rsid w:val="00B05E44"/>
    <w:rsid w:val="00B111AB"/>
    <w:rsid w:val="00B1327E"/>
    <w:rsid w:val="00B166AC"/>
    <w:rsid w:val="00B20355"/>
    <w:rsid w:val="00B2083D"/>
    <w:rsid w:val="00B20DBE"/>
    <w:rsid w:val="00B21C70"/>
    <w:rsid w:val="00B230B7"/>
    <w:rsid w:val="00B269A8"/>
    <w:rsid w:val="00B32F46"/>
    <w:rsid w:val="00B337B7"/>
    <w:rsid w:val="00B33814"/>
    <w:rsid w:val="00B33B9E"/>
    <w:rsid w:val="00B340EE"/>
    <w:rsid w:val="00B35A38"/>
    <w:rsid w:val="00B365B1"/>
    <w:rsid w:val="00B368AA"/>
    <w:rsid w:val="00B36B89"/>
    <w:rsid w:val="00B36DBA"/>
    <w:rsid w:val="00B40A6D"/>
    <w:rsid w:val="00B4210B"/>
    <w:rsid w:val="00B432B3"/>
    <w:rsid w:val="00B43FA9"/>
    <w:rsid w:val="00B44130"/>
    <w:rsid w:val="00B45A8C"/>
    <w:rsid w:val="00B468F8"/>
    <w:rsid w:val="00B46A34"/>
    <w:rsid w:val="00B47757"/>
    <w:rsid w:val="00B501F2"/>
    <w:rsid w:val="00B52082"/>
    <w:rsid w:val="00B530D5"/>
    <w:rsid w:val="00B53B3D"/>
    <w:rsid w:val="00B53EE2"/>
    <w:rsid w:val="00B54024"/>
    <w:rsid w:val="00B556AC"/>
    <w:rsid w:val="00B558B9"/>
    <w:rsid w:val="00B55F51"/>
    <w:rsid w:val="00B56194"/>
    <w:rsid w:val="00B57AF0"/>
    <w:rsid w:val="00B607AD"/>
    <w:rsid w:val="00B60C83"/>
    <w:rsid w:val="00B60ECB"/>
    <w:rsid w:val="00B617EE"/>
    <w:rsid w:val="00B624FA"/>
    <w:rsid w:val="00B6275B"/>
    <w:rsid w:val="00B66CF2"/>
    <w:rsid w:val="00B709A3"/>
    <w:rsid w:val="00B70B2F"/>
    <w:rsid w:val="00B72711"/>
    <w:rsid w:val="00B7328D"/>
    <w:rsid w:val="00B737DB"/>
    <w:rsid w:val="00B767A2"/>
    <w:rsid w:val="00B80FA9"/>
    <w:rsid w:val="00B811BF"/>
    <w:rsid w:val="00B8370B"/>
    <w:rsid w:val="00B84EAB"/>
    <w:rsid w:val="00B87659"/>
    <w:rsid w:val="00B87DC7"/>
    <w:rsid w:val="00B91531"/>
    <w:rsid w:val="00B91842"/>
    <w:rsid w:val="00B92623"/>
    <w:rsid w:val="00B92C00"/>
    <w:rsid w:val="00B94AC4"/>
    <w:rsid w:val="00B94BC5"/>
    <w:rsid w:val="00B94FE0"/>
    <w:rsid w:val="00B96B92"/>
    <w:rsid w:val="00BA11AB"/>
    <w:rsid w:val="00BA16DE"/>
    <w:rsid w:val="00BA26BD"/>
    <w:rsid w:val="00BA2D23"/>
    <w:rsid w:val="00BA40BA"/>
    <w:rsid w:val="00BA41E7"/>
    <w:rsid w:val="00BA50D2"/>
    <w:rsid w:val="00BA50DA"/>
    <w:rsid w:val="00BA5101"/>
    <w:rsid w:val="00BA748C"/>
    <w:rsid w:val="00BA79A8"/>
    <w:rsid w:val="00BB12D9"/>
    <w:rsid w:val="00BB412A"/>
    <w:rsid w:val="00BB4A8B"/>
    <w:rsid w:val="00BB5FAE"/>
    <w:rsid w:val="00BB67C7"/>
    <w:rsid w:val="00BB6AC2"/>
    <w:rsid w:val="00BB75D3"/>
    <w:rsid w:val="00BB794C"/>
    <w:rsid w:val="00BB7FEC"/>
    <w:rsid w:val="00BC0BA4"/>
    <w:rsid w:val="00BC0FE2"/>
    <w:rsid w:val="00BC2A5C"/>
    <w:rsid w:val="00BC413B"/>
    <w:rsid w:val="00BC4CD8"/>
    <w:rsid w:val="00BC5520"/>
    <w:rsid w:val="00BD0680"/>
    <w:rsid w:val="00BD1ACD"/>
    <w:rsid w:val="00BD2219"/>
    <w:rsid w:val="00BD2B3D"/>
    <w:rsid w:val="00BD371A"/>
    <w:rsid w:val="00BD4288"/>
    <w:rsid w:val="00BD4FD2"/>
    <w:rsid w:val="00BD57CE"/>
    <w:rsid w:val="00BD5CF6"/>
    <w:rsid w:val="00BD61E0"/>
    <w:rsid w:val="00BE01DD"/>
    <w:rsid w:val="00BE157E"/>
    <w:rsid w:val="00BE1A5A"/>
    <w:rsid w:val="00BE2924"/>
    <w:rsid w:val="00BE2F40"/>
    <w:rsid w:val="00BE4EAB"/>
    <w:rsid w:val="00BE54F7"/>
    <w:rsid w:val="00BE5D02"/>
    <w:rsid w:val="00BE617C"/>
    <w:rsid w:val="00BE660F"/>
    <w:rsid w:val="00BE67C0"/>
    <w:rsid w:val="00BF0562"/>
    <w:rsid w:val="00BF1706"/>
    <w:rsid w:val="00BF197F"/>
    <w:rsid w:val="00BF2F53"/>
    <w:rsid w:val="00BF3330"/>
    <w:rsid w:val="00BF697B"/>
    <w:rsid w:val="00BF6A20"/>
    <w:rsid w:val="00BF6F56"/>
    <w:rsid w:val="00BF7063"/>
    <w:rsid w:val="00BF7E04"/>
    <w:rsid w:val="00C0041B"/>
    <w:rsid w:val="00C00D31"/>
    <w:rsid w:val="00C022E5"/>
    <w:rsid w:val="00C03D43"/>
    <w:rsid w:val="00C052D0"/>
    <w:rsid w:val="00C0592B"/>
    <w:rsid w:val="00C063D5"/>
    <w:rsid w:val="00C067AB"/>
    <w:rsid w:val="00C07055"/>
    <w:rsid w:val="00C10FD4"/>
    <w:rsid w:val="00C1116B"/>
    <w:rsid w:val="00C11D4F"/>
    <w:rsid w:val="00C13B50"/>
    <w:rsid w:val="00C169BD"/>
    <w:rsid w:val="00C20164"/>
    <w:rsid w:val="00C21075"/>
    <w:rsid w:val="00C215AF"/>
    <w:rsid w:val="00C23947"/>
    <w:rsid w:val="00C248A7"/>
    <w:rsid w:val="00C26D0C"/>
    <w:rsid w:val="00C27D19"/>
    <w:rsid w:val="00C33F36"/>
    <w:rsid w:val="00C3416C"/>
    <w:rsid w:val="00C36DE9"/>
    <w:rsid w:val="00C41D01"/>
    <w:rsid w:val="00C43D3D"/>
    <w:rsid w:val="00C44EEA"/>
    <w:rsid w:val="00C455A2"/>
    <w:rsid w:val="00C45A45"/>
    <w:rsid w:val="00C45CE9"/>
    <w:rsid w:val="00C4655F"/>
    <w:rsid w:val="00C46786"/>
    <w:rsid w:val="00C46D0D"/>
    <w:rsid w:val="00C50958"/>
    <w:rsid w:val="00C51F23"/>
    <w:rsid w:val="00C52382"/>
    <w:rsid w:val="00C5239D"/>
    <w:rsid w:val="00C52BFB"/>
    <w:rsid w:val="00C532DA"/>
    <w:rsid w:val="00C54B86"/>
    <w:rsid w:val="00C55EAB"/>
    <w:rsid w:val="00C637E8"/>
    <w:rsid w:val="00C63854"/>
    <w:rsid w:val="00C65A90"/>
    <w:rsid w:val="00C674A5"/>
    <w:rsid w:val="00C70EDE"/>
    <w:rsid w:val="00C71164"/>
    <w:rsid w:val="00C7135D"/>
    <w:rsid w:val="00C717E0"/>
    <w:rsid w:val="00C71892"/>
    <w:rsid w:val="00C73BF5"/>
    <w:rsid w:val="00C73E7B"/>
    <w:rsid w:val="00C752C9"/>
    <w:rsid w:val="00C80557"/>
    <w:rsid w:val="00C81324"/>
    <w:rsid w:val="00C84262"/>
    <w:rsid w:val="00C852E0"/>
    <w:rsid w:val="00C865C9"/>
    <w:rsid w:val="00C90B54"/>
    <w:rsid w:val="00C9378C"/>
    <w:rsid w:val="00C938E8"/>
    <w:rsid w:val="00C964F9"/>
    <w:rsid w:val="00C96552"/>
    <w:rsid w:val="00C9767C"/>
    <w:rsid w:val="00CA00B1"/>
    <w:rsid w:val="00CA1C85"/>
    <w:rsid w:val="00CB0472"/>
    <w:rsid w:val="00CB0834"/>
    <w:rsid w:val="00CB1E5E"/>
    <w:rsid w:val="00CB2046"/>
    <w:rsid w:val="00CB48C5"/>
    <w:rsid w:val="00CB50BE"/>
    <w:rsid w:val="00CB59EB"/>
    <w:rsid w:val="00CB6523"/>
    <w:rsid w:val="00CB75B2"/>
    <w:rsid w:val="00CC05A3"/>
    <w:rsid w:val="00CC14EE"/>
    <w:rsid w:val="00CC2E2A"/>
    <w:rsid w:val="00CC4A11"/>
    <w:rsid w:val="00CC7826"/>
    <w:rsid w:val="00CD1FB2"/>
    <w:rsid w:val="00CD27CA"/>
    <w:rsid w:val="00CD29DF"/>
    <w:rsid w:val="00CD5A9E"/>
    <w:rsid w:val="00CD607F"/>
    <w:rsid w:val="00CE0036"/>
    <w:rsid w:val="00CE10F0"/>
    <w:rsid w:val="00CE1716"/>
    <w:rsid w:val="00CE22C1"/>
    <w:rsid w:val="00CE2B7B"/>
    <w:rsid w:val="00CE3E80"/>
    <w:rsid w:val="00CE4EE8"/>
    <w:rsid w:val="00CE5814"/>
    <w:rsid w:val="00CE5E52"/>
    <w:rsid w:val="00CE6F13"/>
    <w:rsid w:val="00CE7EA6"/>
    <w:rsid w:val="00CF533E"/>
    <w:rsid w:val="00CF5559"/>
    <w:rsid w:val="00CF7E4A"/>
    <w:rsid w:val="00D009ED"/>
    <w:rsid w:val="00D00DF7"/>
    <w:rsid w:val="00D01129"/>
    <w:rsid w:val="00D014BE"/>
    <w:rsid w:val="00D03C9C"/>
    <w:rsid w:val="00D0505E"/>
    <w:rsid w:val="00D05552"/>
    <w:rsid w:val="00D06CA5"/>
    <w:rsid w:val="00D078DE"/>
    <w:rsid w:val="00D10BA7"/>
    <w:rsid w:val="00D10CDC"/>
    <w:rsid w:val="00D13CA5"/>
    <w:rsid w:val="00D13E00"/>
    <w:rsid w:val="00D1559C"/>
    <w:rsid w:val="00D16153"/>
    <w:rsid w:val="00D1680F"/>
    <w:rsid w:val="00D21D24"/>
    <w:rsid w:val="00D22972"/>
    <w:rsid w:val="00D22CAC"/>
    <w:rsid w:val="00D2391F"/>
    <w:rsid w:val="00D23930"/>
    <w:rsid w:val="00D2475D"/>
    <w:rsid w:val="00D25E39"/>
    <w:rsid w:val="00D31AC0"/>
    <w:rsid w:val="00D31F7B"/>
    <w:rsid w:val="00D32450"/>
    <w:rsid w:val="00D36B90"/>
    <w:rsid w:val="00D37F21"/>
    <w:rsid w:val="00D40247"/>
    <w:rsid w:val="00D425FC"/>
    <w:rsid w:val="00D45223"/>
    <w:rsid w:val="00D45FA1"/>
    <w:rsid w:val="00D46D00"/>
    <w:rsid w:val="00D5173D"/>
    <w:rsid w:val="00D51C89"/>
    <w:rsid w:val="00D54770"/>
    <w:rsid w:val="00D5603F"/>
    <w:rsid w:val="00D5750F"/>
    <w:rsid w:val="00D604E3"/>
    <w:rsid w:val="00D610EF"/>
    <w:rsid w:val="00D64E3B"/>
    <w:rsid w:val="00D7146F"/>
    <w:rsid w:val="00D719F4"/>
    <w:rsid w:val="00D72033"/>
    <w:rsid w:val="00D7215B"/>
    <w:rsid w:val="00D72E97"/>
    <w:rsid w:val="00D7358C"/>
    <w:rsid w:val="00D751FF"/>
    <w:rsid w:val="00D76B30"/>
    <w:rsid w:val="00D771AD"/>
    <w:rsid w:val="00D77AC1"/>
    <w:rsid w:val="00D8010B"/>
    <w:rsid w:val="00D806BF"/>
    <w:rsid w:val="00D83806"/>
    <w:rsid w:val="00D842CA"/>
    <w:rsid w:val="00D85EB5"/>
    <w:rsid w:val="00D90F4E"/>
    <w:rsid w:val="00D9116E"/>
    <w:rsid w:val="00D93C1E"/>
    <w:rsid w:val="00D93EBF"/>
    <w:rsid w:val="00D94267"/>
    <w:rsid w:val="00D9523D"/>
    <w:rsid w:val="00D96567"/>
    <w:rsid w:val="00D96F7B"/>
    <w:rsid w:val="00D97824"/>
    <w:rsid w:val="00D978B3"/>
    <w:rsid w:val="00D97F75"/>
    <w:rsid w:val="00DA1ACD"/>
    <w:rsid w:val="00DA2978"/>
    <w:rsid w:val="00DA2E9B"/>
    <w:rsid w:val="00DB10F8"/>
    <w:rsid w:val="00DB4348"/>
    <w:rsid w:val="00DB4525"/>
    <w:rsid w:val="00DB584A"/>
    <w:rsid w:val="00DC0999"/>
    <w:rsid w:val="00DC16ED"/>
    <w:rsid w:val="00DC195A"/>
    <w:rsid w:val="00DC2D6F"/>
    <w:rsid w:val="00DC373A"/>
    <w:rsid w:val="00DC46C1"/>
    <w:rsid w:val="00DC6D47"/>
    <w:rsid w:val="00DC71E2"/>
    <w:rsid w:val="00DC7343"/>
    <w:rsid w:val="00DC75B0"/>
    <w:rsid w:val="00DC7A32"/>
    <w:rsid w:val="00DD07F0"/>
    <w:rsid w:val="00DD1C09"/>
    <w:rsid w:val="00DD301D"/>
    <w:rsid w:val="00DD38AF"/>
    <w:rsid w:val="00DD5349"/>
    <w:rsid w:val="00DD63AA"/>
    <w:rsid w:val="00DD6697"/>
    <w:rsid w:val="00DD6FBB"/>
    <w:rsid w:val="00DE0C98"/>
    <w:rsid w:val="00DE2999"/>
    <w:rsid w:val="00DE3590"/>
    <w:rsid w:val="00DE7B78"/>
    <w:rsid w:val="00DE7E83"/>
    <w:rsid w:val="00DF19A1"/>
    <w:rsid w:val="00DF3846"/>
    <w:rsid w:val="00DF3C1E"/>
    <w:rsid w:val="00DF3CE9"/>
    <w:rsid w:val="00DF4FF5"/>
    <w:rsid w:val="00DF7AC5"/>
    <w:rsid w:val="00E022CB"/>
    <w:rsid w:val="00E0527D"/>
    <w:rsid w:val="00E074AF"/>
    <w:rsid w:val="00E0794C"/>
    <w:rsid w:val="00E112FF"/>
    <w:rsid w:val="00E11574"/>
    <w:rsid w:val="00E1173A"/>
    <w:rsid w:val="00E11B82"/>
    <w:rsid w:val="00E1284A"/>
    <w:rsid w:val="00E12972"/>
    <w:rsid w:val="00E15A91"/>
    <w:rsid w:val="00E15DDF"/>
    <w:rsid w:val="00E166EC"/>
    <w:rsid w:val="00E17DC3"/>
    <w:rsid w:val="00E209F4"/>
    <w:rsid w:val="00E21360"/>
    <w:rsid w:val="00E2141A"/>
    <w:rsid w:val="00E21C00"/>
    <w:rsid w:val="00E24AD6"/>
    <w:rsid w:val="00E2611D"/>
    <w:rsid w:val="00E31CF4"/>
    <w:rsid w:val="00E33A15"/>
    <w:rsid w:val="00E33B12"/>
    <w:rsid w:val="00E422C7"/>
    <w:rsid w:val="00E43F09"/>
    <w:rsid w:val="00E44B23"/>
    <w:rsid w:val="00E4580F"/>
    <w:rsid w:val="00E46F3F"/>
    <w:rsid w:val="00E479BD"/>
    <w:rsid w:val="00E47E8A"/>
    <w:rsid w:val="00E505EB"/>
    <w:rsid w:val="00E50E47"/>
    <w:rsid w:val="00E53C5B"/>
    <w:rsid w:val="00E54934"/>
    <w:rsid w:val="00E56316"/>
    <w:rsid w:val="00E56E4A"/>
    <w:rsid w:val="00E57102"/>
    <w:rsid w:val="00E577F1"/>
    <w:rsid w:val="00E57953"/>
    <w:rsid w:val="00E616D0"/>
    <w:rsid w:val="00E63B72"/>
    <w:rsid w:val="00E63D22"/>
    <w:rsid w:val="00E64548"/>
    <w:rsid w:val="00E64A16"/>
    <w:rsid w:val="00E64BA5"/>
    <w:rsid w:val="00E64C95"/>
    <w:rsid w:val="00E66F52"/>
    <w:rsid w:val="00E70311"/>
    <w:rsid w:val="00E761CB"/>
    <w:rsid w:val="00E76D95"/>
    <w:rsid w:val="00E777D7"/>
    <w:rsid w:val="00E80C67"/>
    <w:rsid w:val="00E9017A"/>
    <w:rsid w:val="00E92473"/>
    <w:rsid w:val="00E94197"/>
    <w:rsid w:val="00E94418"/>
    <w:rsid w:val="00E96AC8"/>
    <w:rsid w:val="00EA1A6B"/>
    <w:rsid w:val="00EA59CB"/>
    <w:rsid w:val="00EA735A"/>
    <w:rsid w:val="00EB269F"/>
    <w:rsid w:val="00EB2997"/>
    <w:rsid w:val="00EB3D99"/>
    <w:rsid w:val="00EB40AF"/>
    <w:rsid w:val="00EB688C"/>
    <w:rsid w:val="00EB6898"/>
    <w:rsid w:val="00EB6BBE"/>
    <w:rsid w:val="00EB7570"/>
    <w:rsid w:val="00EB7774"/>
    <w:rsid w:val="00EC0085"/>
    <w:rsid w:val="00EC0437"/>
    <w:rsid w:val="00EC08F2"/>
    <w:rsid w:val="00EC0EAC"/>
    <w:rsid w:val="00EC42CA"/>
    <w:rsid w:val="00EC4946"/>
    <w:rsid w:val="00EC585D"/>
    <w:rsid w:val="00EC5DD6"/>
    <w:rsid w:val="00EC6287"/>
    <w:rsid w:val="00EC7C98"/>
    <w:rsid w:val="00ED10C5"/>
    <w:rsid w:val="00ED1310"/>
    <w:rsid w:val="00ED1D6A"/>
    <w:rsid w:val="00ED2099"/>
    <w:rsid w:val="00ED2BBB"/>
    <w:rsid w:val="00ED2FE6"/>
    <w:rsid w:val="00ED300B"/>
    <w:rsid w:val="00ED374C"/>
    <w:rsid w:val="00ED683B"/>
    <w:rsid w:val="00ED6C77"/>
    <w:rsid w:val="00ED7E13"/>
    <w:rsid w:val="00EE10A0"/>
    <w:rsid w:val="00EE1A27"/>
    <w:rsid w:val="00EE2FB9"/>
    <w:rsid w:val="00EE31EC"/>
    <w:rsid w:val="00EE31F1"/>
    <w:rsid w:val="00EE3EAE"/>
    <w:rsid w:val="00EE4AA8"/>
    <w:rsid w:val="00EE54B4"/>
    <w:rsid w:val="00EE55AA"/>
    <w:rsid w:val="00EE5AEE"/>
    <w:rsid w:val="00EE5F57"/>
    <w:rsid w:val="00EE7134"/>
    <w:rsid w:val="00EE73A7"/>
    <w:rsid w:val="00EF1918"/>
    <w:rsid w:val="00EF3457"/>
    <w:rsid w:val="00EF4D6F"/>
    <w:rsid w:val="00EF697A"/>
    <w:rsid w:val="00EF6A57"/>
    <w:rsid w:val="00EF7287"/>
    <w:rsid w:val="00EF7764"/>
    <w:rsid w:val="00EF7B67"/>
    <w:rsid w:val="00EF7FA4"/>
    <w:rsid w:val="00F0178B"/>
    <w:rsid w:val="00F0348C"/>
    <w:rsid w:val="00F03FC5"/>
    <w:rsid w:val="00F041C6"/>
    <w:rsid w:val="00F0512D"/>
    <w:rsid w:val="00F078E6"/>
    <w:rsid w:val="00F07A02"/>
    <w:rsid w:val="00F10538"/>
    <w:rsid w:val="00F108E2"/>
    <w:rsid w:val="00F10E5D"/>
    <w:rsid w:val="00F11896"/>
    <w:rsid w:val="00F15566"/>
    <w:rsid w:val="00F15D98"/>
    <w:rsid w:val="00F161B0"/>
    <w:rsid w:val="00F16A45"/>
    <w:rsid w:val="00F22BC7"/>
    <w:rsid w:val="00F22E4D"/>
    <w:rsid w:val="00F230D3"/>
    <w:rsid w:val="00F237DB"/>
    <w:rsid w:val="00F2498D"/>
    <w:rsid w:val="00F25DAF"/>
    <w:rsid w:val="00F26475"/>
    <w:rsid w:val="00F26E42"/>
    <w:rsid w:val="00F32946"/>
    <w:rsid w:val="00F33046"/>
    <w:rsid w:val="00F33A6A"/>
    <w:rsid w:val="00F35BD0"/>
    <w:rsid w:val="00F367A5"/>
    <w:rsid w:val="00F37351"/>
    <w:rsid w:val="00F375C8"/>
    <w:rsid w:val="00F37E55"/>
    <w:rsid w:val="00F41C18"/>
    <w:rsid w:val="00F42AF1"/>
    <w:rsid w:val="00F432FF"/>
    <w:rsid w:val="00F43B9A"/>
    <w:rsid w:val="00F44594"/>
    <w:rsid w:val="00F45791"/>
    <w:rsid w:val="00F47210"/>
    <w:rsid w:val="00F47A9D"/>
    <w:rsid w:val="00F52D1D"/>
    <w:rsid w:val="00F53E8A"/>
    <w:rsid w:val="00F559F2"/>
    <w:rsid w:val="00F56402"/>
    <w:rsid w:val="00F60BB6"/>
    <w:rsid w:val="00F6332C"/>
    <w:rsid w:val="00F64892"/>
    <w:rsid w:val="00F64978"/>
    <w:rsid w:val="00F67CD7"/>
    <w:rsid w:val="00F70700"/>
    <w:rsid w:val="00F71039"/>
    <w:rsid w:val="00F71513"/>
    <w:rsid w:val="00F71CE1"/>
    <w:rsid w:val="00F71D39"/>
    <w:rsid w:val="00F74BD1"/>
    <w:rsid w:val="00F75561"/>
    <w:rsid w:val="00F75E36"/>
    <w:rsid w:val="00F805A6"/>
    <w:rsid w:val="00F80888"/>
    <w:rsid w:val="00F80CD4"/>
    <w:rsid w:val="00F822B8"/>
    <w:rsid w:val="00F84526"/>
    <w:rsid w:val="00F84DF6"/>
    <w:rsid w:val="00F84FBE"/>
    <w:rsid w:val="00F85B5A"/>
    <w:rsid w:val="00F91DE6"/>
    <w:rsid w:val="00F91FBE"/>
    <w:rsid w:val="00F96B92"/>
    <w:rsid w:val="00FA035E"/>
    <w:rsid w:val="00FA08BC"/>
    <w:rsid w:val="00FA0BF5"/>
    <w:rsid w:val="00FA1945"/>
    <w:rsid w:val="00FA1DB4"/>
    <w:rsid w:val="00FA2105"/>
    <w:rsid w:val="00FA2E33"/>
    <w:rsid w:val="00FA3A80"/>
    <w:rsid w:val="00FA4853"/>
    <w:rsid w:val="00FB0CEB"/>
    <w:rsid w:val="00FB11C0"/>
    <w:rsid w:val="00FB26FF"/>
    <w:rsid w:val="00FB358D"/>
    <w:rsid w:val="00FB3EC6"/>
    <w:rsid w:val="00FB4A93"/>
    <w:rsid w:val="00FB5AD7"/>
    <w:rsid w:val="00FB7200"/>
    <w:rsid w:val="00FB7B5F"/>
    <w:rsid w:val="00FC0BE7"/>
    <w:rsid w:val="00FC0FE2"/>
    <w:rsid w:val="00FC1A71"/>
    <w:rsid w:val="00FC295C"/>
    <w:rsid w:val="00FC2B94"/>
    <w:rsid w:val="00FC3E71"/>
    <w:rsid w:val="00FC589C"/>
    <w:rsid w:val="00FC5FCA"/>
    <w:rsid w:val="00FC6642"/>
    <w:rsid w:val="00FC68B5"/>
    <w:rsid w:val="00FC6D12"/>
    <w:rsid w:val="00FC6D34"/>
    <w:rsid w:val="00FD0A46"/>
    <w:rsid w:val="00FD1C00"/>
    <w:rsid w:val="00FD6074"/>
    <w:rsid w:val="00FD7F6D"/>
    <w:rsid w:val="00FE2649"/>
    <w:rsid w:val="00FE3224"/>
    <w:rsid w:val="00FE3CDB"/>
    <w:rsid w:val="00FE49EA"/>
    <w:rsid w:val="00FE783B"/>
    <w:rsid w:val="00FF31E5"/>
    <w:rsid w:val="00FF31FD"/>
    <w:rsid w:val="00FF49AA"/>
    <w:rsid w:val="00FF4CE5"/>
    <w:rsid w:val="00FF5A9B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A755E"/>
  <w15:docId w15:val="{A16EE314-CFF0-4BC3-8CF3-682905C7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31FD"/>
    <w:pPr>
      <w:spacing w:line="276" w:lineRule="auto"/>
      <w:ind w:firstLine="709"/>
    </w:pPr>
    <w:rPr>
      <w:rFonts w:ascii="Arial" w:eastAsia="Times New Roman" w:hAnsi="Arial"/>
      <w:sz w:val="24"/>
      <w:szCs w:val="24"/>
      <w:lang w:val="en-GB" w:eastAsia="de-DE"/>
    </w:rPr>
  </w:style>
  <w:style w:type="paragraph" w:styleId="Nadpis1">
    <w:name w:val="heading 1"/>
    <w:aliases w:val="Kapitola,Názov kapitoly"/>
    <w:basedOn w:val="Normln"/>
    <w:next w:val="Normlnodsazen"/>
    <w:link w:val="Nadpis1Char"/>
    <w:qFormat/>
    <w:rsid w:val="00E56E4A"/>
    <w:pPr>
      <w:keepNext/>
      <w:numPr>
        <w:numId w:val="1"/>
      </w:numPr>
      <w:tabs>
        <w:tab w:val="left" w:pos="709"/>
      </w:tabs>
      <w:spacing w:before="120" w:line="360" w:lineRule="auto"/>
      <w:outlineLvl w:val="0"/>
    </w:pPr>
    <w:rPr>
      <w:b/>
      <w:caps/>
      <w:kern w:val="28"/>
      <w:sz w:val="40"/>
      <w:szCs w:val="32"/>
    </w:rPr>
  </w:style>
  <w:style w:type="paragraph" w:styleId="Nadpis2">
    <w:name w:val="heading 2"/>
    <w:aliases w:val="Podkapitola,Názov podkapitoly"/>
    <w:basedOn w:val="Normln"/>
    <w:next w:val="Normlnodsazen"/>
    <w:link w:val="Nadpis2Char"/>
    <w:qFormat/>
    <w:rsid w:val="00E56E4A"/>
    <w:pPr>
      <w:keepNext/>
      <w:numPr>
        <w:ilvl w:val="1"/>
        <w:numId w:val="1"/>
      </w:numPr>
      <w:tabs>
        <w:tab w:val="left" w:pos="851"/>
      </w:tabs>
      <w:spacing w:before="120" w:after="120" w:line="360" w:lineRule="auto"/>
      <w:outlineLvl w:val="1"/>
    </w:pPr>
    <w:rPr>
      <w:b/>
      <w:sz w:val="32"/>
      <w:szCs w:val="28"/>
    </w:rPr>
  </w:style>
  <w:style w:type="paragraph" w:styleId="Nadpis3">
    <w:name w:val="heading 3"/>
    <w:aliases w:val="Názov článku"/>
    <w:basedOn w:val="Normln"/>
    <w:next w:val="Normlnodsazen"/>
    <w:link w:val="Nadpis3Char"/>
    <w:autoRedefine/>
    <w:qFormat/>
    <w:rsid w:val="00E56E4A"/>
    <w:pPr>
      <w:keepNext/>
      <w:numPr>
        <w:ilvl w:val="2"/>
        <w:numId w:val="1"/>
      </w:numPr>
      <w:tabs>
        <w:tab w:val="left" w:pos="993"/>
      </w:tabs>
      <w:spacing w:before="120" w:line="360" w:lineRule="auto"/>
      <w:outlineLvl w:val="2"/>
    </w:pPr>
    <w:rPr>
      <w:b/>
      <w:i/>
      <w:sz w:val="28"/>
      <w:szCs w:val="28"/>
      <w:lang w:val="cs-CZ"/>
    </w:rPr>
  </w:style>
  <w:style w:type="paragraph" w:styleId="Nadpis4">
    <w:name w:val="heading 4"/>
    <w:basedOn w:val="Normln"/>
    <w:next w:val="Normlnodsazen"/>
    <w:link w:val="Nadpis4Char"/>
    <w:qFormat/>
    <w:rsid w:val="00D10CDC"/>
    <w:pPr>
      <w:keepNext/>
      <w:numPr>
        <w:ilvl w:val="3"/>
        <w:numId w:val="1"/>
      </w:numPr>
      <w:tabs>
        <w:tab w:val="left" w:pos="1134"/>
      </w:tabs>
      <w:spacing w:before="120" w:line="360" w:lineRule="auto"/>
      <w:outlineLvl w:val="3"/>
    </w:pPr>
  </w:style>
  <w:style w:type="paragraph" w:styleId="Nadpis5">
    <w:name w:val="heading 5"/>
    <w:basedOn w:val="Normln"/>
    <w:next w:val="Normln"/>
    <w:link w:val="Nadpis5Char"/>
    <w:qFormat/>
    <w:rsid w:val="00D10CDC"/>
    <w:pPr>
      <w:numPr>
        <w:ilvl w:val="4"/>
        <w:numId w:val="1"/>
      </w:numPr>
      <w:tabs>
        <w:tab w:val="left" w:pos="1440"/>
      </w:tabs>
      <w:spacing w:before="240" w:after="60"/>
      <w:outlineLvl w:val="4"/>
    </w:pPr>
  </w:style>
  <w:style w:type="paragraph" w:styleId="Nadpis6">
    <w:name w:val="heading 6"/>
    <w:basedOn w:val="Normln"/>
    <w:next w:val="Normln"/>
    <w:link w:val="Nadpis6Char"/>
    <w:qFormat/>
    <w:rsid w:val="00D10CDC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D10CDC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D10CDC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aliases w:val="Literatúra"/>
    <w:basedOn w:val="Normln"/>
    <w:next w:val="Normln"/>
    <w:link w:val="Nadpis9Char"/>
    <w:qFormat/>
    <w:rsid w:val="00D10CDC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Názov kapitoly Char"/>
    <w:basedOn w:val="Standardnpsmoodstavce"/>
    <w:link w:val="Nadpis1"/>
    <w:rsid w:val="00E56E4A"/>
    <w:rPr>
      <w:rFonts w:ascii="Arial" w:eastAsia="Times New Roman" w:hAnsi="Arial"/>
      <w:b/>
      <w:caps/>
      <w:kern w:val="28"/>
      <w:sz w:val="40"/>
      <w:szCs w:val="32"/>
      <w:lang w:val="en-GB" w:eastAsia="de-DE"/>
    </w:rPr>
  </w:style>
  <w:style w:type="character" w:customStyle="1" w:styleId="Nadpis2Char">
    <w:name w:val="Nadpis 2 Char"/>
    <w:aliases w:val="Podkapitola Char,Názov podkapitoly Char"/>
    <w:basedOn w:val="Standardnpsmoodstavce"/>
    <w:link w:val="Nadpis2"/>
    <w:rsid w:val="00E56E4A"/>
    <w:rPr>
      <w:rFonts w:ascii="Arial" w:eastAsia="Times New Roman" w:hAnsi="Arial"/>
      <w:b/>
      <w:sz w:val="32"/>
      <w:szCs w:val="28"/>
      <w:lang w:val="en-GB" w:eastAsia="de-DE"/>
    </w:rPr>
  </w:style>
  <w:style w:type="character" w:customStyle="1" w:styleId="Nadpis3Char">
    <w:name w:val="Nadpis 3 Char"/>
    <w:aliases w:val="Názov článku Char"/>
    <w:basedOn w:val="Standardnpsmoodstavce"/>
    <w:link w:val="Nadpis3"/>
    <w:rsid w:val="00E56E4A"/>
    <w:rPr>
      <w:rFonts w:ascii="Arial" w:eastAsia="Times New Roman" w:hAnsi="Arial"/>
      <w:b/>
      <w:i/>
      <w:sz w:val="28"/>
      <w:szCs w:val="28"/>
      <w:lang w:eastAsia="de-DE"/>
    </w:rPr>
  </w:style>
  <w:style w:type="character" w:customStyle="1" w:styleId="Nadpis4Char">
    <w:name w:val="Nadpis 4 Char"/>
    <w:basedOn w:val="Standardnpsmoodstavce"/>
    <w:link w:val="Nadpis4"/>
    <w:rsid w:val="00D10CDC"/>
    <w:rPr>
      <w:rFonts w:eastAsia="Times New Roman"/>
      <w:sz w:val="26"/>
      <w:szCs w:val="24"/>
      <w:lang w:val="en-GB" w:eastAsia="de-DE"/>
    </w:rPr>
  </w:style>
  <w:style w:type="character" w:customStyle="1" w:styleId="Nadpis5Char">
    <w:name w:val="Nadpis 5 Char"/>
    <w:basedOn w:val="Standardnpsmoodstavce"/>
    <w:link w:val="Nadpis5"/>
    <w:rsid w:val="00D10CDC"/>
    <w:rPr>
      <w:rFonts w:eastAsia="Times New Roman"/>
      <w:sz w:val="26"/>
      <w:szCs w:val="24"/>
      <w:lang w:val="en-GB" w:eastAsia="de-DE"/>
    </w:rPr>
  </w:style>
  <w:style w:type="character" w:customStyle="1" w:styleId="Nadpis6Char">
    <w:name w:val="Nadpis 6 Char"/>
    <w:basedOn w:val="Standardnpsmoodstavce"/>
    <w:link w:val="Nadpis6"/>
    <w:rsid w:val="00D10CDC"/>
    <w:rPr>
      <w:rFonts w:eastAsia="Times New Roman"/>
      <w:i/>
      <w:sz w:val="26"/>
      <w:szCs w:val="24"/>
      <w:lang w:val="en-GB" w:eastAsia="de-DE"/>
    </w:rPr>
  </w:style>
  <w:style w:type="character" w:customStyle="1" w:styleId="Nadpis7Char">
    <w:name w:val="Nadpis 7 Char"/>
    <w:basedOn w:val="Standardnpsmoodstavce"/>
    <w:link w:val="Nadpis7"/>
    <w:rsid w:val="00D10CDC"/>
    <w:rPr>
      <w:rFonts w:eastAsia="Times New Roman"/>
      <w:szCs w:val="24"/>
      <w:lang w:val="en-GB" w:eastAsia="de-DE"/>
    </w:rPr>
  </w:style>
  <w:style w:type="character" w:customStyle="1" w:styleId="Nadpis8Char">
    <w:name w:val="Nadpis 8 Char"/>
    <w:basedOn w:val="Standardnpsmoodstavce"/>
    <w:link w:val="Nadpis8"/>
    <w:rsid w:val="00D10CDC"/>
    <w:rPr>
      <w:rFonts w:eastAsia="Times New Roman"/>
      <w:i/>
      <w:szCs w:val="24"/>
      <w:lang w:val="en-GB" w:eastAsia="de-DE"/>
    </w:rPr>
  </w:style>
  <w:style w:type="character" w:customStyle="1" w:styleId="Nadpis9Char">
    <w:name w:val="Nadpis 9 Char"/>
    <w:aliases w:val="Literatúra Char"/>
    <w:basedOn w:val="Standardnpsmoodstavce"/>
    <w:link w:val="Nadpis9"/>
    <w:rsid w:val="00D10CDC"/>
    <w:rPr>
      <w:rFonts w:eastAsia="Times New Roman"/>
      <w:i/>
      <w:sz w:val="18"/>
      <w:szCs w:val="24"/>
      <w:lang w:val="en-GB" w:eastAsia="de-DE"/>
    </w:rPr>
  </w:style>
  <w:style w:type="paragraph" w:styleId="Normlnodsazen">
    <w:name w:val="Normal Indent"/>
    <w:basedOn w:val="Standardtext"/>
    <w:rsid w:val="00D10CDC"/>
    <w:pPr>
      <w:ind w:left="1134"/>
    </w:pPr>
  </w:style>
  <w:style w:type="paragraph" w:customStyle="1" w:styleId="Standardtext">
    <w:name w:val="Standardtext"/>
    <w:basedOn w:val="Normln"/>
    <w:rsid w:val="00D10CDC"/>
    <w:pPr>
      <w:spacing w:line="360" w:lineRule="auto"/>
    </w:pPr>
  </w:style>
  <w:style w:type="paragraph" w:styleId="Obsah1">
    <w:name w:val="toc 1"/>
    <w:basedOn w:val="Normln"/>
    <w:next w:val="Normln"/>
    <w:uiPriority w:val="39"/>
    <w:rsid w:val="004E3812"/>
    <w:pPr>
      <w:spacing w:before="120" w:after="120"/>
    </w:pPr>
    <w:rPr>
      <w:b/>
      <w:bCs/>
      <w:caps/>
      <w:szCs w:val="20"/>
    </w:rPr>
  </w:style>
  <w:style w:type="paragraph" w:styleId="Zhlav">
    <w:name w:val="header"/>
    <w:basedOn w:val="Normln"/>
    <w:link w:val="ZhlavChar"/>
    <w:rsid w:val="00D10CDC"/>
    <w:pPr>
      <w:tabs>
        <w:tab w:val="center" w:pos="4536"/>
        <w:tab w:val="right" w:pos="9072"/>
      </w:tabs>
      <w:ind w:firstLine="0"/>
    </w:pPr>
  </w:style>
  <w:style w:type="character" w:customStyle="1" w:styleId="ZhlavChar">
    <w:name w:val="Záhlaví Char"/>
    <w:basedOn w:val="Standardnpsmoodstavce"/>
    <w:link w:val="Zhlav"/>
    <w:rsid w:val="00D10CDC"/>
    <w:rPr>
      <w:rFonts w:ascii="Arial" w:eastAsia="Times New Roman" w:hAnsi="Arial" w:cs="Times New Roman"/>
      <w:sz w:val="24"/>
      <w:szCs w:val="24"/>
      <w:lang w:val="en-GB" w:eastAsia="de-DE"/>
    </w:rPr>
  </w:style>
  <w:style w:type="paragraph" w:styleId="Zpat">
    <w:name w:val="footer"/>
    <w:basedOn w:val="Normln"/>
    <w:link w:val="ZpatChar"/>
    <w:uiPriority w:val="99"/>
    <w:rsid w:val="00D10CDC"/>
    <w:pPr>
      <w:tabs>
        <w:tab w:val="center" w:pos="4536"/>
        <w:tab w:val="right" w:pos="9072"/>
      </w:tabs>
      <w:ind w:firstLine="0"/>
    </w:pPr>
  </w:style>
  <w:style w:type="character" w:customStyle="1" w:styleId="ZpatChar">
    <w:name w:val="Zápatí Char"/>
    <w:basedOn w:val="Standardnpsmoodstavce"/>
    <w:link w:val="Zpat"/>
    <w:uiPriority w:val="99"/>
    <w:rsid w:val="00D10CDC"/>
    <w:rPr>
      <w:rFonts w:ascii="Arial" w:eastAsia="Times New Roman" w:hAnsi="Arial" w:cs="Times New Roman"/>
      <w:sz w:val="24"/>
      <w:szCs w:val="24"/>
      <w:lang w:val="en-GB" w:eastAsia="de-DE"/>
    </w:rPr>
  </w:style>
  <w:style w:type="paragraph" w:styleId="Obsah2">
    <w:name w:val="toc 2"/>
    <w:basedOn w:val="Normln"/>
    <w:next w:val="Normln"/>
    <w:uiPriority w:val="39"/>
    <w:rsid w:val="004E3812"/>
    <w:pPr>
      <w:ind w:left="240"/>
    </w:pPr>
    <w:rPr>
      <w:smallCaps/>
      <w:sz w:val="22"/>
      <w:szCs w:val="20"/>
    </w:rPr>
  </w:style>
  <w:style w:type="paragraph" w:styleId="Obsah3">
    <w:name w:val="toc 3"/>
    <w:basedOn w:val="Normln"/>
    <w:next w:val="Normln"/>
    <w:uiPriority w:val="39"/>
    <w:rsid w:val="004E3812"/>
    <w:pPr>
      <w:ind w:left="480"/>
    </w:pPr>
    <w:rPr>
      <w:i/>
      <w:iCs/>
      <w:sz w:val="22"/>
      <w:szCs w:val="20"/>
    </w:rPr>
  </w:style>
  <w:style w:type="paragraph" w:customStyle="1" w:styleId="bertext1">
    <w:name w:val="Übertext1"/>
    <w:basedOn w:val="Standardtext"/>
    <w:next w:val="Standardtext"/>
    <w:rsid w:val="00D10CDC"/>
    <w:pPr>
      <w:ind w:left="1134" w:hanging="1134"/>
    </w:pPr>
    <w:rPr>
      <w:b/>
      <w:u w:val="single"/>
    </w:rPr>
  </w:style>
  <w:style w:type="paragraph" w:customStyle="1" w:styleId="bertext2">
    <w:name w:val="Übertext2"/>
    <w:basedOn w:val="Standardtext"/>
    <w:next w:val="Standardtext"/>
    <w:rsid w:val="00D10CDC"/>
    <w:rPr>
      <w:b/>
    </w:rPr>
  </w:style>
  <w:style w:type="paragraph" w:customStyle="1" w:styleId="bertext3">
    <w:name w:val="Übertext3"/>
    <w:basedOn w:val="Standardtext"/>
    <w:next w:val="Standardtext"/>
    <w:rsid w:val="00D10CDC"/>
    <w:rPr>
      <w:u w:val="single"/>
    </w:rPr>
  </w:style>
  <w:style w:type="paragraph" w:customStyle="1" w:styleId="bertext4">
    <w:name w:val="Übertext4"/>
    <w:basedOn w:val="Standardtext"/>
    <w:next w:val="Standardtext"/>
    <w:rsid w:val="00D10CDC"/>
  </w:style>
  <w:style w:type="paragraph" w:styleId="Obsah4">
    <w:name w:val="toc 4"/>
    <w:basedOn w:val="Normln"/>
    <w:next w:val="Normln"/>
    <w:semiHidden/>
    <w:rsid w:val="004E3812"/>
    <w:pPr>
      <w:ind w:left="720"/>
    </w:pPr>
    <w:rPr>
      <w:sz w:val="20"/>
      <w:szCs w:val="18"/>
    </w:rPr>
  </w:style>
  <w:style w:type="paragraph" w:styleId="Obsah5">
    <w:name w:val="toc 5"/>
    <w:basedOn w:val="Normln"/>
    <w:next w:val="Normln"/>
    <w:semiHidden/>
    <w:rsid w:val="004E3812"/>
    <w:pPr>
      <w:ind w:left="960"/>
    </w:pPr>
    <w:rPr>
      <w:sz w:val="20"/>
      <w:szCs w:val="18"/>
    </w:rPr>
  </w:style>
  <w:style w:type="paragraph" w:styleId="Obsah6">
    <w:name w:val="toc 6"/>
    <w:basedOn w:val="Normln"/>
    <w:next w:val="Normln"/>
    <w:semiHidden/>
    <w:rsid w:val="00D10CDC"/>
    <w:pPr>
      <w:ind w:left="12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rsid w:val="00D10CDC"/>
    <w:pPr>
      <w:ind w:left="144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rsid w:val="00D10CDC"/>
    <w:pPr>
      <w:ind w:left="168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rsid w:val="00D10CDC"/>
    <w:pPr>
      <w:ind w:left="1920"/>
    </w:pPr>
    <w:rPr>
      <w:rFonts w:ascii="Times New Roman" w:hAnsi="Times New Roman"/>
      <w:sz w:val="18"/>
      <w:szCs w:val="18"/>
    </w:rPr>
  </w:style>
  <w:style w:type="paragraph" w:styleId="Rozloendokumentu">
    <w:name w:val="Document Map"/>
    <w:basedOn w:val="Normln"/>
    <w:link w:val="RozloendokumentuChar"/>
    <w:semiHidden/>
    <w:rsid w:val="00D10CDC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10CDC"/>
    <w:rPr>
      <w:rFonts w:ascii="Tahoma" w:eastAsia="Times New Roman" w:hAnsi="Tahoma" w:cs="Times New Roman"/>
      <w:sz w:val="24"/>
      <w:szCs w:val="24"/>
      <w:shd w:val="clear" w:color="auto" w:fill="000080"/>
      <w:lang w:val="en-GB" w:eastAsia="de-DE"/>
    </w:rPr>
  </w:style>
  <w:style w:type="paragraph" w:styleId="Textbubliny">
    <w:name w:val="Balloon Text"/>
    <w:basedOn w:val="Normln"/>
    <w:link w:val="TextbublinyChar"/>
    <w:semiHidden/>
    <w:rsid w:val="00D10C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10CDC"/>
    <w:rPr>
      <w:rFonts w:ascii="Tahoma" w:eastAsia="Times New Roman" w:hAnsi="Tahoma" w:cs="Tahoma"/>
      <w:sz w:val="16"/>
      <w:szCs w:val="16"/>
      <w:lang w:val="en-GB" w:eastAsia="de-DE"/>
    </w:rPr>
  </w:style>
  <w:style w:type="table" w:styleId="Mkatabulky">
    <w:name w:val="Table Grid"/>
    <w:basedOn w:val="Normlntabulka"/>
    <w:uiPriority w:val="39"/>
    <w:rsid w:val="00D10CDC"/>
    <w:rPr>
      <w:rFonts w:ascii="Times New Roman" w:eastAsia="Times New Roman" w:hAnsi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D10CDC"/>
  </w:style>
  <w:style w:type="character" w:styleId="Hypertextovodkaz">
    <w:name w:val="Hyperlink"/>
    <w:basedOn w:val="Standardnpsmoodstavce"/>
    <w:uiPriority w:val="99"/>
    <w:rsid w:val="00D10CDC"/>
    <w:rPr>
      <w:noProof/>
      <w:color w:val="0000FF"/>
      <w:u w:val="single"/>
    </w:rPr>
  </w:style>
  <w:style w:type="paragraph" w:styleId="Zkladntext">
    <w:name w:val="Body Text"/>
    <w:basedOn w:val="Normln"/>
    <w:link w:val="ZkladntextChar"/>
    <w:rsid w:val="00D10CDC"/>
    <w:pPr>
      <w:ind w:firstLine="0"/>
      <w:jc w:val="both"/>
    </w:pPr>
    <w:rPr>
      <w:szCs w:val="20"/>
      <w:lang w:val="sk-SK" w:eastAsia="en-US"/>
    </w:rPr>
  </w:style>
  <w:style w:type="character" w:customStyle="1" w:styleId="ZkladntextChar">
    <w:name w:val="Základní text Char"/>
    <w:basedOn w:val="Standardnpsmoodstavce"/>
    <w:link w:val="Zkladntext"/>
    <w:rsid w:val="00D10CDC"/>
    <w:rPr>
      <w:rFonts w:ascii="Arial" w:eastAsia="Times New Roman" w:hAnsi="Arial" w:cs="Times New Roman"/>
      <w:sz w:val="24"/>
      <w:szCs w:val="20"/>
      <w:lang w:val="sk-SK"/>
    </w:rPr>
  </w:style>
  <w:style w:type="paragraph" w:styleId="Rejstk1">
    <w:name w:val="index 1"/>
    <w:basedOn w:val="Normln"/>
    <w:next w:val="Normln"/>
    <w:autoRedefine/>
    <w:rsid w:val="00D10CDC"/>
    <w:pPr>
      <w:ind w:left="240" w:hanging="240"/>
    </w:pPr>
  </w:style>
  <w:style w:type="paragraph" w:styleId="Hlavikarejstku">
    <w:name w:val="index heading"/>
    <w:basedOn w:val="Normln"/>
    <w:next w:val="Rejstk1"/>
    <w:rsid w:val="00D10CDC"/>
    <w:pPr>
      <w:ind w:firstLine="0"/>
    </w:pPr>
    <w:rPr>
      <w:szCs w:val="20"/>
      <w:lang w:val="sk-SK" w:eastAsia="en-US"/>
    </w:rPr>
  </w:style>
  <w:style w:type="paragraph" w:styleId="Zkladntextodsazen3">
    <w:name w:val="Body Text Indent 3"/>
    <w:basedOn w:val="Normln"/>
    <w:link w:val="Zkladntextodsazen3Char"/>
    <w:rsid w:val="00D10CDC"/>
    <w:pPr>
      <w:jc w:val="both"/>
    </w:pPr>
    <w:rPr>
      <w:rFonts w:ascii="Tahoma" w:hAnsi="Tahoma"/>
      <w:sz w:val="22"/>
      <w:szCs w:val="20"/>
      <w:lang w:val="sk-SK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D10CDC"/>
    <w:rPr>
      <w:rFonts w:ascii="Tahoma" w:eastAsia="Times New Roman" w:hAnsi="Tahoma" w:cs="Times New Roman"/>
      <w:szCs w:val="20"/>
      <w:lang w:val="sk-SK"/>
    </w:rPr>
  </w:style>
  <w:style w:type="paragraph" w:styleId="Zkladntext2">
    <w:name w:val="Body Text 2"/>
    <w:basedOn w:val="Normln"/>
    <w:link w:val="Zkladntext2Char"/>
    <w:rsid w:val="00D10CDC"/>
    <w:pPr>
      <w:ind w:firstLine="0"/>
      <w:jc w:val="both"/>
    </w:pPr>
    <w:rPr>
      <w:rFonts w:ascii="Arial Narrow" w:hAnsi="Arial Narrow"/>
      <w:sz w:val="22"/>
      <w:szCs w:val="20"/>
      <w:lang w:val="sk-SK" w:eastAsia="en-US"/>
    </w:rPr>
  </w:style>
  <w:style w:type="character" w:customStyle="1" w:styleId="Zkladntext2Char">
    <w:name w:val="Základní text 2 Char"/>
    <w:basedOn w:val="Standardnpsmoodstavce"/>
    <w:link w:val="Zkladntext2"/>
    <w:rsid w:val="00D10CDC"/>
    <w:rPr>
      <w:rFonts w:ascii="Arial Narrow" w:eastAsia="Times New Roman" w:hAnsi="Arial Narrow" w:cs="Times New Roman"/>
      <w:szCs w:val="20"/>
      <w:lang w:val="sk-SK"/>
    </w:rPr>
  </w:style>
  <w:style w:type="paragraph" w:styleId="Zkladntextodsazen">
    <w:name w:val="Body Text Indent"/>
    <w:basedOn w:val="Normln"/>
    <w:link w:val="ZkladntextodsazenChar"/>
    <w:rsid w:val="00D10CDC"/>
    <w:pPr>
      <w:ind w:left="57" w:firstLine="652"/>
      <w:jc w:val="both"/>
    </w:pPr>
    <w:rPr>
      <w:sz w:val="22"/>
      <w:szCs w:val="20"/>
      <w:lang w:val="sk-SK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D10CDC"/>
    <w:rPr>
      <w:rFonts w:ascii="Arial" w:eastAsia="Times New Roman" w:hAnsi="Arial" w:cs="Times New Roman"/>
      <w:szCs w:val="20"/>
      <w:lang w:val="sk-SK"/>
    </w:rPr>
  </w:style>
  <w:style w:type="paragraph" w:styleId="Zkladntext3">
    <w:name w:val="Body Text 3"/>
    <w:basedOn w:val="Normln"/>
    <w:link w:val="Zkladntext3Char"/>
    <w:rsid w:val="00D10CDC"/>
    <w:pPr>
      <w:ind w:firstLine="0"/>
      <w:jc w:val="both"/>
    </w:pPr>
    <w:rPr>
      <w:i/>
      <w:sz w:val="22"/>
      <w:szCs w:val="20"/>
      <w:lang w:val="sk-SK" w:eastAsia="en-US"/>
    </w:rPr>
  </w:style>
  <w:style w:type="character" w:customStyle="1" w:styleId="Zkladntext3Char">
    <w:name w:val="Základní text 3 Char"/>
    <w:basedOn w:val="Standardnpsmoodstavce"/>
    <w:link w:val="Zkladntext3"/>
    <w:rsid w:val="00D10CDC"/>
    <w:rPr>
      <w:rFonts w:ascii="Arial" w:eastAsia="Times New Roman" w:hAnsi="Arial" w:cs="Times New Roman"/>
      <w:i/>
      <w:szCs w:val="20"/>
      <w:lang w:val="sk-SK"/>
    </w:rPr>
  </w:style>
  <w:style w:type="paragraph" w:styleId="Zkladntextodsazen2">
    <w:name w:val="Body Text Indent 2"/>
    <w:basedOn w:val="Normln"/>
    <w:link w:val="Zkladntextodsazen2Char"/>
    <w:rsid w:val="00D10CDC"/>
    <w:pPr>
      <w:ind w:firstLine="708"/>
      <w:jc w:val="both"/>
    </w:pPr>
    <w:rPr>
      <w:sz w:val="22"/>
      <w:szCs w:val="20"/>
      <w:lang w:val="sk-SK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D10CDC"/>
    <w:rPr>
      <w:rFonts w:ascii="Arial" w:eastAsia="Times New Roman" w:hAnsi="Arial" w:cs="Times New Roman"/>
      <w:szCs w:val="20"/>
      <w:lang w:val="sk-SK"/>
    </w:rPr>
  </w:style>
  <w:style w:type="paragraph" w:customStyle="1" w:styleId="xl22">
    <w:name w:val="xl22"/>
    <w:basedOn w:val="Normln"/>
    <w:rsid w:val="00D10CDC"/>
    <w:pPr>
      <w:pBdr>
        <w:bottom w:val="double" w:sz="6" w:space="0" w:color="auto"/>
      </w:pBdr>
      <w:spacing w:before="100" w:beforeAutospacing="1" w:after="100" w:afterAutospacing="1"/>
      <w:ind w:firstLine="0"/>
    </w:pPr>
    <w:rPr>
      <w:rFonts w:ascii="Arial Unicode MS" w:eastAsia="Arial Unicode MS" w:hAnsi="Arial Unicode MS" w:cs="Arial Unicode MS"/>
      <w:lang w:eastAsia="en-US"/>
    </w:rPr>
  </w:style>
  <w:style w:type="paragraph" w:customStyle="1" w:styleId="xl23">
    <w:name w:val="xl23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customStyle="1" w:styleId="xl24">
    <w:name w:val="xl24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25">
    <w:name w:val="xl25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26">
    <w:name w:val="xl26"/>
    <w:basedOn w:val="Normln"/>
    <w:rsid w:val="00D10CDC"/>
    <w:pPr>
      <w:pBdr>
        <w:righ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27">
    <w:name w:val="xl27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sz w:val="22"/>
      <w:szCs w:val="22"/>
      <w:lang w:eastAsia="en-US"/>
    </w:rPr>
  </w:style>
  <w:style w:type="paragraph" w:customStyle="1" w:styleId="xl28">
    <w:name w:val="xl28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szCs w:val="26"/>
      <w:lang w:eastAsia="en-US"/>
    </w:rPr>
  </w:style>
  <w:style w:type="paragraph" w:customStyle="1" w:styleId="xl29">
    <w:name w:val="xl2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0">
    <w:name w:val="xl30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1">
    <w:name w:val="xl3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2">
    <w:name w:val="xl32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33">
    <w:name w:val="xl33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4">
    <w:name w:val="xl34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lang w:eastAsia="en-US"/>
    </w:rPr>
  </w:style>
  <w:style w:type="paragraph" w:customStyle="1" w:styleId="xl35">
    <w:name w:val="xl35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36">
    <w:name w:val="xl36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37">
    <w:name w:val="xl37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22"/>
      <w:szCs w:val="22"/>
      <w:lang w:eastAsia="en-US"/>
    </w:rPr>
  </w:style>
  <w:style w:type="paragraph" w:customStyle="1" w:styleId="xl38">
    <w:name w:val="xl38"/>
    <w:basedOn w:val="Normln"/>
    <w:rsid w:val="00D10C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39">
    <w:name w:val="xl39"/>
    <w:basedOn w:val="Normln"/>
    <w:rsid w:val="00D10C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lang w:eastAsia="en-US"/>
    </w:rPr>
  </w:style>
  <w:style w:type="paragraph" w:customStyle="1" w:styleId="xl40">
    <w:name w:val="xl40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1">
    <w:name w:val="xl4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2">
    <w:name w:val="xl42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3">
    <w:name w:val="xl43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4">
    <w:name w:val="xl44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5">
    <w:name w:val="xl45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46">
    <w:name w:val="xl4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47">
    <w:name w:val="xl47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8">
    <w:name w:val="xl48"/>
    <w:basedOn w:val="Normln"/>
    <w:rsid w:val="00D10CDC"/>
    <w:pPr>
      <w:pBdr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49">
    <w:name w:val="xl4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50">
    <w:name w:val="xl50"/>
    <w:basedOn w:val="Normln"/>
    <w:rsid w:val="00D10CDC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1">
    <w:name w:val="xl51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lang w:eastAsia="en-US"/>
    </w:rPr>
  </w:style>
  <w:style w:type="paragraph" w:customStyle="1" w:styleId="xl52">
    <w:name w:val="xl52"/>
    <w:basedOn w:val="Normln"/>
    <w:rsid w:val="00D10CDC"/>
    <w:pP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3">
    <w:name w:val="xl53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54">
    <w:name w:val="xl54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18"/>
      <w:szCs w:val="18"/>
      <w:lang w:eastAsia="en-US"/>
    </w:rPr>
  </w:style>
  <w:style w:type="paragraph" w:customStyle="1" w:styleId="xl55">
    <w:name w:val="xl55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18"/>
      <w:szCs w:val="18"/>
      <w:lang w:eastAsia="en-US"/>
    </w:rPr>
  </w:style>
  <w:style w:type="paragraph" w:customStyle="1" w:styleId="xl56">
    <w:name w:val="xl5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customStyle="1" w:styleId="xl57">
    <w:name w:val="xl57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8">
    <w:name w:val="xl58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59">
    <w:name w:val="xl59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0">
    <w:name w:val="xl60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61">
    <w:name w:val="xl61"/>
    <w:basedOn w:val="Normln"/>
    <w:rsid w:val="00D10CD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2">
    <w:name w:val="xl62"/>
    <w:basedOn w:val="Normln"/>
    <w:rsid w:val="00D10CDC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3">
    <w:name w:val="xl63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4">
    <w:name w:val="xl64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b/>
      <w:bCs/>
      <w:lang w:eastAsia="en-US"/>
    </w:rPr>
  </w:style>
  <w:style w:type="paragraph" w:customStyle="1" w:styleId="xl65">
    <w:name w:val="xl65"/>
    <w:basedOn w:val="Normln"/>
    <w:rsid w:val="00D10CDC"/>
    <w:pPr>
      <w:spacing w:before="100" w:beforeAutospacing="1" w:after="100" w:afterAutospacing="1"/>
      <w:ind w:firstLine="0"/>
    </w:pPr>
    <w:rPr>
      <w:rFonts w:eastAsia="Arial Unicode MS" w:cs="Arial"/>
      <w:sz w:val="28"/>
      <w:szCs w:val="28"/>
      <w:lang w:eastAsia="en-US"/>
    </w:rPr>
  </w:style>
  <w:style w:type="paragraph" w:customStyle="1" w:styleId="xl66">
    <w:name w:val="xl66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/>
      <w:lang w:eastAsia="en-US"/>
    </w:rPr>
  </w:style>
  <w:style w:type="paragraph" w:customStyle="1" w:styleId="xl67">
    <w:name w:val="xl67"/>
    <w:basedOn w:val="Normln"/>
    <w:rsid w:val="00D10C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68">
    <w:name w:val="xl68"/>
    <w:basedOn w:val="Normln"/>
    <w:rsid w:val="00D10CDC"/>
    <w:pPr>
      <w:pBdr>
        <w:lef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sz w:val="18"/>
      <w:szCs w:val="18"/>
      <w:lang w:eastAsia="en-US"/>
    </w:rPr>
  </w:style>
  <w:style w:type="paragraph" w:customStyle="1" w:styleId="xl69">
    <w:name w:val="xl69"/>
    <w:basedOn w:val="Normln"/>
    <w:rsid w:val="00D10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eastAsia="Arial Unicode MS" w:cs="Arial"/>
      <w:sz w:val="18"/>
      <w:szCs w:val="18"/>
      <w:lang w:eastAsia="en-US"/>
    </w:rPr>
  </w:style>
  <w:style w:type="paragraph" w:customStyle="1" w:styleId="xl70">
    <w:name w:val="xl70"/>
    <w:basedOn w:val="Normln"/>
    <w:rsid w:val="00D10C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71">
    <w:name w:val="xl71"/>
    <w:basedOn w:val="Normln"/>
    <w:rsid w:val="00D10C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sz w:val="18"/>
      <w:szCs w:val="18"/>
      <w:lang w:eastAsia="en-US"/>
    </w:rPr>
  </w:style>
  <w:style w:type="paragraph" w:customStyle="1" w:styleId="xl72">
    <w:name w:val="xl72"/>
    <w:basedOn w:val="Normln"/>
    <w:rsid w:val="00D10CD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"/>
      <w:b/>
      <w:bCs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10CDC"/>
    <w:pPr>
      <w:ind w:left="708" w:firstLine="0"/>
    </w:pPr>
    <w:rPr>
      <w:sz w:val="22"/>
      <w:szCs w:val="20"/>
      <w:lang w:val="sk-SK" w:eastAsia="en-US"/>
    </w:rPr>
  </w:style>
  <w:style w:type="paragraph" w:customStyle="1" w:styleId="Zkladntext1">
    <w:name w:val="Základní text1"/>
    <w:basedOn w:val="Normln"/>
    <w:rsid w:val="007E0AC1"/>
    <w:pPr>
      <w:shd w:val="clear" w:color="auto" w:fill="FFFFFF"/>
      <w:spacing w:before="360" w:line="499" w:lineRule="exact"/>
      <w:ind w:hanging="2140"/>
    </w:pPr>
    <w:rPr>
      <w:rFonts w:ascii="Times New Roman" w:hAnsi="Times New Roman"/>
      <w:sz w:val="21"/>
      <w:szCs w:val="21"/>
      <w:lang w:eastAsia="cs-CZ"/>
    </w:rPr>
  </w:style>
  <w:style w:type="paragraph" w:customStyle="1" w:styleId="Odst">
    <w:name w:val="Odst"/>
    <w:basedOn w:val="Normln"/>
    <w:rsid w:val="00283854"/>
    <w:rPr>
      <w:sz w:val="22"/>
      <w:szCs w:val="20"/>
      <w:lang w:val="cs-CZ" w:eastAsia="cs-CZ"/>
    </w:rPr>
  </w:style>
  <w:style w:type="paragraph" w:customStyle="1" w:styleId="Odstavec">
    <w:name w:val="Odstavec"/>
    <w:basedOn w:val="Normln"/>
    <w:rsid w:val="00F26475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2"/>
      <w:szCs w:val="20"/>
      <w:lang w:val="cs-CZ" w:eastAsia="cs-CZ"/>
    </w:rPr>
  </w:style>
  <w:style w:type="character" w:customStyle="1" w:styleId="apple-converted-space">
    <w:name w:val="apple-converted-space"/>
    <w:basedOn w:val="Standardnpsmoodstavce"/>
    <w:rsid w:val="006D5808"/>
  </w:style>
  <w:style w:type="character" w:styleId="Nevyeenzmnka">
    <w:name w:val="Unresolved Mention"/>
    <w:basedOn w:val="Standardnpsmoodstavce"/>
    <w:uiPriority w:val="99"/>
    <w:semiHidden/>
    <w:unhideWhenUsed/>
    <w:rsid w:val="00C41D0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051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51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51D2"/>
    <w:rPr>
      <w:rFonts w:eastAsia="Times New Roman"/>
      <w:lang w:val="en-GB" w:eastAsia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51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51D2"/>
    <w:rPr>
      <w:rFonts w:eastAsia="Times New Roman"/>
      <w:b/>
      <w:bCs/>
      <w:lang w:val="en-GB" w:eastAsia="de-DE"/>
    </w:rPr>
  </w:style>
  <w:style w:type="paragraph" w:styleId="Nadpisobsahu">
    <w:name w:val="TOC Heading"/>
    <w:basedOn w:val="Nadpis1"/>
    <w:next w:val="Normln"/>
    <w:uiPriority w:val="39"/>
    <w:unhideWhenUsed/>
    <w:qFormat/>
    <w:rsid w:val="003051D2"/>
    <w:pPr>
      <w:keepLines/>
      <w:numPr>
        <w:numId w:val="0"/>
      </w:numPr>
      <w:tabs>
        <w:tab w:val="clear" w:pos="709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op.normy.biz/detail/95812" TargetMode="External"/><Relationship Id="rId13" Type="http://schemas.openxmlformats.org/officeDocument/2006/relationships/hyperlink" Target="http://shop.normy.biz/detail/9932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hop.normy.biz/detail/9730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p.normy.biz/detail/9510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shop.normy.biz/detail/951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hop.normy.biz/detail/958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F5B6C-A210-4BD5-9812-6D54FBBD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41</Pages>
  <Words>8142</Words>
  <Characters>48041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56071</CharactersWithSpaces>
  <SharedDoc>false</SharedDoc>
  <HLinks>
    <vt:vector size="78" baseType="variant"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_Toc463272943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_Toc463272942</vt:lpwstr>
      </vt:variant>
      <vt:variant>
        <vt:i4>1376313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_Toc463272941</vt:lpwstr>
      </vt:variant>
      <vt:variant>
        <vt:i4>1376313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_Toc463272940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_Toc463272939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_Toc463272938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_Toc463272937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_Toc463272936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_Toc463272935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_Toc463272934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_Toc463272933</vt:lpwstr>
      </vt:variant>
      <vt:variant>
        <vt:i4>2818082</vt:i4>
      </vt:variant>
      <vt:variant>
        <vt:i4>-1</vt:i4>
      </vt:variant>
      <vt:variant>
        <vt:i4>1044</vt:i4>
      </vt:variant>
      <vt:variant>
        <vt:i4>1</vt:i4>
      </vt:variant>
      <vt:variant>
        <vt:lpwstr>http://www.inteka.cz/design/inteka.png</vt:lpwstr>
      </vt:variant>
      <vt:variant>
        <vt:lpwstr/>
      </vt:variant>
      <vt:variant>
        <vt:i4>4849746</vt:i4>
      </vt:variant>
      <vt:variant>
        <vt:i4>-1</vt:i4>
      </vt:variant>
      <vt:variant>
        <vt:i4>1045</vt:i4>
      </vt:variant>
      <vt:variant>
        <vt:i4>1</vt:i4>
      </vt:variant>
      <vt:variant>
        <vt:lpwstr>http://prokcssmedia.blob.core.windows.net/sys-master-root/h48/h19/8803165536286/CZ044786.gif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Jiří Postupa</dc:creator>
  <cp:lastModifiedBy>Teplý Michal</cp:lastModifiedBy>
  <cp:revision>20</cp:revision>
  <cp:lastPrinted>2022-11-16T11:36:00Z</cp:lastPrinted>
  <dcterms:created xsi:type="dcterms:W3CDTF">2022-08-05T11:55:00Z</dcterms:created>
  <dcterms:modified xsi:type="dcterms:W3CDTF">2022-11-16T11:37:00Z</dcterms:modified>
</cp:coreProperties>
</file>