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0210" w14:textId="77777777" w:rsidR="00C41201" w:rsidRDefault="00C41201" w:rsidP="00F44D2D">
      <w:pPr>
        <w:spacing w:before="3400"/>
        <w:rPr>
          <w:rFonts w:cstheme="minorHAnsi"/>
        </w:rPr>
      </w:pPr>
    </w:p>
    <w:p w14:paraId="061C3FFD" w14:textId="796EB928" w:rsidR="00E56BA6" w:rsidRPr="00D517B4" w:rsidRDefault="00E56BA6" w:rsidP="00135E57">
      <w:pPr>
        <w:rPr>
          <w:rFonts w:cstheme="minorHAnsi"/>
          <w:sz w:val="50"/>
          <w:szCs w:val="50"/>
        </w:rPr>
      </w:pPr>
      <w:bookmarkStart w:id="0" w:name="_Hlk45701607"/>
      <w:r w:rsidRPr="00CF336E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A4B4D8B" wp14:editId="35EAD5DE">
            <wp:simplePos x="0" y="0"/>
            <wp:positionH relativeFrom="column">
              <wp:posOffset>1109</wp:posOffset>
            </wp:positionH>
            <wp:positionV relativeFrom="paragraph">
              <wp:posOffset>31115</wp:posOffset>
            </wp:positionV>
            <wp:extent cx="485775" cy="342900"/>
            <wp:effectExtent l="0" t="0" r="9525" b="0"/>
            <wp:wrapTight wrapText="bothSides">
              <wp:wrapPolygon edited="0">
                <wp:start x="0" y="0"/>
                <wp:lineTo x="0" y="20400"/>
                <wp:lineTo x="21176" y="20400"/>
                <wp:lineTo x="2117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ingstav-odrazk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E57">
        <w:rPr>
          <w:rFonts w:cstheme="minorHAnsi"/>
          <w:sz w:val="50"/>
          <w:szCs w:val="50"/>
        </w:rPr>
        <w:t>A PRŮVODNÍ ZPRÁVA</w:t>
      </w:r>
    </w:p>
    <w:p w14:paraId="04CF8D0D" w14:textId="77777777" w:rsidR="00F44D2D" w:rsidRDefault="00F44D2D" w:rsidP="00F44D2D">
      <w:pPr>
        <w:spacing w:after="120"/>
        <w:rPr>
          <w:rFonts w:cstheme="minorHAnsi"/>
          <w:szCs w:val="24"/>
        </w:rPr>
      </w:pPr>
    </w:p>
    <w:p w14:paraId="2962F1C8" w14:textId="08C94F4C" w:rsidR="00944FC0" w:rsidRPr="009915CE" w:rsidRDefault="00944FC0" w:rsidP="00944FC0">
      <w:pPr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 xml:space="preserve">Dokumentace pro </w:t>
      </w:r>
      <w:r w:rsidR="00081905">
        <w:rPr>
          <w:rFonts w:cstheme="minorHAnsi"/>
          <w:sz w:val="22"/>
        </w:rPr>
        <w:t>provádění stavby</w:t>
      </w:r>
      <w:r w:rsidRPr="009915CE">
        <w:rPr>
          <w:rFonts w:cstheme="minorHAnsi"/>
          <w:sz w:val="22"/>
        </w:rPr>
        <w:t xml:space="preserve"> </w:t>
      </w:r>
    </w:p>
    <w:p w14:paraId="53E25920" w14:textId="344BEA03" w:rsidR="00F44D2D" w:rsidRPr="009915CE" w:rsidRDefault="00F44D2D" w:rsidP="00F44D2D">
      <w:pPr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 xml:space="preserve">dle přílohy č. </w:t>
      </w:r>
      <w:r w:rsidR="00081905">
        <w:rPr>
          <w:rFonts w:cstheme="minorHAnsi"/>
          <w:sz w:val="22"/>
        </w:rPr>
        <w:t>13</w:t>
      </w:r>
      <w:r w:rsidRPr="009915CE">
        <w:rPr>
          <w:rFonts w:cstheme="minorHAnsi"/>
          <w:sz w:val="22"/>
        </w:rPr>
        <w:t xml:space="preserve"> k vyhlášce č. 499/2006 Sb.</w:t>
      </w:r>
    </w:p>
    <w:p w14:paraId="39E7662C" w14:textId="77777777" w:rsidR="00C41201" w:rsidRDefault="00C41201" w:rsidP="00F44D2D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2"/>
        </w:rPr>
      </w:pPr>
    </w:p>
    <w:p w14:paraId="2D8207CD" w14:textId="074E1CDD" w:rsidR="00F44D2D" w:rsidRPr="009915CE" w:rsidRDefault="00F44D2D" w:rsidP="00F44D2D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2"/>
        </w:rPr>
      </w:pPr>
      <w:bookmarkStart w:id="1" w:name="_Hlk75861654"/>
      <w:r w:rsidRPr="009915CE">
        <w:rPr>
          <w:rFonts w:cstheme="minorHAnsi"/>
          <w:b/>
          <w:sz w:val="22"/>
        </w:rPr>
        <w:t>NÁZEV AKCE:</w:t>
      </w:r>
      <w:r w:rsidR="00D517B4" w:rsidRPr="009915CE">
        <w:rPr>
          <w:rFonts w:cstheme="minorHAnsi"/>
          <w:b/>
          <w:sz w:val="22"/>
        </w:rPr>
        <w:tab/>
        <w:t>D</w:t>
      </w:r>
      <w:r w:rsidR="00CE1863">
        <w:rPr>
          <w:rFonts w:cstheme="minorHAnsi"/>
          <w:b/>
          <w:sz w:val="22"/>
        </w:rPr>
        <w:t>omov seniorů Břeclav</w:t>
      </w:r>
      <w:r w:rsidR="00E56BA6" w:rsidRPr="009915CE">
        <w:rPr>
          <w:rFonts w:cstheme="minorHAnsi"/>
          <w:b/>
          <w:sz w:val="22"/>
        </w:rPr>
        <w:tab/>
      </w:r>
      <w:r w:rsidRPr="009915CE">
        <w:rPr>
          <w:rFonts w:cstheme="minorHAnsi"/>
          <w:b/>
          <w:sz w:val="22"/>
        </w:rPr>
        <w:tab/>
      </w:r>
    </w:p>
    <w:p w14:paraId="707221E1" w14:textId="57A937CA" w:rsidR="00D517B4" w:rsidRPr="009915CE" w:rsidRDefault="00F44D2D" w:rsidP="00D517B4">
      <w:pPr>
        <w:tabs>
          <w:tab w:val="left" w:pos="3402"/>
        </w:tabs>
        <w:spacing w:after="120" w:line="240" w:lineRule="auto"/>
        <w:ind w:left="3402" w:hanging="3402"/>
        <w:rPr>
          <w:rFonts w:cstheme="minorHAnsi"/>
          <w:sz w:val="22"/>
        </w:rPr>
      </w:pPr>
      <w:r w:rsidRPr="009915CE">
        <w:rPr>
          <w:rFonts w:cstheme="minorHAnsi"/>
          <w:sz w:val="22"/>
        </w:rPr>
        <w:t>Místo stavby:</w:t>
      </w:r>
      <w:r w:rsidRPr="009915CE">
        <w:rPr>
          <w:rFonts w:cstheme="minorHAnsi"/>
          <w:sz w:val="22"/>
        </w:rPr>
        <w:tab/>
      </w:r>
      <w:bookmarkStart w:id="2" w:name="_Hlk49159167"/>
      <w:r w:rsidR="00CE1863">
        <w:rPr>
          <w:rFonts w:cstheme="minorHAnsi"/>
          <w:sz w:val="22"/>
        </w:rPr>
        <w:t xml:space="preserve">ulice, Na Pěšině 2842/13, 690 03 Břeclav 3; </w:t>
      </w:r>
      <w:proofErr w:type="spellStart"/>
      <w:r w:rsidR="00D517B4" w:rsidRPr="009915CE">
        <w:rPr>
          <w:rFonts w:cstheme="minorHAnsi"/>
          <w:sz w:val="22"/>
        </w:rPr>
        <w:t>k.ú</w:t>
      </w:r>
      <w:proofErr w:type="spellEnd"/>
      <w:r w:rsidR="00D517B4" w:rsidRPr="009915CE">
        <w:rPr>
          <w:rFonts w:cstheme="minorHAnsi"/>
          <w:sz w:val="22"/>
        </w:rPr>
        <w:t xml:space="preserve">. </w:t>
      </w:r>
      <w:r w:rsidR="00CE1863">
        <w:rPr>
          <w:rFonts w:cstheme="minorHAnsi"/>
          <w:sz w:val="22"/>
        </w:rPr>
        <w:t>Břeclav</w:t>
      </w:r>
      <w:r w:rsidR="00D517B4" w:rsidRPr="009915CE">
        <w:rPr>
          <w:rFonts w:cstheme="minorHAnsi"/>
          <w:sz w:val="22"/>
        </w:rPr>
        <w:t xml:space="preserve">, parc. č. </w:t>
      </w:r>
      <w:bookmarkEnd w:id="2"/>
      <w:r w:rsidR="00CE1863">
        <w:rPr>
          <w:rFonts w:cstheme="minorHAnsi"/>
          <w:sz w:val="22"/>
        </w:rPr>
        <w:t>2581/44, 3361, 3724/1, 4108</w:t>
      </w:r>
    </w:p>
    <w:p w14:paraId="658AAFD8" w14:textId="6106E914" w:rsidR="00D517B4" w:rsidRPr="009915CE" w:rsidRDefault="00D517B4" w:rsidP="00D517B4">
      <w:pPr>
        <w:tabs>
          <w:tab w:val="left" w:pos="3402"/>
        </w:tabs>
        <w:spacing w:after="120" w:line="240" w:lineRule="auto"/>
        <w:ind w:left="3402" w:hanging="3402"/>
        <w:rPr>
          <w:rFonts w:cstheme="minorHAnsi"/>
          <w:sz w:val="22"/>
        </w:rPr>
      </w:pPr>
    </w:p>
    <w:p w14:paraId="1488DC18" w14:textId="5EF6FAB7" w:rsidR="00F44D2D" w:rsidRPr="009915CE" w:rsidRDefault="00F44D2D" w:rsidP="00F44D2D">
      <w:pPr>
        <w:tabs>
          <w:tab w:val="left" w:pos="3402"/>
        </w:tabs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>Investor:</w:t>
      </w:r>
      <w:r w:rsidRPr="009915CE">
        <w:rPr>
          <w:rFonts w:cstheme="minorHAnsi"/>
          <w:sz w:val="22"/>
        </w:rPr>
        <w:tab/>
      </w:r>
      <w:r w:rsidR="00CE1863">
        <w:rPr>
          <w:rFonts w:cstheme="minorHAnsi"/>
          <w:sz w:val="22"/>
        </w:rPr>
        <w:t>Město Břeclav</w:t>
      </w:r>
    </w:p>
    <w:p w14:paraId="61704A66" w14:textId="182D75B6" w:rsidR="00F44D2D" w:rsidRPr="009915CE" w:rsidRDefault="00F44D2D" w:rsidP="00F44D2D">
      <w:pPr>
        <w:tabs>
          <w:tab w:val="left" w:pos="3402"/>
        </w:tabs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>Autorizovaná osoba:</w:t>
      </w:r>
      <w:r w:rsidRPr="009915CE">
        <w:rPr>
          <w:rFonts w:cstheme="minorHAnsi"/>
          <w:sz w:val="22"/>
        </w:rPr>
        <w:tab/>
      </w:r>
      <w:r w:rsidR="00B920B4" w:rsidRPr="009915CE">
        <w:rPr>
          <w:rFonts w:cstheme="minorHAnsi"/>
          <w:sz w:val="22"/>
        </w:rPr>
        <w:t>Ing.</w:t>
      </w:r>
      <w:r w:rsidR="003766E2">
        <w:rPr>
          <w:rFonts w:cstheme="minorHAnsi"/>
          <w:sz w:val="22"/>
        </w:rPr>
        <w:t xml:space="preserve"> arch. Jan Snášel</w:t>
      </w:r>
    </w:p>
    <w:p w14:paraId="2BE32869" w14:textId="47489B84" w:rsidR="00F44D2D" w:rsidRPr="009915CE" w:rsidRDefault="00F44D2D" w:rsidP="00F44D2D">
      <w:pPr>
        <w:tabs>
          <w:tab w:val="left" w:pos="3402"/>
        </w:tabs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>Vypracoval:</w:t>
      </w:r>
      <w:r w:rsidRPr="009915CE">
        <w:rPr>
          <w:rFonts w:cstheme="minorHAnsi"/>
          <w:sz w:val="22"/>
        </w:rPr>
        <w:tab/>
      </w:r>
      <w:r w:rsidR="00B920B4" w:rsidRPr="009915CE">
        <w:rPr>
          <w:rFonts w:cstheme="minorHAnsi"/>
          <w:sz w:val="22"/>
        </w:rPr>
        <w:t>Ing. M</w:t>
      </w:r>
      <w:r w:rsidR="003766E2">
        <w:rPr>
          <w:rFonts w:cstheme="minorHAnsi"/>
          <w:sz w:val="22"/>
        </w:rPr>
        <w:t>ojmír Slepánek</w:t>
      </w:r>
    </w:p>
    <w:p w14:paraId="42531CF5" w14:textId="202A5989" w:rsidR="004D264B" w:rsidRPr="003766E2" w:rsidRDefault="00F44D2D" w:rsidP="003766E2">
      <w:pPr>
        <w:tabs>
          <w:tab w:val="left" w:pos="3402"/>
        </w:tabs>
        <w:spacing w:after="120" w:line="240" w:lineRule="auto"/>
        <w:rPr>
          <w:rFonts w:cstheme="minorHAnsi"/>
          <w:sz w:val="22"/>
        </w:rPr>
      </w:pPr>
      <w:r w:rsidRPr="009915CE">
        <w:rPr>
          <w:rFonts w:cstheme="minorHAnsi"/>
          <w:sz w:val="22"/>
        </w:rPr>
        <w:t>Datum:</w:t>
      </w:r>
      <w:r w:rsidRPr="009915CE">
        <w:rPr>
          <w:rFonts w:cstheme="minorHAnsi"/>
          <w:sz w:val="22"/>
        </w:rPr>
        <w:tab/>
      </w:r>
      <w:r w:rsidR="00B920B4" w:rsidRPr="009915CE">
        <w:rPr>
          <w:rFonts w:cstheme="minorHAnsi"/>
          <w:sz w:val="22"/>
        </w:rPr>
        <w:t>0</w:t>
      </w:r>
      <w:r w:rsidR="00CE1863">
        <w:rPr>
          <w:rFonts w:cstheme="minorHAnsi"/>
          <w:sz w:val="22"/>
        </w:rPr>
        <w:t>6</w:t>
      </w:r>
      <w:r w:rsidR="00B920B4" w:rsidRPr="009915CE">
        <w:rPr>
          <w:rFonts w:cstheme="minorHAnsi"/>
          <w:sz w:val="22"/>
        </w:rPr>
        <w:t>/202</w:t>
      </w:r>
      <w:bookmarkEnd w:id="0"/>
      <w:r w:rsidR="00CE1863">
        <w:rPr>
          <w:rFonts w:cstheme="minorHAnsi"/>
          <w:sz w:val="22"/>
        </w:rPr>
        <w:t>2</w:t>
      </w:r>
      <w:r w:rsidR="004D264B">
        <w:rPr>
          <w:rFonts w:eastAsia="Times New Roman" w:cstheme="minorHAnsi"/>
          <w:b/>
          <w:sz w:val="22"/>
          <w:u w:val="single"/>
          <w:lang w:eastAsia="cs-CZ"/>
        </w:rPr>
        <w:br w:type="page"/>
      </w:r>
    </w:p>
    <w:bookmarkEnd w:id="1"/>
    <w:p w14:paraId="5BAF698B" w14:textId="6EF5DC9E" w:rsidR="00135E57" w:rsidRPr="00135E57" w:rsidRDefault="00135E57" w:rsidP="009A0923">
      <w:pPr>
        <w:spacing w:before="160"/>
        <w:rPr>
          <w:rFonts w:eastAsia="Times New Roman" w:cstheme="minorHAnsi"/>
          <w:b/>
          <w:sz w:val="22"/>
          <w:u w:val="single"/>
          <w:lang w:eastAsia="cs-CZ"/>
        </w:rPr>
      </w:pPr>
      <w:r w:rsidRPr="00135E57">
        <w:rPr>
          <w:b/>
          <w:bCs/>
          <w:sz w:val="22"/>
          <w:u w:val="single"/>
        </w:rPr>
        <w:lastRenderedPageBreak/>
        <w:t>A.1 Identifikační údaje</w:t>
      </w:r>
    </w:p>
    <w:p w14:paraId="4A70FB87" w14:textId="73B9397A" w:rsidR="00135E57" w:rsidRPr="00135E57" w:rsidRDefault="00135E57" w:rsidP="009A0923">
      <w:pPr>
        <w:spacing w:before="160"/>
        <w:rPr>
          <w:rFonts w:eastAsia="Times New Roman" w:cstheme="minorHAnsi"/>
          <w:b/>
          <w:sz w:val="22"/>
          <w:u w:val="single"/>
          <w:lang w:eastAsia="cs-CZ"/>
        </w:rPr>
      </w:pPr>
      <w:r w:rsidRPr="00135E57">
        <w:rPr>
          <w:sz w:val="22"/>
          <w:u w:val="single"/>
        </w:rPr>
        <w:t>A.1.1 Údaje o stavbě</w:t>
      </w:r>
    </w:p>
    <w:p w14:paraId="0B6790D1" w14:textId="72DA0B76" w:rsidR="009A0923" w:rsidRPr="00135E57" w:rsidRDefault="00135E57" w:rsidP="009A0923">
      <w:pPr>
        <w:pStyle w:val="Odstavecseseznamem"/>
        <w:numPr>
          <w:ilvl w:val="0"/>
          <w:numId w:val="2"/>
        </w:numPr>
        <w:shd w:val="clear" w:color="auto" w:fill="FFFFFF"/>
        <w:spacing w:before="240" w:after="240" w:line="240" w:lineRule="auto"/>
        <w:ind w:left="709" w:firstLine="0"/>
        <w:jc w:val="both"/>
        <w:rPr>
          <w:rFonts w:eastAsia="Times New Roman" w:cstheme="minorHAnsi"/>
          <w:bCs/>
          <w:u w:val="single"/>
          <w:lang w:eastAsia="cs-CZ"/>
        </w:rPr>
      </w:pPr>
      <w:r w:rsidRPr="00135E57">
        <w:rPr>
          <w:u w:val="single"/>
        </w:rPr>
        <w:t>název stavby</w:t>
      </w:r>
      <w:r w:rsidR="009A0923" w:rsidRPr="00135E57">
        <w:rPr>
          <w:rFonts w:eastAsia="Times New Roman" w:cstheme="minorHAnsi"/>
          <w:bCs/>
          <w:u w:val="single"/>
          <w:lang w:eastAsia="cs-CZ"/>
        </w:rPr>
        <w:t>,</w:t>
      </w:r>
    </w:p>
    <w:p w14:paraId="3D0DEA1A" w14:textId="0C7246BA" w:rsidR="00866336" w:rsidRPr="00A57872" w:rsidRDefault="00135E57" w:rsidP="00135E57">
      <w:pPr>
        <w:pStyle w:val="Bezmezer"/>
        <w:ind w:left="1416" w:firstLine="708"/>
      </w:pPr>
      <w:r>
        <w:rPr>
          <w:b/>
          <w:bCs/>
        </w:rPr>
        <w:t>D</w:t>
      </w:r>
      <w:r w:rsidR="00061C13">
        <w:rPr>
          <w:b/>
          <w:bCs/>
        </w:rPr>
        <w:t>omov seniorů Břeclav</w:t>
      </w:r>
    </w:p>
    <w:p w14:paraId="5C69C2BC" w14:textId="1558C735" w:rsidR="009A0923" w:rsidRPr="00135E57" w:rsidRDefault="00135E57" w:rsidP="009A0923">
      <w:pPr>
        <w:pStyle w:val="Odstavecseseznamem"/>
        <w:numPr>
          <w:ilvl w:val="0"/>
          <w:numId w:val="2"/>
        </w:numPr>
        <w:shd w:val="clear" w:color="auto" w:fill="FFFFFF"/>
        <w:spacing w:before="240" w:after="240" w:line="240" w:lineRule="auto"/>
        <w:ind w:left="709" w:firstLine="0"/>
        <w:jc w:val="both"/>
        <w:rPr>
          <w:rFonts w:eastAsia="Times New Roman" w:cstheme="minorHAnsi"/>
          <w:bCs/>
          <w:u w:val="single"/>
          <w:lang w:eastAsia="cs-CZ"/>
        </w:rPr>
      </w:pPr>
      <w:r w:rsidRPr="00135E57">
        <w:rPr>
          <w:u w:val="single"/>
        </w:rPr>
        <w:t>místo stavby (adresa, čísla popisná, katastrální území, parcelní čísla pozemků),</w:t>
      </w:r>
    </w:p>
    <w:p w14:paraId="1A479D59" w14:textId="6528CE87" w:rsidR="00135E57" w:rsidRDefault="00135E57" w:rsidP="00135E57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>obec: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="00061C13">
        <w:rPr>
          <w:sz w:val="22"/>
          <w:szCs w:val="22"/>
        </w:rPr>
        <w:t>Břeclav</w:t>
      </w:r>
      <w:r>
        <w:rPr>
          <w:sz w:val="22"/>
          <w:szCs w:val="22"/>
        </w:rPr>
        <w:t xml:space="preserve"> </w:t>
      </w:r>
    </w:p>
    <w:p w14:paraId="486C2A2F" w14:textId="7C892603" w:rsidR="00135E57" w:rsidRDefault="00135E57" w:rsidP="00135E57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adresa: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ul. </w:t>
      </w:r>
      <w:r w:rsidR="00E717D7">
        <w:rPr>
          <w:sz w:val="22"/>
          <w:szCs w:val="22"/>
        </w:rPr>
        <w:t>Na</w:t>
      </w:r>
      <w:r w:rsidR="00061C13">
        <w:rPr>
          <w:sz w:val="22"/>
          <w:szCs w:val="22"/>
        </w:rPr>
        <w:t xml:space="preserve"> Pěšině</w:t>
      </w:r>
      <w:r>
        <w:rPr>
          <w:sz w:val="22"/>
          <w:szCs w:val="22"/>
        </w:rPr>
        <w:t xml:space="preserve"> </w:t>
      </w:r>
    </w:p>
    <w:p w14:paraId="789B3885" w14:textId="7AC69884" w:rsidR="00135E57" w:rsidRDefault="00135E57" w:rsidP="00135E57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katastrální území: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61C13">
        <w:rPr>
          <w:sz w:val="22"/>
          <w:szCs w:val="22"/>
        </w:rPr>
        <w:t>Břeclav</w:t>
      </w:r>
      <w:r>
        <w:rPr>
          <w:sz w:val="22"/>
          <w:szCs w:val="22"/>
        </w:rPr>
        <w:t xml:space="preserve"> </w:t>
      </w:r>
    </w:p>
    <w:p w14:paraId="694D43F1" w14:textId="7D146E16" w:rsidR="009A0923" w:rsidRDefault="00135E57" w:rsidP="00E717D7">
      <w:pPr>
        <w:pStyle w:val="Bezmezer"/>
        <w:ind w:left="4944" w:hanging="2820"/>
        <w:rPr>
          <w:rFonts w:cstheme="minorHAnsi"/>
        </w:rPr>
      </w:pPr>
      <w:r>
        <w:t xml:space="preserve">parcelní číslo: </w:t>
      </w:r>
      <w:r>
        <w:tab/>
      </w:r>
      <w:r>
        <w:tab/>
      </w:r>
      <w:r w:rsidR="00061C13">
        <w:rPr>
          <w:rFonts w:cstheme="minorHAnsi"/>
        </w:rPr>
        <w:t>2581/44, 3361, 3724/1</w:t>
      </w:r>
      <w:r w:rsidR="00205F7D">
        <w:rPr>
          <w:rFonts w:cstheme="minorHAnsi"/>
        </w:rPr>
        <w:t>, 4108</w:t>
      </w:r>
    </w:p>
    <w:p w14:paraId="12E5EFE6" w14:textId="77777777" w:rsidR="00F71C61" w:rsidRDefault="00F71C61" w:rsidP="009B6576">
      <w:pPr>
        <w:rPr>
          <w:rFonts w:cstheme="minorHAnsi"/>
          <w:color w:val="000000"/>
          <w:sz w:val="22"/>
        </w:rPr>
      </w:pPr>
    </w:p>
    <w:p w14:paraId="13EDBA7B" w14:textId="0783544C" w:rsidR="00FF493C" w:rsidRPr="009B6576" w:rsidRDefault="00FF493C" w:rsidP="009B6576">
      <w:pPr>
        <w:rPr>
          <w:rFonts w:eastAsia="Times New Roman" w:cstheme="minorHAnsi"/>
          <w:color w:val="000000"/>
          <w:sz w:val="22"/>
          <w:lang w:eastAsia="cs-CZ"/>
        </w:rPr>
      </w:pPr>
      <w:r w:rsidRPr="00FF493C">
        <w:rPr>
          <w:sz w:val="22"/>
          <w:u w:val="single"/>
        </w:rPr>
        <w:t>A.1.2 Údaje o stavebníkovi</w:t>
      </w:r>
    </w:p>
    <w:p w14:paraId="5DCA23F9" w14:textId="56F2AABA" w:rsidR="00FF493C" w:rsidRPr="00FF493C" w:rsidRDefault="00FF493C" w:rsidP="00FF493C">
      <w:pPr>
        <w:pStyle w:val="Default"/>
        <w:spacing w:after="120"/>
        <w:ind w:firstLine="708"/>
        <w:jc w:val="both"/>
        <w:rPr>
          <w:sz w:val="22"/>
          <w:szCs w:val="22"/>
          <w:u w:val="single"/>
        </w:rPr>
      </w:pPr>
      <w:r w:rsidRPr="00FF493C">
        <w:rPr>
          <w:sz w:val="22"/>
          <w:szCs w:val="22"/>
          <w:u w:val="single"/>
        </w:rPr>
        <w:t xml:space="preserve">a) </w:t>
      </w:r>
      <w:r w:rsidRPr="00FF493C">
        <w:rPr>
          <w:sz w:val="22"/>
          <w:szCs w:val="22"/>
          <w:u w:val="single"/>
        </w:rPr>
        <w:tab/>
        <w:t xml:space="preserve">jméno, příjmení a místo trvalého pobytu (fyzická osoba) nebo </w:t>
      </w:r>
    </w:p>
    <w:p w14:paraId="2ED2F05C" w14:textId="368C9436" w:rsidR="00FF493C" w:rsidRPr="00FF493C" w:rsidRDefault="00FF493C" w:rsidP="00FF493C">
      <w:pPr>
        <w:pStyle w:val="Default"/>
        <w:spacing w:after="120"/>
        <w:ind w:left="708"/>
        <w:jc w:val="both"/>
        <w:rPr>
          <w:sz w:val="22"/>
          <w:szCs w:val="22"/>
          <w:u w:val="single"/>
        </w:rPr>
      </w:pPr>
      <w:r w:rsidRPr="00FF493C">
        <w:rPr>
          <w:sz w:val="22"/>
          <w:szCs w:val="22"/>
          <w:u w:val="single"/>
        </w:rPr>
        <w:t xml:space="preserve">b) </w:t>
      </w:r>
      <w:r w:rsidRPr="00FF493C">
        <w:rPr>
          <w:sz w:val="22"/>
          <w:szCs w:val="22"/>
          <w:u w:val="single"/>
        </w:rPr>
        <w:tab/>
        <w:t xml:space="preserve">jméno, příjmení, obchodní firma, identifikační číslo osoby, místo podnikání (fyzická osoba podnikající, pokud záměr souvisí s její podnikatelskou činností) nebo </w:t>
      </w:r>
    </w:p>
    <w:p w14:paraId="0E8C5FC5" w14:textId="77777777" w:rsidR="00FF493C" w:rsidRPr="00FF493C" w:rsidRDefault="00FF493C" w:rsidP="00FF493C">
      <w:pPr>
        <w:pStyle w:val="Bezmezer"/>
        <w:spacing w:after="120"/>
        <w:ind w:firstLine="708"/>
        <w:rPr>
          <w:u w:val="single"/>
        </w:rPr>
      </w:pPr>
      <w:r w:rsidRPr="00FF493C">
        <w:rPr>
          <w:u w:val="single"/>
        </w:rPr>
        <w:t xml:space="preserve">c) </w:t>
      </w:r>
      <w:r w:rsidRPr="00FF493C">
        <w:rPr>
          <w:u w:val="single"/>
        </w:rPr>
        <w:tab/>
        <w:t xml:space="preserve">obchodní firma nebo název, identifikační číslo osoby, adresa sídla (právnická osoba). </w:t>
      </w:r>
    </w:p>
    <w:p w14:paraId="2EA1D33F" w14:textId="77777777" w:rsidR="00FF493C" w:rsidRDefault="00FF493C" w:rsidP="00FF493C">
      <w:pPr>
        <w:pStyle w:val="Bezmezer"/>
        <w:ind w:firstLine="708"/>
      </w:pPr>
    </w:p>
    <w:p w14:paraId="1A22A8F0" w14:textId="7C337795" w:rsidR="00FF493C" w:rsidRDefault="005115F4" w:rsidP="00FF493C">
      <w:pPr>
        <w:pStyle w:val="Default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>právnická osoba</w:t>
      </w:r>
      <w:r w:rsidR="00FF493C">
        <w:rPr>
          <w:sz w:val="22"/>
          <w:szCs w:val="22"/>
        </w:rPr>
        <w:t xml:space="preserve">: </w:t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>
        <w:rPr>
          <w:rFonts w:cstheme="minorHAnsi"/>
          <w:sz w:val="22"/>
        </w:rPr>
        <w:t>Město Břeclav</w:t>
      </w:r>
      <w:r w:rsidR="00FF493C">
        <w:rPr>
          <w:sz w:val="22"/>
          <w:szCs w:val="22"/>
        </w:rPr>
        <w:t xml:space="preserve"> </w:t>
      </w:r>
    </w:p>
    <w:p w14:paraId="3EB7C88B" w14:textId="302D7D3D" w:rsidR="00FF493C" w:rsidRDefault="00FF493C" w:rsidP="00FF493C">
      <w:pPr>
        <w:pStyle w:val="Default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sídlo: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115F4">
        <w:rPr>
          <w:sz w:val="22"/>
          <w:szCs w:val="22"/>
        </w:rPr>
        <w:tab/>
        <w:t>Náměstí T.G. Masaryka 42/3, 690 02 Břeclav</w:t>
      </w:r>
      <w:r>
        <w:rPr>
          <w:sz w:val="22"/>
          <w:szCs w:val="22"/>
        </w:rPr>
        <w:t xml:space="preserve"> </w:t>
      </w:r>
    </w:p>
    <w:p w14:paraId="62E3FF2A" w14:textId="1A311676" w:rsidR="00385DB7" w:rsidRPr="00F71C61" w:rsidRDefault="00FF493C" w:rsidP="00F71C61">
      <w:pPr>
        <w:pStyle w:val="q4"/>
        <w:shd w:val="clear" w:color="auto" w:fill="FFFFFF"/>
        <w:spacing w:before="0" w:beforeAutospacing="0" w:after="0" w:afterAutospacing="0" w:line="360" w:lineRule="auto"/>
        <w:ind w:left="709" w:firstLine="70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493C">
        <w:rPr>
          <w:rFonts w:asciiTheme="minorHAnsi" w:hAnsiTheme="minorHAnsi" w:cstheme="minorHAnsi"/>
          <w:sz w:val="22"/>
          <w:szCs w:val="22"/>
        </w:rPr>
        <w:t xml:space="preserve">IČ: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E717D7">
        <w:rPr>
          <w:rFonts w:asciiTheme="minorHAnsi" w:hAnsiTheme="minorHAnsi" w:cstheme="minorHAnsi"/>
          <w:sz w:val="22"/>
          <w:szCs w:val="22"/>
        </w:rPr>
        <w:t>0</w:t>
      </w:r>
      <w:r w:rsidR="005115F4">
        <w:rPr>
          <w:rFonts w:asciiTheme="minorHAnsi" w:hAnsiTheme="minorHAnsi" w:cstheme="minorHAnsi"/>
          <w:sz w:val="22"/>
          <w:szCs w:val="22"/>
        </w:rPr>
        <w:t>02 83 061</w:t>
      </w:r>
    </w:p>
    <w:p w14:paraId="641F55E2" w14:textId="51E76ADA" w:rsidR="00FF493C" w:rsidRDefault="00FF493C" w:rsidP="00FF493C">
      <w:pPr>
        <w:shd w:val="clear" w:color="auto" w:fill="FFFFFF"/>
        <w:spacing w:before="240" w:after="240" w:line="240" w:lineRule="auto"/>
        <w:jc w:val="both"/>
        <w:rPr>
          <w:sz w:val="22"/>
          <w:u w:val="single"/>
        </w:rPr>
      </w:pPr>
      <w:r w:rsidRPr="00FF493C">
        <w:rPr>
          <w:sz w:val="22"/>
          <w:u w:val="single"/>
        </w:rPr>
        <w:t>A.1.3 Údaje o zpracovateli projektové dokumentace</w:t>
      </w:r>
    </w:p>
    <w:p w14:paraId="19FB440C" w14:textId="7487F376" w:rsidR="00FF493C" w:rsidRDefault="00FF493C" w:rsidP="00FF493C">
      <w:pPr>
        <w:shd w:val="clear" w:color="auto" w:fill="FFFFFF"/>
        <w:spacing w:before="240" w:after="240" w:line="240" w:lineRule="auto"/>
        <w:ind w:left="708"/>
        <w:jc w:val="both"/>
        <w:rPr>
          <w:sz w:val="22"/>
          <w:u w:val="single"/>
        </w:rPr>
      </w:pPr>
      <w:r w:rsidRPr="00FF493C">
        <w:rPr>
          <w:sz w:val="22"/>
          <w:u w:val="single"/>
        </w:rPr>
        <w:t xml:space="preserve">a) </w:t>
      </w:r>
      <w:r>
        <w:rPr>
          <w:sz w:val="22"/>
          <w:u w:val="single"/>
        </w:rPr>
        <w:tab/>
      </w:r>
      <w:r w:rsidRPr="00FF493C">
        <w:rPr>
          <w:sz w:val="22"/>
          <w:u w:val="single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p w14:paraId="6F8BC7EF" w14:textId="2E40FE9C" w:rsidR="00FF493C" w:rsidRDefault="00FF493C" w:rsidP="00FF493C">
      <w:pPr>
        <w:pStyle w:val="Default"/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projektant: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LIVINGSTAV s.r.o. </w:t>
      </w:r>
    </w:p>
    <w:p w14:paraId="60820000" w14:textId="77777777" w:rsidR="00FF493C" w:rsidRDefault="00FF493C" w:rsidP="00FF493C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Hybešova 726/42, 602 00 Brno </w:t>
      </w:r>
    </w:p>
    <w:p w14:paraId="7646FAA8" w14:textId="0E747B7E" w:rsidR="00FF493C" w:rsidRDefault="00FF493C" w:rsidP="00FF493C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IČ: 25552325 </w:t>
      </w:r>
    </w:p>
    <w:p w14:paraId="25B25BEE" w14:textId="77777777" w:rsidR="00FF493C" w:rsidRDefault="00FF493C" w:rsidP="00FF493C">
      <w:pPr>
        <w:pStyle w:val="Default"/>
        <w:ind w:left="4248" w:firstLine="708"/>
        <w:rPr>
          <w:sz w:val="22"/>
          <w:szCs w:val="22"/>
        </w:rPr>
      </w:pPr>
    </w:p>
    <w:p w14:paraId="1C0AE623" w14:textId="55DA1893" w:rsidR="00FF493C" w:rsidRPr="00FF493C" w:rsidRDefault="00FF493C" w:rsidP="00FF493C">
      <w:pPr>
        <w:pStyle w:val="Default"/>
        <w:ind w:left="708" w:firstLine="708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korespondenční adresa: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493C">
        <w:rPr>
          <w:b/>
          <w:bCs/>
          <w:sz w:val="22"/>
          <w:szCs w:val="22"/>
        </w:rPr>
        <w:t xml:space="preserve">LIVINGSTAV s.r.o. </w:t>
      </w:r>
    </w:p>
    <w:p w14:paraId="692B7DCA" w14:textId="77777777" w:rsidR="00FF493C" w:rsidRPr="00FF493C" w:rsidRDefault="00FF493C" w:rsidP="00FF493C">
      <w:pPr>
        <w:pStyle w:val="Default"/>
        <w:ind w:left="4248" w:firstLine="708"/>
        <w:rPr>
          <w:b/>
          <w:bCs/>
          <w:sz w:val="22"/>
          <w:szCs w:val="22"/>
        </w:rPr>
      </w:pPr>
      <w:r w:rsidRPr="00FF493C">
        <w:rPr>
          <w:b/>
          <w:bCs/>
          <w:sz w:val="22"/>
          <w:szCs w:val="22"/>
        </w:rPr>
        <w:t xml:space="preserve">Sovinec 26, 639 00 Brno </w:t>
      </w:r>
    </w:p>
    <w:p w14:paraId="4485AD9C" w14:textId="77777777" w:rsidR="00FF493C" w:rsidRDefault="00FF493C" w:rsidP="00FF493C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tel. +543 215 058, projekce +420 606 374 102 </w:t>
      </w:r>
    </w:p>
    <w:p w14:paraId="576223D8" w14:textId="49EE8606" w:rsidR="00FF493C" w:rsidRDefault="009849A5" w:rsidP="00FF493C">
      <w:pPr>
        <w:pStyle w:val="Default"/>
        <w:ind w:left="4248" w:firstLine="708"/>
        <w:rPr>
          <w:sz w:val="22"/>
          <w:szCs w:val="22"/>
        </w:rPr>
      </w:pPr>
      <w:hyperlink r:id="rId8" w:history="1">
        <w:r w:rsidR="00FF493C" w:rsidRPr="000473C8">
          <w:rPr>
            <w:rStyle w:val="Hypertextovodkaz"/>
            <w:sz w:val="22"/>
            <w:szCs w:val="22"/>
          </w:rPr>
          <w:t>info@livingstav.cz</w:t>
        </w:r>
      </w:hyperlink>
      <w:r w:rsidR="00FF493C">
        <w:rPr>
          <w:sz w:val="22"/>
          <w:szCs w:val="22"/>
        </w:rPr>
        <w:t xml:space="preserve">  </w:t>
      </w:r>
    </w:p>
    <w:p w14:paraId="6B05FE11" w14:textId="77777777" w:rsidR="00FF493C" w:rsidRDefault="00FF493C" w:rsidP="00FF493C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www.livingstav.cz </w:t>
      </w:r>
    </w:p>
    <w:p w14:paraId="76DD9F8C" w14:textId="77777777" w:rsidR="00FF493C" w:rsidRDefault="00FF493C" w:rsidP="00FF493C">
      <w:pPr>
        <w:pStyle w:val="Default"/>
        <w:rPr>
          <w:sz w:val="22"/>
          <w:szCs w:val="22"/>
        </w:rPr>
      </w:pPr>
    </w:p>
    <w:p w14:paraId="5FF0C1E4" w14:textId="33F8A6D1" w:rsidR="00FF493C" w:rsidRPr="00FF493C" w:rsidRDefault="005115F4" w:rsidP="00FF493C">
      <w:pPr>
        <w:pStyle w:val="Default"/>
        <w:ind w:left="708" w:firstLine="708"/>
        <w:rPr>
          <w:b/>
          <w:bCs/>
          <w:sz w:val="22"/>
          <w:szCs w:val="22"/>
        </w:rPr>
      </w:pPr>
      <w:r>
        <w:rPr>
          <w:sz w:val="22"/>
          <w:szCs w:val="22"/>
        </w:rPr>
        <w:t>zastoupená</w:t>
      </w:r>
      <w:r w:rsidR="00FF493C">
        <w:rPr>
          <w:sz w:val="22"/>
          <w:szCs w:val="22"/>
        </w:rPr>
        <w:t xml:space="preserve">: </w:t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 w:rsidRPr="00FF493C">
        <w:rPr>
          <w:b/>
          <w:bCs/>
          <w:sz w:val="22"/>
          <w:szCs w:val="22"/>
        </w:rPr>
        <w:t>Ing.</w:t>
      </w:r>
      <w:r>
        <w:rPr>
          <w:b/>
          <w:bCs/>
          <w:sz w:val="22"/>
          <w:szCs w:val="22"/>
        </w:rPr>
        <w:t xml:space="preserve"> arch.</w:t>
      </w:r>
      <w:r w:rsidR="00FF493C" w:rsidRPr="00FF493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Jan Snášel – jednatel společnosti</w:t>
      </w:r>
      <w:r w:rsidR="00FF493C" w:rsidRPr="00FF493C">
        <w:rPr>
          <w:b/>
          <w:bCs/>
          <w:sz w:val="22"/>
          <w:szCs w:val="22"/>
        </w:rPr>
        <w:t xml:space="preserve"> </w:t>
      </w:r>
    </w:p>
    <w:p w14:paraId="324B4170" w14:textId="2455EE72" w:rsidR="00FF493C" w:rsidRPr="00FF493C" w:rsidRDefault="00FF493C" w:rsidP="00FF493C">
      <w:pPr>
        <w:pStyle w:val="Default"/>
        <w:ind w:left="4248" w:firstLine="708"/>
        <w:rPr>
          <w:b/>
          <w:bCs/>
          <w:sz w:val="22"/>
          <w:szCs w:val="22"/>
        </w:rPr>
      </w:pPr>
      <w:r w:rsidRPr="00FF493C">
        <w:rPr>
          <w:b/>
          <w:bCs/>
          <w:sz w:val="22"/>
          <w:szCs w:val="22"/>
        </w:rPr>
        <w:t>tel. +420</w:t>
      </w:r>
      <w:r w:rsidR="005115F4">
        <w:rPr>
          <w:b/>
          <w:bCs/>
          <w:sz w:val="22"/>
          <w:szCs w:val="22"/>
        </w:rPr>
        <w:t> 724 279 799</w:t>
      </w:r>
      <w:r w:rsidRPr="00FF493C">
        <w:rPr>
          <w:b/>
          <w:bCs/>
          <w:sz w:val="22"/>
          <w:szCs w:val="22"/>
        </w:rPr>
        <w:t xml:space="preserve"> </w:t>
      </w:r>
    </w:p>
    <w:p w14:paraId="0C1A37F6" w14:textId="34304213" w:rsidR="00FF493C" w:rsidRPr="00FF493C" w:rsidRDefault="009849A5" w:rsidP="00FF493C">
      <w:pPr>
        <w:pStyle w:val="Default"/>
        <w:ind w:left="4248" w:firstLine="708"/>
        <w:rPr>
          <w:b/>
          <w:bCs/>
          <w:sz w:val="22"/>
          <w:szCs w:val="22"/>
        </w:rPr>
      </w:pPr>
      <w:hyperlink r:id="rId9" w:history="1">
        <w:r w:rsidR="005115F4" w:rsidRPr="007A548E">
          <w:rPr>
            <w:rStyle w:val="Hypertextovodkaz"/>
            <w:b/>
            <w:bCs/>
            <w:sz w:val="22"/>
            <w:szCs w:val="22"/>
          </w:rPr>
          <w:t>snasel@livingstav.cz</w:t>
        </w:r>
      </w:hyperlink>
      <w:r w:rsidR="00FF493C">
        <w:rPr>
          <w:b/>
          <w:bCs/>
          <w:sz w:val="22"/>
          <w:szCs w:val="22"/>
        </w:rPr>
        <w:t xml:space="preserve"> </w:t>
      </w:r>
      <w:r w:rsidR="00FF493C" w:rsidRPr="00FF493C">
        <w:rPr>
          <w:b/>
          <w:bCs/>
          <w:sz w:val="22"/>
          <w:szCs w:val="22"/>
        </w:rPr>
        <w:t xml:space="preserve"> </w:t>
      </w:r>
    </w:p>
    <w:p w14:paraId="1E93E91D" w14:textId="710757AE" w:rsidR="00FF493C" w:rsidRDefault="00FF493C" w:rsidP="00FF493C">
      <w:pPr>
        <w:shd w:val="clear" w:color="auto" w:fill="FFFFFF"/>
        <w:spacing w:before="240" w:after="240" w:line="240" w:lineRule="auto"/>
        <w:ind w:left="708" w:firstLine="708"/>
        <w:jc w:val="both"/>
        <w:rPr>
          <w:sz w:val="22"/>
        </w:rPr>
      </w:pPr>
      <w:r>
        <w:rPr>
          <w:sz w:val="22"/>
        </w:rPr>
        <w:t xml:space="preserve">číslo zakázky: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L</w:t>
      </w:r>
      <w:r w:rsidR="00E717D7">
        <w:rPr>
          <w:sz w:val="22"/>
        </w:rPr>
        <w:t>2</w:t>
      </w:r>
      <w:r w:rsidR="005115F4">
        <w:rPr>
          <w:sz w:val="22"/>
        </w:rPr>
        <w:t>2</w:t>
      </w:r>
      <w:r w:rsidR="00E717D7">
        <w:rPr>
          <w:sz w:val="22"/>
        </w:rPr>
        <w:t xml:space="preserve"> 2</w:t>
      </w:r>
      <w:r w:rsidR="005115F4">
        <w:rPr>
          <w:sz w:val="22"/>
        </w:rPr>
        <w:t>30</w:t>
      </w:r>
    </w:p>
    <w:p w14:paraId="067FD049" w14:textId="77777777" w:rsidR="00FF493C" w:rsidRDefault="00FF493C" w:rsidP="00FF493C">
      <w:pPr>
        <w:shd w:val="clear" w:color="auto" w:fill="FFFFFF"/>
        <w:spacing w:before="240" w:after="240" w:line="240" w:lineRule="auto"/>
        <w:ind w:left="708" w:firstLine="708"/>
        <w:jc w:val="both"/>
        <w:rPr>
          <w:sz w:val="22"/>
          <w:u w:val="single"/>
        </w:rPr>
      </w:pPr>
    </w:p>
    <w:p w14:paraId="4CDA6EB5" w14:textId="179DFBAE" w:rsidR="00FF493C" w:rsidRPr="00FF493C" w:rsidRDefault="00FF493C" w:rsidP="00FF493C">
      <w:pPr>
        <w:pStyle w:val="Default"/>
        <w:ind w:left="708"/>
        <w:jc w:val="both"/>
        <w:rPr>
          <w:sz w:val="22"/>
          <w:szCs w:val="22"/>
          <w:u w:val="single"/>
        </w:rPr>
      </w:pPr>
      <w:r w:rsidRPr="00FF493C">
        <w:rPr>
          <w:sz w:val="22"/>
          <w:szCs w:val="22"/>
          <w:u w:val="single"/>
        </w:rPr>
        <w:lastRenderedPageBreak/>
        <w:t xml:space="preserve">b) </w:t>
      </w:r>
      <w:r w:rsidRPr="00FF493C">
        <w:rPr>
          <w:sz w:val="22"/>
          <w:szCs w:val="22"/>
          <w:u w:val="single"/>
        </w:rPr>
        <w:tab/>
        <w:t xml:space="preserve"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2C19D130" w14:textId="77777777" w:rsidR="00FF493C" w:rsidRDefault="00FF493C" w:rsidP="00FF493C">
      <w:pPr>
        <w:pStyle w:val="Default"/>
        <w:rPr>
          <w:sz w:val="22"/>
          <w:szCs w:val="22"/>
        </w:rPr>
      </w:pPr>
    </w:p>
    <w:p w14:paraId="72D5E5ED" w14:textId="268DCF43" w:rsidR="00FF493C" w:rsidRDefault="00FF493C" w:rsidP="00FF493C">
      <w:pPr>
        <w:pStyle w:val="Default"/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autorizovaná osoba: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Ing. </w:t>
      </w:r>
      <w:r w:rsidR="00E717D7">
        <w:rPr>
          <w:sz w:val="22"/>
          <w:szCs w:val="22"/>
        </w:rPr>
        <w:t>arch. Jan Snášel</w:t>
      </w:r>
      <w:r>
        <w:rPr>
          <w:sz w:val="22"/>
          <w:szCs w:val="22"/>
        </w:rPr>
        <w:t xml:space="preserve"> </w:t>
      </w:r>
    </w:p>
    <w:p w14:paraId="12E29C94" w14:textId="292F4112" w:rsidR="00FF493C" w:rsidRDefault="00FF493C" w:rsidP="00FF493C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Autorizovaný </w:t>
      </w:r>
      <w:r w:rsidR="00E717D7">
        <w:rPr>
          <w:sz w:val="22"/>
          <w:szCs w:val="22"/>
        </w:rPr>
        <w:t>architekt</w:t>
      </w:r>
      <w:r>
        <w:rPr>
          <w:sz w:val="22"/>
          <w:szCs w:val="22"/>
        </w:rPr>
        <w:t xml:space="preserve"> pro obor </w:t>
      </w:r>
      <w:r w:rsidR="00E717D7">
        <w:rPr>
          <w:sz w:val="22"/>
          <w:szCs w:val="22"/>
        </w:rPr>
        <w:t>architektura</w:t>
      </w:r>
      <w:r>
        <w:rPr>
          <w:sz w:val="22"/>
          <w:szCs w:val="22"/>
        </w:rPr>
        <w:t xml:space="preserve"> </w:t>
      </w:r>
    </w:p>
    <w:p w14:paraId="2E5B2D86" w14:textId="7AB595C1" w:rsidR="00F71C61" w:rsidRDefault="00FF493C" w:rsidP="00081905">
      <w:pPr>
        <w:shd w:val="clear" w:color="auto" w:fill="FFFFFF"/>
        <w:spacing w:after="0" w:line="240" w:lineRule="auto"/>
        <w:ind w:left="4247" w:firstLine="709"/>
        <w:jc w:val="both"/>
        <w:rPr>
          <w:sz w:val="22"/>
          <w:u w:val="single"/>
        </w:rPr>
      </w:pPr>
      <w:proofErr w:type="spellStart"/>
      <w:r>
        <w:rPr>
          <w:sz w:val="22"/>
        </w:rPr>
        <w:t>reg</w:t>
      </w:r>
      <w:proofErr w:type="spellEnd"/>
      <w:r>
        <w:rPr>
          <w:sz w:val="22"/>
        </w:rPr>
        <w:t xml:space="preserve">. č. ČKA </w:t>
      </w:r>
      <w:r w:rsidR="00E717D7">
        <w:rPr>
          <w:sz w:val="22"/>
        </w:rPr>
        <w:t>04386</w:t>
      </w:r>
    </w:p>
    <w:p w14:paraId="1F970962" w14:textId="77777777" w:rsidR="00F71C61" w:rsidRDefault="00F71C61" w:rsidP="009B6576">
      <w:pPr>
        <w:rPr>
          <w:sz w:val="22"/>
          <w:u w:val="single"/>
        </w:rPr>
      </w:pPr>
    </w:p>
    <w:p w14:paraId="17806503" w14:textId="1B65FD83" w:rsidR="00FF493C" w:rsidRPr="009B6576" w:rsidRDefault="009B6576" w:rsidP="009B6576">
      <w:pPr>
        <w:rPr>
          <w:sz w:val="22"/>
        </w:rPr>
      </w:pPr>
      <w:r w:rsidRPr="009B6576">
        <w:rPr>
          <w:sz w:val="22"/>
        </w:rPr>
        <w:tab/>
      </w:r>
      <w:r w:rsidR="00FF493C" w:rsidRPr="009B6576">
        <w:rPr>
          <w:sz w:val="22"/>
          <w:u w:val="single"/>
        </w:rPr>
        <w:t xml:space="preserve">c) </w:t>
      </w:r>
      <w:r w:rsidR="00FF493C" w:rsidRPr="009B6576">
        <w:rPr>
          <w:sz w:val="22"/>
          <w:u w:val="single"/>
        </w:rPr>
        <w:tab/>
        <w:t xml:space="preserve">jména a příjmení projektantů jednotlivých částí projektové dokumentace včetně čísla, pod </w:t>
      </w:r>
      <w:r w:rsidRPr="009B6576">
        <w:rPr>
          <w:sz w:val="22"/>
        </w:rPr>
        <w:tab/>
      </w:r>
      <w:r w:rsidR="00FF493C" w:rsidRPr="009B6576">
        <w:rPr>
          <w:sz w:val="22"/>
          <w:u w:val="single"/>
        </w:rPr>
        <w:t>kterým jsou zapsáni v evidenci autorizovaných osob vedené Českou komorou architektů nebo</w:t>
      </w:r>
      <w:r w:rsidR="00FF493C" w:rsidRPr="009B6576">
        <w:rPr>
          <w:sz w:val="22"/>
        </w:rPr>
        <w:t xml:space="preserve"> </w:t>
      </w:r>
      <w:r w:rsidRPr="009B6576">
        <w:rPr>
          <w:sz w:val="22"/>
        </w:rPr>
        <w:tab/>
      </w:r>
      <w:r w:rsidR="00FF493C" w:rsidRPr="009B6576">
        <w:rPr>
          <w:sz w:val="22"/>
          <w:u w:val="single"/>
        </w:rPr>
        <w:t>Českou komorou autorizovaných inženýrů a techniků činných ve výstavbě, s vyznačeným oborem,</w:t>
      </w:r>
      <w:r w:rsidR="00FF493C" w:rsidRPr="009B6576">
        <w:rPr>
          <w:sz w:val="22"/>
        </w:rPr>
        <w:t xml:space="preserve"> </w:t>
      </w:r>
      <w:r w:rsidRPr="009B6576">
        <w:rPr>
          <w:sz w:val="22"/>
        </w:rPr>
        <w:tab/>
      </w:r>
      <w:r w:rsidR="00FF493C" w:rsidRPr="009B6576">
        <w:rPr>
          <w:sz w:val="22"/>
          <w:u w:val="single"/>
        </w:rPr>
        <w:t>popřípadě specializací jejich autorizace.</w:t>
      </w:r>
    </w:p>
    <w:p w14:paraId="01C3D6D8" w14:textId="77777777" w:rsidR="00FF493C" w:rsidRDefault="00FF493C" w:rsidP="00FF493C">
      <w:pPr>
        <w:pStyle w:val="Default"/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Všichni projektanti jednotlivých částí technického zařízení budov, požárně bezpečnostního řešení, zpracovatelé odborných posudků a studií apod. budou uvedeni včetně kontaktních údajů v příslušných a jimi případně řešených částech projektové dokumentace. </w:t>
      </w:r>
    </w:p>
    <w:p w14:paraId="5115CD2C" w14:textId="77777777" w:rsidR="00FF493C" w:rsidRDefault="00FF493C" w:rsidP="00FF493C">
      <w:pPr>
        <w:pStyle w:val="Default"/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Konkrétní výpis dle jednotlivých části PD uvádíme níže: </w:t>
      </w:r>
    </w:p>
    <w:p w14:paraId="12BF63C4" w14:textId="77777777" w:rsidR="00FF493C" w:rsidRDefault="00FF493C" w:rsidP="00FF493C">
      <w:pPr>
        <w:pStyle w:val="Default"/>
        <w:ind w:left="1416"/>
        <w:jc w:val="both"/>
        <w:rPr>
          <w:sz w:val="22"/>
          <w:szCs w:val="22"/>
        </w:rPr>
      </w:pPr>
    </w:p>
    <w:p w14:paraId="1178AD53" w14:textId="77777777" w:rsidR="00CD409A" w:rsidRDefault="009B6576" w:rsidP="009B6576">
      <w:pPr>
        <w:pStyle w:val="Default"/>
        <w:ind w:left="708"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F493C">
        <w:rPr>
          <w:sz w:val="22"/>
          <w:szCs w:val="22"/>
        </w:rPr>
        <w:t xml:space="preserve">D.1.1 Architektonicko-stavební část: </w:t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</w:p>
    <w:p w14:paraId="0944461F" w14:textId="093E1E01" w:rsidR="009B6576" w:rsidRDefault="00CD409A" w:rsidP="00CD409A">
      <w:pPr>
        <w:pStyle w:val="Default"/>
        <w:ind w:left="2832" w:firstLine="708"/>
        <w:rPr>
          <w:sz w:val="22"/>
          <w:szCs w:val="22"/>
        </w:rPr>
      </w:pPr>
      <w:r>
        <w:rPr>
          <w:sz w:val="22"/>
          <w:szCs w:val="22"/>
        </w:rPr>
        <w:t xml:space="preserve">Hlavní inženýr projektu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B6576">
        <w:rPr>
          <w:sz w:val="22"/>
          <w:szCs w:val="22"/>
        </w:rPr>
        <w:t xml:space="preserve">Ing. arch. Jan Snášel </w:t>
      </w:r>
    </w:p>
    <w:p w14:paraId="1B42D87F" w14:textId="3C42683D" w:rsidR="009B6576" w:rsidRDefault="009B6576" w:rsidP="009B6576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obor architektura </w:t>
      </w:r>
    </w:p>
    <w:p w14:paraId="3BF03C1F" w14:textId="5356B960" w:rsidR="00FF493C" w:rsidRDefault="009B6576" w:rsidP="009B6576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reg</w:t>
      </w:r>
      <w:proofErr w:type="spellEnd"/>
      <w:r>
        <w:rPr>
          <w:sz w:val="22"/>
        </w:rPr>
        <w:t>. č. ČKA 04386</w:t>
      </w:r>
      <w:r w:rsidR="00FF493C">
        <w:rPr>
          <w:sz w:val="22"/>
          <w:szCs w:val="22"/>
        </w:rPr>
        <w:t xml:space="preserve"> </w:t>
      </w:r>
    </w:p>
    <w:p w14:paraId="3E51D1B5" w14:textId="63E6DD9A" w:rsidR="00CD409A" w:rsidRDefault="00CD409A" w:rsidP="009B6576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A0469BB" w14:textId="0B0D7B47" w:rsidR="00CD409A" w:rsidRDefault="00CD409A" w:rsidP="009B6576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Zástupce hlavního inženýra projektu </w:t>
      </w:r>
      <w:r>
        <w:rPr>
          <w:sz w:val="22"/>
          <w:szCs w:val="22"/>
        </w:rPr>
        <w:tab/>
        <w:t xml:space="preserve">Ing. Klára Konečná </w:t>
      </w:r>
    </w:p>
    <w:p w14:paraId="51ED2A4D" w14:textId="77777777" w:rsidR="00CD409A" w:rsidRDefault="00CD409A" w:rsidP="00CD409A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Obor pozemní stavby </w:t>
      </w:r>
    </w:p>
    <w:p w14:paraId="7A63E2F6" w14:textId="1F4FBF91" w:rsidR="00CD409A" w:rsidRDefault="00CD409A" w:rsidP="00CD409A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Reg</w:t>
      </w:r>
      <w:proofErr w:type="spellEnd"/>
      <w:r>
        <w:rPr>
          <w:sz w:val="22"/>
          <w:szCs w:val="22"/>
        </w:rPr>
        <w:t>. č. ČKAIT 1006012</w:t>
      </w:r>
    </w:p>
    <w:p w14:paraId="5174E3A8" w14:textId="77777777" w:rsidR="00CD409A" w:rsidRDefault="00CD409A" w:rsidP="00CD409A">
      <w:pPr>
        <w:pStyle w:val="Default"/>
        <w:ind w:left="2124" w:firstLine="708"/>
        <w:jc w:val="both"/>
        <w:rPr>
          <w:sz w:val="22"/>
          <w:szCs w:val="22"/>
        </w:rPr>
      </w:pPr>
    </w:p>
    <w:p w14:paraId="1F3EFE11" w14:textId="1D429B62" w:rsidR="00CD409A" w:rsidRDefault="00CD409A" w:rsidP="00CD409A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  <w:t>Projektant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Ing. Mojmír Slepánek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C4D0FDF" w14:textId="77777777" w:rsidR="00FF493C" w:rsidRDefault="00FF493C" w:rsidP="00FF493C">
      <w:pPr>
        <w:pStyle w:val="Default"/>
        <w:ind w:left="6372" w:firstLine="708"/>
        <w:jc w:val="both"/>
        <w:rPr>
          <w:sz w:val="22"/>
          <w:szCs w:val="22"/>
        </w:rPr>
      </w:pPr>
    </w:p>
    <w:p w14:paraId="0A3F4D0D" w14:textId="44914FEC" w:rsidR="00FF493C" w:rsidRDefault="00FF493C" w:rsidP="00FF493C">
      <w:pPr>
        <w:pStyle w:val="Default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D.1.2 Stavebně konstrukční řešení: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Ing. Václav Nevřiva </w:t>
      </w:r>
    </w:p>
    <w:p w14:paraId="397BB2C1" w14:textId="77777777" w:rsidR="00FF493C" w:rsidRDefault="00FF493C" w:rsidP="00FF493C">
      <w:pPr>
        <w:pStyle w:val="Default"/>
        <w:ind w:left="7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obor statika a dynamika staveb </w:t>
      </w:r>
    </w:p>
    <w:p w14:paraId="59857772" w14:textId="77777777" w:rsidR="00FF493C" w:rsidRDefault="00FF493C" w:rsidP="00FF493C">
      <w:pPr>
        <w:pStyle w:val="Default"/>
        <w:ind w:left="6372" w:firstLine="70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reg</w:t>
      </w:r>
      <w:proofErr w:type="spellEnd"/>
      <w:r>
        <w:rPr>
          <w:sz w:val="22"/>
          <w:szCs w:val="22"/>
        </w:rPr>
        <w:t xml:space="preserve">. č. ČKAIT 1003714 </w:t>
      </w:r>
    </w:p>
    <w:p w14:paraId="320CDD25" w14:textId="77777777" w:rsidR="00FF493C" w:rsidRDefault="00FF493C" w:rsidP="00FF493C">
      <w:pPr>
        <w:pStyle w:val="Default"/>
        <w:ind w:left="1416"/>
        <w:rPr>
          <w:sz w:val="22"/>
          <w:szCs w:val="22"/>
        </w:rPr>
      </w:pPr>
    </w:p>
    <w:p w14:paraId="3DFFBA7D" w14:textId="77777777" w:rsidR="00CD409A" w:rsidRDefault="00FF493C" w:rsidP="00FF493C">
      <w:pPr>
        <w:pStyle w:val="Default"/>
        <w:ind w:left="2832"/>
        <w:rPr>
          <w:sz w:val="22"/>
          <w:szCs w:val="22"/>
        </w:rPr>
      </w:pPr>
      <w:r>
        <w:rPr>
          <w:sz w:val="22"/>
          <w:szCs w:val="22"/>
        </w:rPr>
        <w:t xml:space="preserve">D.1.3 Požárně bezpečnostní řešení: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0442861" w14:textId="04C07917" w:rsidR="00FF493C" w:rsidRDefault="00CD409A" w:rsidP="00CD409A">
      <w:pPr>
        <w:pStyle w:val="Default"/>
        <w:ind w:left="2832" w:firstLine="708"/>
        <w:rPr>
          <w:sz w:val="22"/>
          <w:szCs w:val="22"/>
        </w:rPr>
      </w:pPr>
      <w:r>
        <w:rPr>
          <w:sz w:val="22"/>
          <w:szCs w:val="22"/>
        </w:rPr>
        <w:t>Specialista PBŘ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F493C">
        <w:rPr>
          <w:sz w:val="22"/>
          <w:szCs w:val="22"/>
        </w:rPr>
        <w:t xml:space="preserve">Bc. Zbyněk Tuček </w:t>
      </w:r>
    </w:p>
    <w:p w14:paraId="01CDF486" w14:textId="77777777" w:rsidR="00FF493C" w:rsidRDefault="00FF493C" w:rsidP="00FF493C">
      <w:pPr>
        <w:pStyle w:val="Default"/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obor požární bezpečnost staveb </w:t>
      </w:r>
    </w:p>
    <w:p w14:paraId="552A5FB7" w14:textId="77777777" w:rsidR="00FF493C" w:rsidRDefault="00FF493C" w:rsidP="00FF493C">
      <w:pPr>
        <w:pStyle w:val="Default"/>
        <w:ind w:left="6372" w:firstLine="708"/>
        <w:rPr>
          <w:sz w:val="22"/>
          <w:szCs w:val="22"/>
        </w:rPr>
      </w:pPr>
      <w:proofErr w:type="spellStart"/>
      <w:r>
        <w:rPr>
          <w:sz w:val="22"/>
          <w:szCs w:val="22"/>
        </w:rPr>
        <w:t>reg</w:t>
      </w:r>
      <w:proofErr w:type="spellEnd"/>
      <w:r>
        <w:rPr>
          <w:sz w:val="22"/>
          <w:szCs w:val="22"/>
        </w:rPr>
        <w:t xml:space="preserve">. č. ČKAIT 0013446 </w:t>
      </w:r>
    </w:p>
    <w:p w14:paraId="51B5E497" w14:textId="77777777" w:rsidR="00FF493C" w:rsidRDefault="00FF493C" w:rsidP="00FF493C">
      <w:pPr>
        <w:pStyle w:val="Default"/>
        <w:ind w:left="1416"/>
        <w:rPr>
          <w:sz w:val="22"/>
          <w:szCs w:val="22"/>
        </w:rPr>
      </w:pPr>
    </w:p>
    <w:p w14:paraId="55A6E1AC" w14:textId="1597F892" w:rsidR="00FF493C" w:rsidRDefault="00FF493C" w:rsidP="00FF493C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t xml:space="preserve">D.1.4.1 Zdravotně technické instalace, </w:t>
      </w:r>
    </w:p>
    <w:p w14:paraId="04A0089D" w14:textId="4C52C195" w:rsidR="00FF493C" w:rsidRDefault="005115F4" w:rsidP="00FF493C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</w:r>
      <w:r w:rsidR="00FF493C">
        <w:rPr>
          <w:sz w:val="22"/>
          <w:szCs w:val="22"/>
        </w:rPr>
        <w:tab/>
        <w:t xml:space="preserve">Ing. </w:t>
      </w:r>
      <w:r>
        <w:rPr>
          <w:sz w:val="22"/>
          <w:szCs w:val="22"/>
        </w:rPr>
        <w:t>Ivo Morawitz</w:t>
      </w:r>
      <w:r w:rsidR="00FF493C">
        <w:rPr>
          <w:sz w:val="22"/>
          <w:szCs w:val="22"/>
        </w:rPr>
        <w:t xml:space="preserve"> </w:t>
      </w:r>
    </w:p>
    <w:p w14:paraId="0A7721B1" w14:textId="77777777" w:rsidR="00FF493C" w:rsidRPr="00AC5827" w:rsidRDefault="00FF493C" w:rsidP="00FF493C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zdravotní technika </w:t>
      </w:r>
    </w:p>
    <w:p w14:paraId="17542EB0" w14:textId="7B762085" w:rsidR="00FF493C" w:rsidRDefault="00FF493C" w:rsidP="00FF493C">
      <w:pPr>
        <w:pStyle w:val="Default"/>
        <w:ind w:left="6372" w:firstLine="708"/>
        <w:rPr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>. č. ČKAIT 100</w:t>
      </w:r>
      <w:r w:rsidR="00AC5827" w:rsidRPr="00AC5827">
        <w:rPr>
          <w:sz w:val="22"/>
          <w:szCs w:val="22"/>
        </w:rPr>
        <w:t>6167</w:t>
      </w:r>
      <w:r w:rsidRPr="00482C85">
        <w:rPr>
          <w:sz w:val="22"/>
          <w:szCs w:val="22"/>
        </w:rPr>
        <w:t xml:space="preserve"> </w:t>
      </w:r>
    </w:p>
    <w:p w14:paraId="7DCA92A3" w14:textId="5F686F06" w:rsidR="009849A5" w:rsidRDefault="009849A5" w:rsidP="00FF493C">
      <w:pPr>
        <w:pStyle w:val="Default"/>
        <w:ind w:left="6372" w:firstLine="708"/>
        <w:rPr>
          <w:sz w:val="22"/>
          <w:szCs w:val="22"/>
        </w:rPr>
      </w:pPr>
    </w:p>
    <w:p w14:paraId="4478241A" w14:textId="77777777" w:rsidR="009849A5" w:rsidRPr="00482C85" w:rsidRDefault="009849A5" w:rsidP="00FF493C">
      <w:pPr>
        <w:pStyle w:val="Default"/>
        <w:ind w:left="6372" w:firstLine="708"/>
        <w:rPr>
          <w:sz w:val="22"/>
          <w:szCs w:val="22"/>
        </w:rPr>
      </w:pPr>
    </w:p>
    <w:p w14:paraId="5255FB86" w14:textId="77777777" w:rsidR="00FF493C" w:rsidRDefault="00FF493C" w:rsidP="00FF493C">
      <w:pPr>
        <w:pStyle w:val="Default"/>
        <w:ind w:left="1416"/>
        <w:rPr>
          <w:sz w:val="22"/>
          <w:szCs w:val="22"/>
        </w:rPr>
      </w:pPr>
    </w:p>
    <w:p w14:paraId="138FCFEF" w14:textId="13582FBE" w:rsidR="00FF493C" w:rsidRDefault="00FF493C" w:rsidP="00FF493C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D.1.4.2 Vzduchotechnika: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5E31">
        <w:rPr>
          <w:sz w:val="22"/>
          <w:szCs w:val="22"/>
        </w:rPr>
        <w:tab/>
      </w:r>
      <w:r>
        <w:rPr>
          <w:sz w:val="22"/>
          <w:szCs w:val="22"/>
        </w:rPr>
        <w:t xml:space="preserve">Ing. </w:t>
      </w:r>
      <w:r w:rsidR="00482C85">
        <w:rPr>
          <w:sz w:val="22"/>
          <w:szCs w:val="22"/>
        </w:rPr>
        <w:t>Pavel</w:t>
      </w:r>
      <w:r>
        <w:rPr>
          <w:sz w:val="22"/>
          <w:szCs w:val="22"/>
        </w:rPr>
        <w:t xml:space="preserve"> </w:t>
      </w:r>
      <w:r w:rsidR="00482C85">
        <w:rPr>
          <w:sz w:val="22"/>
          <w:szCs w:val="22"/>
        </w:rPr>
        <w:t>Burian</w:t>
      </w:r>
      <w:r>
        <w:rPr>
          <w:sz w:val="22"/>
          <w:szCs w:val="22"/>
        </w:rPr>
        <w:t xml:space="preserve"> </w:t>
      </w:r>
    </w:p>
    <w:p w14:paraId="0F28CDEE" w14:textId="77777777" w:rsidR="00FF493C" w:rsidRPr="00AC5827" w:rsidRDefault="00FF493C" w:rsidP="00FF493C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vytápění a vzduchotechnika </w:t>
      </w:r>
    </w:p>
    <w:p w14:paraId="2B70EF97" w14:textId="535E7CFB" w:rsidR="00FF493C" w:rsidRPr="00AC5827" w:rsidRDefault="00FF493C" w:rsidP="00FF493C">
      <w:pPr>
        <w:pStyle w:val="Default"/>
        <w:ind w:left="6372" w:firstLine="708"/>
        <w:rPr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>. č. ČKAIT 100</w:t>
      </w:r>
      <w:r w:rsidR="00AC5827" w:rsidRPr="00AC5827">
        <w:rPr>
          <w:sz w:val="22"/>
          <w:szCs w:val="22"/>
        </w:rPr>
        <w:t>3853</w:t>
      </w:r>
      <w:r w:rsidRPr="00AC5827">
        <w:rPr>
          <w:sz w:val="22"/>
          <w:szCs w:val="22"/>
        </w:rPr>
        <w:t xml:space="preserve"> </w:t>
      </w:r>
    </w:p>
    <w:p w14:paraId="7D68532C" w14:textId="77777777" w:rsidR="00482C85" w:rsidRDefault="00482C85" w:rsidP="00FF493C">
      <w:pPr>
        <w:pStyle w:val="Default"/>
        <w:ind w:left="6372" w:firstLine="708"/>
        <w:rPr>
          <w:sz w:val="22"/>
          <w:szCs w:val="22"/>
        </w:rPr>
      </w:pPr>
    </w:p>
    <w:p w14:paraId="302E147C" w14:textId="77777777" w:rsidR="00482C85" w:rsidRDefault="00482C85" w:rsidP="00482C85">
      <w:pPr>
        <w:pStyle w:val="Default"/>
        <w:ind w:left="2124" w:firstLine="708"/>
        <w:rPr>
          <w:sz w:val="22"/>
          <w:szCs w:val="22"/>
        </w:rPr>
      </w:pPr>
      <w:r>
        <w:t xml:space="preserve">D.1.4.3 Chlazení: </w:t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 xml:space="preserve">Ing. Pavel Burian </w:t>
      </w:r>
    </w:p>
    <w:p w14:paraId="1F50B0A7" w14:textId="4F405D82" w:rsidR="00AC5827" w:rsidRPr="00AC5827" w:rsidRDefault="00AC5827" w:rsidP="00AC5827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vytápění a vzduchotechnika </w:t>
      </w:r>
    </w:p>
    <w:p w14:paraId="7595B48E" w14:textId="7DA36CD5" w:rsidR="00AC5827" w:rsidRDefault="00AC5827" w:rsidP="00AC5827">
      <w:pPr>
        <w:pStyle w:val="Default"/>
        <w:ind w:left="6372" w:firstLine="708"/>
        <w:rPr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 xml:space="preserve">. č. ČKAIT 1003853 </w:t>
      </w:r>
    </w:p>
    <w:p w14:paraId="019332D3" w14:textId="77777777" w:rsidR="00081905" w:rsidRPr="00AC5827" w:rsidRDefault="00081905" w:rsidP="00AC5827">
      <w:pPr>
        <w:pStyle w:val="Default"/>
        <w:ind w:left="6372" w:firstLine="708"/>
        <w:rPr>
          <w:sz w:val="22"/>
          <w:szCs w:val="22"/>
        </w:rPr>
      </w:pPr>
    </w:p>
    <w:p w14:paraId="421FD127" w14:textId="0B3CAD24" w:rsidR="00FF493C" w:rsidRDefault="00FF493C" w:rsidP="00FF493C">
      <w:pPr>
        <w:pStyle w:val="Default"/>
        <w:ind w:left="1416"/>
        <w:rPr>
          <w:sz w:val="22"/>
          <w:szCs w:val="22"/>
        </w:rPr>
      </w:pPr>
    </w:p>
    <w:p w14:paraId="3F4272CB" w14:textId="4D2BB5B7" w:rsidR="00482C85" w:rsidRDefault="00FF493C" w:rsidP="00482C85">
      <w:pPr>
        <w:pStyle w:val="Default"/>
        <w:ind w:left="2124" w:firstLine="708"/>
        <w:rPr>
          <w:sz w:val="22"/>
          <w:szCs w:val="22"/>
        </w:rPr>
      </w:pPr>
      <w:r>
        <w:t>D.1.4.</w:t>
      </w:r>
      <w:r w:rsidR="00482C85">
        <w:t>4</w:t>
      </w:r>
      <w:r>
        <w:t xml:space="preserve"> Vytápění: </w:t>
      </w:r>
      <w:r>
        <w:tab/>
      </w:r>
      <w:r>
        <w:tab/>
      </w:r>
      <w:r>
        <w:tab/>
      </w:r>
      <w:r>
        <w:tab/>
      </w:r>
      <w:r w:rsidR="00482C85">
        <w:rPr>
          <w:sz w:val="22"/>
          <w:szCs w:val="22"/>
        </w:rPr>
        <w:t xml:space="preserve">Ing. Pavel Burian </w:t>
      </w:r>
    </w:p>
    <w:p w14:paraId="1C074C3F" w14:textId="77777777" w:rsidR="00AC5827" w:rsidRPr="00AC5827" w:rsidRDefault="00AC5827" w:rsidP="00AC5827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vytápění a vzduchotechnika </w:t>
      </w:r>
    </w:p>
    <w:p w14:paraId="4B5E9815" w14:textId="5409C4D2" w:rsidR="00FF493C" w:rsidRDefault="00AC5827" w:rsidP="00AC5827">
      <w:pPr>
        <w:pStyle w:val="Default"/>
        <w:ind w:left="6372" w:firstLine="708"/>
        <w:rPr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 xml:space="preserve">. č. ČKAIT 1003853 </w:t>
      </w:r>
      <w:r w:rsidR="00482C85">
        <w:rPr>
          <w:sz w:val="22"/>
          <w:szCs w:val="22"/>
        </w:rPr>
        <w:t xml:space="preserve"> </w:t>
      </w:r>
    </w:p>
    <w:p w14:paraId="6BE6C275" w14:textId="77777777" w:rsidR="00482C85" w:rsidRPr="00482C85" w:rsidRDefault="00482C85" w:rsidP="00482C85">
      <w:pPr>
        <w:pStyle w:val="Default"/>
        <w:ind w:left="6372" w:firstLine="708"/>
        <w:rPr>
          <w:sz w:val="22"/>
          <w:szCs w:val="22"/>
        </w:rPr>
      </w:pPr>
    </w:p>
    <w:p w14:paraId="40C936FE" w14:textId="166DFD82" w:rsidR="00482C85" w:rsidRDefault="00FF493C" w:rsidP="00482C85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t>D.1.4.</w:t>
      </w:r>
      <w:r w:rsidR="00482C85">
        <w:rPr>
          <w:sz w:val="22"/>
          <w:szCs w:val="22"/>
        </w:rPr>
        <w:t>5</w:t>
      </w:r>
      <w:r>
        <w:rPr>
          <w:sz w:val="22"/>
          <w:szCs w:val="22"/>
        </w:rPr>
        <w:t xml:space="preserve"> Měření a regulace: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2C85">
        <w:rPr>
          <w:sz w:val="22"/>
          <w:szCs w:val="22"/>
        </w:rPr>
        <w:t xml:space="preserve">Ing. </w:t>
      </w:r>
      <w:r w:rsidR="00AC5827">
        <w:rPr>
          <w:sz w:val="22"/>
          <w:szCs w:val="22"/>
        </w:rPr>
        <w:t>Martin Fojtík</w:t>
      </w:r>
      <w:r w:rsidR="00482C85">
        <w:rPr>
          <w:sz w:val="22"/>
          <w:szCs w:val="22"/>
        </w:rPr>
        <w:t xml:space="preserve"> </w:t>
      </w:r>
    </w:p>
    <w:p w14:paraId="024F8BDD" w14:textId="367C7317" w:rsidR="00482C85" w:rsidRPr="00AC5827" w:rsidRDefault="00482C85" w:rsidP="00AC5827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>obor tech. prostředí staveb</w:t>
      </w:r>
      <w:r w:rsidR="00AC5827">
        <w:rPr>
          <w:sz w:val="22"/>
          <w:szCs w:val="22"/>
        </w:rPr>
        <w:t xml:space="preserve"> </w:t>
      </w:r>
      <w:r w:rsidR="00AC5827" w:rsidRPr="00AC5827">
        <w:rPr>
          <w:sz w:val="22"/>
          <w:szCs w:val="22"/>
        </w:rPr>
        <w:t xml:space="preserve">elektronická zařízení </w:t>
      </w:r>
      <w:r w:rsidRPr="00AC5827">
        <w:rPr>
          <w:sz w:val="22"/>
          <w:szCs w:val="22"/>
        </w:rPr>
        <w:t xml:space="preserve"> </w:t>
      </w:r>
    </w:p>
    <w:p w14:paraId="46711893" w14:textId="5826A998" w:rsidR="009B6576" w:rsidRPr="00482C85" w:rsidRDefault="00482C85" w:rsidP="00482C85">
      <w:pPr>
        <w:pStyle w:val="Default"/>
        <w:ind w:left="6372" w:firstLine="708"/>
        <w:rPr>
          <w:rStyle w:val="dn"/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>. č. ČKAIT 100</w:t>
      </w:r>
      <w:r w:rsidR="00AC5827" w:rsidRPr="00AC5827">
        <w:rPr>
          <w:sz w:val="22"/>
          <w:szCs w:val="22"/>
        </w:rPr>
        <w:t>3853</w:t>
      </w:r>
    </w:p>
    <w:p w14:paraId="523B4772" w14:textId="77777777" w:rsidR="00AC5827" w:rsidRDefault="00AC5827" w:rsidP="00FF493C">
      <w:pPr>
        <w:pStyle w:val="Default"/>
        <w:ind w:left="7080"/>
        <w:rPr>
          <w:sz w:val="22"/>
          <w:szCs w:val="22"/>
        </w:rPr>
      </w:pPr>
    </w:p>
    <w:p w14:paraId="65D7752A" w14:textId="293824B9" w:rsidR="006A7B99" w:rsidRPr="00A03332" w:rsidRDefault="00FF493C" w:rsidP="006A7B99">
      <w:pPr>
        <w:pStyle w:val="Default"/>
        <w:ind w:left="2124" w:firstLine="708"/>
        <w:rPr>
          <w:sz w:val="22"/>
          <w:szCs w:val="22"/>
        </w:rPr>
      </w:pPr>
      <w:r w:rsidRPr="00A03332">
        <w:rPr>
          <w:sz w:val="22"/>
        </w:rPr>
        <w:t>D.1.4.</w:t>
      </w:r>
      <w:r w:rsidR="006A7B99" w:rsidRPr="00A03332">
        <w:rPr>
          <w:sz w:val="22"/>
        </w:rPr>
        <w:t>6</w:t>
      </w:r>
      <w:r w:rsidRPr="00A03332">
        <w:rPr>
          <w:sz w:val="22"/>
        </w:rPr>
        <w:t xml:space="preserve"> Silnoproudá elektrotechnika</w:t>
      </w:r>
      <w:r w:rsidR="009B6576" w:rsidRPr="00A03332">
        <w:rPr>
          <w:sz w:val="22"/>
        </w:rPr>
        <w:t>:</w:t>
      </w:r>
      <w:r w:rsidR="003E5DDF" w:rsidRPr="00A03332">
        <w:rPr>
          <w:sz w:val="22"/>
        </w:rPr>
        <w:tab/>
      </w:r>
      <w:r w:rsidR="009B6576" w:rsidRPr="00A03332">
        <w:rPr>
          <w:sz w:val="22"/>
        </w:rPr>
        <w:tab/>
      </w:r>
      <w:r w:rsidR="00A03332" w:rsidRPr="00A03332">
        <w:rPr>
          <w:sz w:val="22"/>
          <w:szCs w:val="22"/>
        </w:rPr>
        <w:t>Ing</w:t>
      </w:r>
      <w:r w:rsidR="006A7B99" w:rsidRPr="00A03332">
        <w:rPr>
          <w:sz w:val="22"/>
          <w:szCs w:val="22"/>
        </w:rPr>
        <w:t xml:space="preserve">. </w:t>
      </w:r>
      <w:r w:rsidR="00A03332" w:rsidRPr="00A03332">
        <w:rPr>
          <w:sz w:val="22"/>
          <w:szCs w:val="22"/>
        </w:rPr>
        <w:t>Milan Hošek</w:t>
      </w:r>
      <w:r w:rsidR="006A7B99" w:rsidRPr="00A03332">
        <w:rPr>
          <w:sz w:val="22"/>
          <w:szCs w:val="22"/>
        </w:rPr>
        <w:t xml:space="preserve"> </w:t>
      </w:r>
    </w:p>
    <w:p w14:paraId="15B6B4EF" w14:textId="3AE5D9AB" w:rsidR="006A7B99" w:rsidRPr="00A03332" w:rsidRDefault="006A7B99" w:rsidP="006A7B99">
      <w:pPr>
        <w:pStyle w:val="Default"/>
        <w:ind w:left="7080"/>
        <w:rPr>
          <w:sz w:val="22"/>
          <w:szCs w:val="22"/>
        </w:rPr>
      </w:pPr>
      <w:r w:rsidRPr="00A03332">
        <w:rPr>
          <w:sz w:val="22"/>
          <w:szCs w:val="22"/>
        </w:rPr>
        <w:t xml:space="preserve">obor tech. prostředí staveb elektronická zařízení </w:t>
      </w:r>
    </w:p>
    <w:p w14:paraId="7036BF89" w14:textId="3DA92E0B" w:rsidR="00FF493C" w:rsidRDefault="006A7B99" w:rsidP="006A7B99">
      <w:pPr>
        <w:pStyle w:val="Default"/>
        <w:ind w:left="6372" w:firstLine="708"/>
        <w:rPr>
          <w:sz w:val="22"/>
          <w:szCs w:val="22"/>
        </w:rPr>
      </w:pPr>
      <w:proofErr w:type="spellStart"/>
      <w:r w:rsidRPr="00A03332">
        <w:rPr>
          <w:sz w:val="22"/>
          <w:szCs w:val="22"/>
        </w:rPr>
        <w:t>reg</w:t>
      </w:r>
      <w:proofErr w:type="spellEnd"/>
      <w:r w:rsidRPr="00A03332">
        <w:rPr>
          <w:sz w:val="22"/>
          <w:szCs w:val="22"/>
        </w:rPr>
        <w:t>. č. ČKAIT 100</w:t>
      </w:r>
      <w:r w:rsidR="00A03332" w:rsidRPr="00A03332">
        <w:rPr>
          <w:sz w:val="22"/>
          <w:szCs w:val="22"/>
        </w:rPr>
        <w:t>0717</w:t>
      </w:r>
      <w:r>
        <w:rPr>
          <w:sz w:val="22"/>
          <w:szCs w:val="22"/>
        </w:rPr>
        <w:t xml:space="preserve"> </w:t>
      </w:r>
    </w:p>
    <w:p w14:paraId="5049ACA9" w14:textId="77777777" w:rsidR="003E5DDF" w:rsidRDefault="003E5DDF" w:rsidP="00FF493C">
      <w:pPr>
        <w:pStyle w:val="Default"/>
        <w:rPr>
          <w:sz w:val="22"/>
          <w:szCs w:val="22"/>
        </w:rPr>
      </w:pPr>
    </w:p>
    <w:p w14:paraId="067A4B78" w14:textId="77777777" w:rsidR="00CD409A" w:rsidRDefault="00FF493C" w:rsidP="003E5DDF">
      <w:pPr>
        <w:pStyle w:val="Default"/>
        <w:ind w:left="2124" w:firstLine="708"/>
        <w:rPr>
          <w:sz w:val="22"/>
          <w:szCs w:val="22"/>
        </w:rPr>
      </w:pPr>
      <w:r>
        <w:rPr>
          <w:sz w:val="22"/>
          <w:szCs w:val="22"/>
        </w:rPr>
        <w:t>D.1.4.</w:t>
      </w:r>
      <w:r w:rsidR="006A7B99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="006A7B99">
        <w:rPr>
          <w:sz w:val="22"/>
          <w:szCs w:val="22"/>
        </w:rPr>
        <w:t>S</w:t>
      </w:r>
      <w:r>
        <w:rPr>
          <w:sz w:val="22"/>
          <w:szCs w:val="22"/>
        </w:rPr>
        <w:t xml:space="preserve">laboproud: </w:t>
      </w:r>
      <w:r w:rsidR="006A7B99">
        <w:rPr>
          <w:sz w:val="22"/>
          <w:szCs w:val="22"/>
        </w:rPr>
        <w:tab/>
      </w:r>
      <w:r w:rsidR="006A7B99">
        <w:rPr>
          <w:sz w:val="22"/>
          <w:szCs w:val="22"/>
        </w:rPr>
        <w:tab/>
      </w:r>
      <w:r w:rsidR="006A7B99">
        <w:rPr>
          <w:sz w:val="22"/>
          <w:szCs w:val="22"/>
        </w:rPr>
        <w:tab/>
      </w:r>
      <w:r w:rsidR="003E5DDF">
        <w:rPr>
          <w:sz w:val="22"/>
          <w:szCs w:val="22"/>
        </w:rPr>
        <w:tab/>
      </w:r>
    </w:p>
    <w:p w14:paraId="7F5ECBF3" w14:textId="15D78142" w:rsidR="00FF493C" w:rsidRDefault="00CD409A" w:rsidP="009849A5">
      <w:pPr>
        <w:pStyle w:val="Default"/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A7B99">
        <w:rPr>
          <w:sz w:val="22"/>
          <w:szCs w:val="22"/>
        </w:rPr>
        <w:t>Ing. Michal Teplý</w:t>
      </w:r>
      <w:r w:rsidR="00FF493C">
        <w:rPr>
          <w:sz w:val="22"/>
          <w:szCs w:val="22"/>
        </w:rPr>
        <w:t xml:space="preserve"> </w:t>
      </w:r>
    </w:p>
    <w:p w14:paraId="72C319BE" w14:textId="054A723C" w:rsidR="00FF493C" w:rsidRPr="00AC5827" w:rsidRDefault="00FF493C" w:rsidP="003E5DDF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elektronická zařízení </w:t>
      </w:r>
    </w:p>
    <w:p w14:paraId="140D1282" w14:textId="5EEEE1DB" w:rsidR="00A94C08" w:rsidRDefault="00A94C08" w:rsidP="00A94C08">
      <w:pPr>
        <w:pStyle w:val="Default"/>
        <w:ind w:left="6372" w:firstLine="708"/>
        <w:rPr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>. č. ČKAIT 00</w:t>
      </w:r>
      <w:r w:rsidR="00AC5827" w:rsidRPr="00AC5827">
        <w:rPr>
          <w:sz w:val="22"/>
          <w:szCs w:val="22"/>
        </w:rPr>
        <w:t>12848</w:t>
      </w:r>
    </w:p>
    <w:p w14:paraId="339469DC" w14:textId="77777777" w:rsidR="003E5DDF" w:rsidRDefault="003E5DDF" w:rsidP="00FF493C">
      <w:pPr>
        <w:pStyle w:val="Default"/>
        <w:rPr>
          <w:sz w:val="22"/>
          <w:szCs w:val="22"/>
        </w:rPr>
      </w:pPr>
    </w:p>
    <w:p w14:paraId="7371B2BA" w14:textId="77777777" w:rsidR="00CD409A" w:rsidRDefault="009B6576" w:rsidP="006A7B99">
      <w:pPr>
        <w:pStyle w:val="Default"/>
        <w:ind w:left="2124" w:firstLine="708"/>
        <w:rPr>
          <w:szCs w:val="20"/>
        </w:rPr>
      </w:pPr>
      <w:r w:rsidRPr="00865345">
        <w:rPr>
          <w:szCs w:val="20"/>
        </w:rPr>
        <w:t>D.1.4.</w:t>
      </w:r>
      <w:r w:rsidR="006A7B99">
        <w:rPr>
          <w:szCs w:val="20"/>
        </w:rPr>
        <w:t>8 EPS a ER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71B656DC" w14:textId="0910D37A" w:rsidR="006A7B99" w:rsidRDefault="00CD409A" w:rsidP="00CD409A">
      <w:pPr>
        <w:pStyle w:val="Default"/>
        <w:ind w:left="4248"/>
        <w:rPr>
          <w:sz w:val="22"/>
          <w:szCs w:val="22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6A7B99">
        <w:rPr>
          <w:sz w:val="22"/>
          <w:szCs w:val="22"/>
        </w:rPr>
        <w:t xml:space="preserve">Ing. Michal Teplý </w:t>
      </w:r>
    </w:p>
    <w:p w14:paraId="7B2F3599" w14:textId="77777777" w:rsidR="006A7B99" w:rsidRPr="00AC5827" w:rsidRDefault="006A7B99" w:rsidP="006A7B99">
      <w:pPr>
        <w:pStyle w:val="Default"/>
        <w:ind w:left="7080"/>
        <w:rPr>
          <w:sz w:val="22"/>
          <w:szCs w:val="22"/>
        </w:rPr>
      </w:pPr>
      <w:r w:rsidRPr="00AC5827">
        <w:rPr>
          <w:sz w:val="22"/>
          <w:szCs w:val="22"/>
        </w:rPr>
        <w:t xml:space="preserve">obor tech. prostředí staveb elektronická zařízení </w:t>
      </w:r>
    </w:p>
    <w:p w14:paraId="0E67D332" w14:textId="317AE2C7" w:rsidR="00A94C08" w:rsidRPr="00A94C08" w:rsidRDefault="006A7B99" w:rsidP="006A7B99">
      <w:pPr>
        <w:pStyle w:val="Default"/>
        <w:ind w:left="6372" w:firstLine="708"/>
        <w:rPr>
          <w:rStyle w:val="dn"/>
          <w:sz w:val="22"/>
          <w:szCs w:val="22"/>
        </w:rPr>
      </w:pPr>
      <w:proofErr w:type="spellStart"/>
      <w:r w:rsidRPr="00AC5827">
        <w:rPr>
          <w:sz w:val="22"/>
          <w:szCs w:val="22"/>
        </w:rPr>
        <w:t>reg</w:t>
      </w:r>
      <w:proofErr w:type="spellEnd"/>
      <w:r w:rsidRPr="00AC5827">
        <w:rPr>
          <w:sz w:val="22"/>
          <w:szCs w:val="22"/>
        </w:rPr>
        <w:t>. č. ČKAIT 00</w:t>
      </w:r>
      <w:r w:rsidR="00AC5827" w:rsidRPr="00AC5827">
        <w:rPr>
          <w:sz w:val="22"/>
          <w:szCs w:val="22"/>
        </w:rPr>
        <w:t>12848</w:t>
      </w:r>
    </w:p>
    <w:p w14:paraId="31BF9EEB" w14:textId="77777777" w:rsidR="009B6576" w:rsidRDefault="009B6576" w:rsidP="009B6576">
      <w:pPr>
        <w:pStyle w:val="Bezmezer"/>
        <w:ind w:left="6372" w:firstLine="708"/>
        <w:rPr>
          <w:rStyle w:val="dn"/>
          <w:rFonts w:cstheme="minorHAnsi"/>
        </w:rPr>
      </w:pPr>
    </w:p>
    <w:p w14:paraId="1F40598A" w14:textId="1CE5D6B5" w:rsidR="009B6576" w:rsidRPr="00A03332" w:rsidRDefault="009B6576" w:rsidP="009B6576">
      <w:pPr>
        <w:pStyle w:val="Bezmezer"/>
        <w:ind w:left="2124" w:firstLine="708"/>
        <w:rPr>
          <w:szCs w:val="20"/>
        </w:rPr>
      </w:pPr>
      <w:r w:rsidRPr="00A03332">
        <w:rPr>
          <w:szCs w:val="20"/>
        </w:rPr>
        <w:t>D.2.1 Dopravní řešení</w:t>
      </w:r>
      <w:r w:rsidRPr="00A03332">
        <w:rPr>
          <w:szCs w:val="20"/>
        </w:rPr>
        <w:tab/>
      </w:r>
      <w:r w:rsidRPr="00A03332">
        <w:rPr>
          <w:szCs w:val="20"/>
        </w:rPr>
        <w:tab/>
      </w:r>
      <w:r w:rsidRPr="00A03332">
        <w:rPr>
          <w:szCs w:val="20"/>
        </w:rPr>
        <w:tab/>
      </w:r>
      <w:r w:rsidRPr="00A03332">
        <w:rPr>
          <w:szCs w:val="20"/>
        </w:rPr>
        <w:tab/>
        <w:t xml:space="preserve">Ing. </w:t>
      </w:r>
      <w:r w:rsidR="004719FF" w:rsidRPr="00A03332">
        <w:rPr>
          <w:szCs w:val="20"/>
        </w:rPr>
        <w:t>Leoš Kučeřík</w:t>
      </w:r>
    </w:p>
    <w:p w14:paraId="2E6D9D2D" w14:textId="77777777" w:rsidR="00A94C08" w:rsidRPr="00A03332" w:rsidRDefault="009B6576" w:rsidP="009B6576">
      <w:pPr>
        <w:spacing w:after="0" w:line="240" w:lineRule="auto"/>
        <w:ind w:left="7080"/>
        <w:rPr>
          <w:rStyle w:val="dn"/>
          <w:rFonts w:cstheme="minorHAnsi"/>
        </w:rPr>
      </w:pPr>
      <w:r w:rsidRPr="00A03332">
        <w:rPr>
          <w:rStyle w:val="dn"/>
          <w:rFonts w:cstheme="minorHAnsi"/>
        </w:rPr>
        <w:t>obor dopravní stavby</w:t>
      </w:r>
    </w:p>
    <w:p w14:paraId="4D55AB42" w14:textId="0AE3A425" w:rsidR="00A94C08" w:rsidRDefault="00A94C08" w:rsidP="00A94C08">
      <w:pPr>
        <w:pStyle w:val="Default"/>
        <w:ind w:left="6372" w:firstLine="708"/>
        <w:rPr>
          <w:sz w:val="22"/>
          <w:szCs w:val="22"/>
        </w:rPr>
      </w:pPr>
      <w:proofErr w:type="spellStart"/>
      <w:r w:rsidRPr="00A03332">
        <w:rPr>
          <w:sz w:val="22"/>
          <w:szCs w:val="22"/>
        </w:rPr>
        <w:t>reg</w:t>
      </w:r>
      <w:proofErr w:type="spellEnd"/>
      <w:r w:rsidRPr="00A03332">
        <w:rPr>
          <w:sz w:val="22"/>
          <w:szCs w:val="22"/>
        </w:rPr>
        <w:t xml:space="preserve">. č. ČKAIT </w:t>
      </w:r>
      <w:r w:rsidR="00C95040">
        <w:rPr>
          <w:sz w:val="22"/>
          <w:szCs w:val="22"/>
        </w:rPr>
        <w:t>1004565</w:t>
      </w:r>
    </w:p>
    <w:p w14:paraId="02B7D782" w14:textId="60AC4EBE" w:rsidR="009B6576" w:rsidRPr="00A94C08" w:rsidRDefault="009B6576" w:rsidP="00A94C08">
      <w:pPr>
        <w:pStyle w:val="Default"/>
        <w:ind w:left="6372" w:firstLine="708"/>
        <w:rPr>
          <w:rStyle w:val="dn"/>
          <w:sz w:val="22"/>
          <w:szCs w:val="22"/>
        </w:rPr>
      </w:pPr>
      <w:r>
        <w:rPr>
          <w:rStyle w:val="dn"/>
          <w:rFonts w:cstheme="minorHAnsi"/>
        </w:rPr>
        <w:t xml:space="preserve"> </w:t>
      </w:r>
    </w:p>
    <w:p w14:paraId="368BC95C" w14:textId="4E77D457" w:rsidR="00E04A89" w:rsidRPr="00A03332" w:rsidRDefault="00A94C08" w:rsidP="00E04A89">
      <w:pPr>
        <w:pStyle w:val="Default"/>
        <w:ind w:left="2124" w:firstLine="708"/>
        <w:rPr>
          <w:sz w:val="22"/>
          <w:szCs w:val="22"/>
        </w:rPr>
      </w:pPr>
      <w:r w:rsidRPr="00A03332">
        <w:rPr>
          <w:szCs w:val="20"/>
        </w:rPr>
        <w:t>D.2.</w:t>
      </w:r>
      <w:r w:rsidR="00295302" w:rsidRPr="00A03332">
        <w:rPr>
          <w:szCs w:val="20"/>
        </w:rPr>
        <w:t>2 Distribuční trafostanice a připojení</w:t>
      </w:r>
      <w:r w:rsidRPr="00A03332">
        <w:rPr>
          <w:szCs w:val="20"/>
        </w:rPr>
        <w:tab/>
      </w:r>
      <w:r w:rsidR="00A03332" w:rsidRPr="00A03332">
        <w:rPr>
          <w:sz w:val="22"/>
          <w:szCs w:val="22"/>
        </w:rPr>
        <w:t>Ing. Milan Hošek</w:t>
      </w:r>
      <w:r w:rsidR="00E04A89" w:rsidRPr="00A03332">
        <w:rPr>
          <w:sz w:val="22"/>
          <w:szCs w:val="22"/>
        </w:rPr>
        <w:t xml:space="preserve"> </w:t>
      </w:r>
    </w:p>
    <w:p w14:paraId="2BB8A245" w14:textId="77777777" w:rsidR="00E04A89" w:rsidRPr="00A03332" w:rsidRDefault="00E04A89" w:rsidP="00E04A89">
      <w:pPr>
        <w:pStyle w:val="Default"/>
        <w:ind w:left="7080"/>
        <w:rPr>
          <w:sz w:val="22"/>
          <w:szCs w:val="22"/>
        </w:rPr>
      </w:pPr>
      <w:r w:rsidRPr="00A03332">
        <w:rPr>
          <w:sz w:val="22"/>
          <w:szCs w:val="22"/>
        </w:rPr>
        <w:t xml:space="preserve">obor tech. prostředí staveb elektronická zařízení </w:t>
      </w:r>
    </w:p>
    <w:p w14:paraId="6535EE5B" w14:textId="2B3CFF8E" w:rsidR="00E04A89" w:rsidRDefault="00E04A89" w:rsidP="00E04A89">
      <w:pPr>
        <w:pStyle w:val="Default"/>
        <w:ind w:left="6372" w:firstLine="708"/>
        <w:rPr>
          <w:sz w:val="22"/>
          <w:szCs w:val="22"/>
        </w:rPr>
      </w:pPr>
      <w:proofErr w:type="spellStart"/>
      <w:r w:rsidRPr="00A03332">
        <w:rPr>
          <w:sz w:val="22"/>
          <w:szCs w:val="22"/>
        </w:rPr>
        <w:t>reg</w:t>
      </w:r>
      <w:proofErr w:type="spellEnd"/>
      <w:r w:rsidRPr="00A03332">
        <w:rPr>
          <w:sz w:val="22"/>
          <w:szCs w:val="22"/>
        </w:rPr>
        <w:t>. č. ČKAIT 10</w:t>
      </w:r>
      <w:r w:rsidR="00A03332" w:rsidRPr="00A03332">
        <w:rPr>
          <w:sz w:val="22"/>
          <w:szCs w:val="22"/>
        </w:rPr>
        <w:t>00717</w:t>
      </w:r>
    </w:p>
    <w:p w14:paraId="451235F9" w14:textId="57276E5D" w:rsidR="003E5DDF" w:rsidRDefault="003E5DDF" w:rsidP="00E04A89">
      <w:pPr>
        <w:pStyle w:val="Bezmezer"/>
        <w:ind w:left="2124" w:firstLine="708"/>
      </w:pPr>
    </w:p>
    <w:p w14:paraId="1EC1D1D6" w14:textId="5FFB1AFF" w:rsidR="00355392" w:rsidRDefault="00355392" w:rsidP="00E04A89">
      <w:pPr>
        <w:pStyle w:val="Bezmezer"/>
        <w:ind w:left="2124" w:firstLine="708"/>
      </w:pPr>
    </w:p>
    <w:p w14:paraId="3F478EFD" w14:textId="37455E65" w:rsidR="00355392" w:rsidRDefault="00355392" w:rsidP="00E04A89">
      <w:pPr>
        <w:pStyle w:val="Bezmezer"/>
        <w:ind w:left="2124" w:firstLine="708"/>
      </w:pPr>
    </w:p>
    <w:p w14:paraId="2E03A9D9" w14:textId="5D97A5C6" w:rsidR="00355392" w:rsidRDefault="00355392" w:rsidP="00E04A89">
      <w:pPr>
        <w:pStyle w:val="Bezmezer"/>
        <w:ind w:left="2124" w:firstLine="708"/>
      </w:pPr>
    </w:p>
    <w:p w14:paraId="31066096" w14:textId="77777777" w:rsidR="00355392" w:rsidRPr="00A94C08" w:rsidRDefault="00355392" w:rsidP="00E04A89">
      <w:pPr>
        <w:pStyle w:val="Bezmezer"/>
        <w:ind w:left="2124" w:firstLine="708"/>
      </w:pPr>
    </w:p>
    <w:p w14:paraId="27ADCDF6" w14:textId="23788BC1" w:rsidR="00FF493C" w:rsidRPr="003E5DDF" w:rsidRDefault="003E5DDF" w:rsidP="003E5DDF">
      <w:pPr>
        <w:shd w:val="clear" w:color="auto" w:fill="FFFFFF"/>
        <w:spacing w:after="0" w:line="360" w:lineRule="auto"/>
        <w:jc w:val="both"/>
        <w:rPr>
          <w:b/>
          <w:bCs/>
          <w:sz w:val="22"/>
          <w:u w:val="single"/>
        </w:rPr>
      </w:pPr>
      <w:r w:rsidRPr="003E5DDF">
        <w:rPr>
          <w:b/>
          <w:bCs/>
          <w:sz w:val="22"/>
          <w:u w:val="single"/>
        </w:rPr>
        <w:t>A.2 Členění stavby na objekty a technická a technologická zařízení</w:t>
      </w:r>
    </w:p>
    <w:p w14:paraId="5BD7D44E" w14:textId="390BE6CB" w:rsidR="003E5DDF" w:rsidRDefault="003E5DDF" w:rsidP="003E5DDF">
      <w:pPr>
        <w:shd w:val="clear" w:color="auto" w:fill="FFFFFF"/>
        <w:spacing w:after="0" w:line="240" w:lineRule="auto"/>
        <w:ind w:left="708" w:firstLine="708"/>
        <w:jc w:val="both"/>
        <w:rPr>
          <w:sz w:val="22"/>
          <w:u w:val="single"/>
        </w:rPr>
      </w:pPr>
      <w:r>
        <w:rPr>
          <w:sz w:val="22"/>
        </w:rPr>
        <w:t xml:space="preserve">Členění stavby na objekty a technická a technologická zařízení vychází z členění dle vyhlášky 499/2006 Sb. novelizované 1. 1. 2018 a její přílohy č. 8 (tj. </w:t>
      </w:r>
      <w:r>
        <w:rPr>
          <w:b/>
          <w:bCs/>
          <w:sz w:val="22"/>
        </w:rPr>
        <w:t>jednotlivé stavební objekty či zařízení členěny pod označením D.X</w:t>
      </w:r>
      <w:r>
        <w:rPr>
          <w:sz w:val="22"/>
        </w:rPr>
        <w:t>), konkrétně bude projektová dokumentace pro společné povolení členěna následovně:</w:t>
      </w:r>
    </w:p>
    <w:p w14:paraId="39840E39" w14:textId="195E8DE1" w:rsidR="003E5DDF" w:rsidRDefault="003E5DDF" w:rsidP="003E5DDF">
      <w:pPr>
        <w:shd w:val="clear" w:color="auto" w:fill="FFFFFF"/>
        <w:spacing w:after="0" w:line="360" w:lineRule="auto"/>
        <w:jc w:val="both"/>
        <w:rPr>
          <w:rFonts w:eastAsia="Times New Roman" w:cstheme="minorHAnsi"/>
          <w:u w:val="single"/>
          <w:lang w:eastAsia="cs-CZ"/>
        </w:rPr>
      </w:pPr>
    </w:p>
    <w:p w14:paraId="6AC5A208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A Průvodní zpráva</w:t>
      </w:r>
    </w:p>
    <w:p w14:paraId="3AE5FC53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B Souhrnná technická zpráva</w:t>
      </w:r>
    </w:p>
    <w:p w14:paraId="240DD9E4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C Situační výkresy</w:t>
      </w:r>
    </w:p>
    <w:p w14:paraId="426CBC38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D Dokumentace objektů a technických a technologických zařízení</w:t>
      </w:r>
    </w:p>
    <w:p w14:paraId="607D999E" w14:textId="54A2E389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 xml:space="preserve">            </w:t>
      </w:r>
      <w:r w:rsidRPr="00E241A5">
        <w:rPr>
          <w:rFonts w:cstheme="minorHAnsi"/>
        </w:rPr>
        <w:tab/>
        <w:t>D.1       Dokumentace stavebního objektu:</w:t>
      </w:r>
    </w:p>
    <w:p w14:paraId="072DB67B" w14:textId="77777777" w:rsidR="0008190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 xml:space="preserve">                        </w:t>
      </w:r>
      <w:r w:rsidRPr="00E241A5">
        <w:rPr>
          <w:rFonts w:cstheme="minorHAnsi"/>
        </w:rPr>
        <w:tab/>
        <w:t>D.1.</w:t>
      </w:r>
      <w:r w:rsidR="00081905">
        <w:rPr>
          <w:rFonts w:cstheme="minorHAnsi"/>
        </w:rPr>
        <w:t>1</w:t>
      </w:r>
      <w:r w:rsidRPr="00E241A5">
        <w:rPr>
          <w:rFonts w:cstheme="minorHAnsi"/>
        </w:rPr>
        <w:t>   Architektonicko-stavební část</w:t>
      </w:r>
    </w:p>
    <w:p w14:paraId="4D7B241B" w14:textId="233B924B" w:rsidR="009B6576" w:rsidRPr="00E241A5" w:rsidRDefault="00081905" w:rsidP="009B6576">
      <w:pPr>
        <w:pStyle w:val="Bezmezer"/>
        <w:ind w:left="1416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D.1.1.b Architektonicko-stavební část – bourací práce</w:t>
      </w:r>
      <w:r w:rsidR="009B6576">
        <w:rPr>
          <w:rFonts w:cstheme="minorHAnsi"/>
        </w:rPr>
        <w:t xml:space="preserve"> </w:t>
      </w:r>
    </w:p>
    <w:p w14:paraId="0824F442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                       </w:t>
      </w:r>
      <w:r w:rsidRPr="00E241A5">
        <w:rPr>
          <w:rFonts w:cstheme="minorHAnsi"/>
        </w:rPr>
        <w:tab/>
        <w:t>D.1.2    Stavebně konstrukční řešení (statika)</w:t>
      </w:r>
    </w:p>
    <w:p w14:paraId="0CBB304B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 xml:space="preserve">                        </w:t>
      </w:r>
      <w:r w:rsidRPr="00E241A5">
        <w:rPr>
          <w:rFonts w:cstheme="minorHAnsi"/>
        </w:rPr>
        <w:tab/>
        <w:t>D.1.3    Požárně bezpečnostní řešení</w:t>
      </w:r>
    </w:p>
    <w:p w14:paraId="04385616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 xml:space="preserve">                        </w:t>
      </w:r>
      <w:r w:rsidRPr="00E241A5">
        <w:rPr>
          <w:rFonts w:cstheme="minorHAnsi"/>
        </w:rPr>
        <w:tab/>
        <w:t>D.1.4    Technika prostředí staveb:</w:t>
      </w:r>
    </w:p>
    <w:p w14:paraId="004B3D3F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                          </w:t>
      </w:r>
      <w:r w:rsidRPr="00E241A5">
        <w:rPr>
          <w:rFonts w:cstheme="minorHAnsi"/>
        </w:rPr>
        <w:tab/>
      </w:r>
      <w:r w:rsidRPr="00E241A5">
        <w:rPr>
          <w:rFonts w:cstheme="minorHAnsi"/>
        </w:rPr>
        <w:tab/>
        <w:t>D.1.4.1 Zdravotně technické instalace</w:t>
      </w:r>
    </w:p>
    <w:p w14:paraId="617956A7" w14:textId="67B285C0" w:rsidR="009B6576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                          </w:t>
      </w:r>
      <w:r w:rsidRPr="00E241A5">
        <w:rPr>
          <w:rFonts w:cstheme="minorHAnsi"/>
        </w:rPr>
        <w:tab/>
      </w:r>
      <w:r w:rsidRPr="00E241A5">
        <w:rPr>
          <w:rFonts w:cstheme="minorHAnsi"/>
        </w:rPr>
        <w:tab/>
        <w:t xml:space="preserve">D.1.4.2 Vzduchotechnika </w:t>
      </w:r>
    </w:p>
    <w:p w14:paraId="46C20B90" w14:textId="3BA2F9C4" w:rsidR="00BA0A5E" w:rsidRPr="00E241A5" w:rsidRDefault="00BA0A5E" w:rsidP="00BA0A5E">
      <w:pPr>
        <w:pStyle w:val="Bezmezer"/>
        <w:ind w:left="2832" w:firstLine="708"/>
        <w:rPr>
          <w:rFonts w:cstheme="minorHAnsi"/>
        </w:rPr>
      </w:pPr>
      <w:r w:rsidRPr="00E241A5">
        <w:rPr>
          <w:rFonts w:cstheme="minorHAnsi"/>
        </w:rPr>
        <w:t xml:space="preserve">D.1.4.3 </w:t>
      </w:r>
      <w:r>
        <w:rPr>
          <w:rFonts w:cstheme="minorHAnsi"/>
        </w:rPr>
        <w:t>Chlazení</w:t>
      </w:r>
    </w:p>
    <w:p w14:paraId="06FE2A6D" w14:textId="291BB3E1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                          </w:t>
      </w:r>
      <w:r w:rsidRPr="00E241A5">
        <w:rPr>
          <w:rFonts w:cstheme="minorHAnsi"/>
        </w:rPr>
        <w:tab/>
      </w:r>
      <w:r w:rsidRPr="00E241A5">
        <w:rPr>
          <w:rFonts w:cstheme="minorHAnsi"/>
        </w:rPr>
        <w:tab/>
        <w:t>D.1.4.</w:t>
      </w:r>
      <w:r w:rsidR="00BA0A5E">
        <w:rPr>
          <w:rFonts w:cstheme="minorHAnsi"/>
        </w:rPr>
        <w:t>4</w:t>
      </w:r>
      <w:r w:rsidRPr="00E241A5">
        <w:rPr>
          <w:rFonts w:cstheme="minorHAnsi"/>
        </w:rPr>
        <w:t xml:space="preserve"> Vytápění</w:t>
      </w:r>
    </w:p>
    <w:p w14:paraId="5FAE4CB8" w14:textId="2694EFD3" w:rsidR="009B6576" w:rsidRPr="00E241A5" w:rsidRDefault="009B6576" w:rsidP="009B6576">
      <w:pPr>
        <w:pStyle w:val="Bezmezer"/>
        <w:ind w:left="1416"/>
        <w:rPr>
          <w:rFonts w:cstheme="minorHAnsi"/>
        </w:rPr>
      </w:pPr>
      <w:r w:rsidRPr="00E241A5">
        <w:rPr>
          <w:rFonts w:cstheme="minorHAnsi"/>
        </w:rPr>
        <w:t>                         </w:t>
      </w:r>
      <w:r w:rsidRPr="00E241A5">
        <w:rPr>
          <w:rFonts w:cstheme="minorHAnsi"/>
        </w:rPr>
        <w:tab/>
      </w:r>
      <w:r w:rsidRPr="00E241A5">
        <w:rPr>
          <w:rFonts w:cstheme="minorHAnsi"/>
        </w:rPr>
        <w:tab/>
        <w:t>D.1.4.</w:t>
      </w:r>
      <w:r w:rsidR="00BA0A5E">
        <w:rPr>
          <w:rFonts w:cstheme="minorHAnsi"/>
        </w:rPr>
        <w:t>5</w:t>
      </w:r>
      <w:r w:rsidRPr="00E241A5">
        <w:rPr>
          <w:rFonts w:cstheme="minorHAnsi"/>
        </w:rPr>
        <w:t xml:space="preserve"> Měření a regulace</w:t>
      </w:r>
    </w:p>
    <w:p w14:paraId="3CC226BB" w14:textId="17912A2C" w:rsidR="009B6576" w:rsidRPr="00E241A5" w:rsidRDefault="009B6576" w:rsidP="009B6576">
      <w:pPr>
        <w:pStyle w:val="Bezmezer"/>
        <w:ind w:left="2832" w:firstLine="708"/>
        <w:rPr>
          <w:rFonts w:cstheme="minorHAnsi"/>
        </w:rPr>
      </w:pPr>
      <w:r w:rsidRPr="00E241A5">
        <w:rPr>
          <w:rFonts w:cstheme="minorHAnsi"/>
        </w:rPr>
        <w:t>D.1.4.</w:t>
      </w:r>
      <w:r w:rsidR="00BA0A5E">
        <w:rPr>
          <w:rFonts w:cstheme="minorHAnsi"/>
        </w:rPr>
        <w:t>6</w:t>
      </w:r>
      <w:r w:rsidRPr="00E241A5">
        <w:rPr>
          <w:rFonts w:cstheme="minorHAnsi"/>
        </w:rPr>
        <w:t xml:space="preserve"> </w:t>
      </w:r>
      <w:r w:rsidRPr="00753B9F">
        <w:rPr>
          <w:rFonts w:cstheme="minorHAnsi"/>
        </w:rPr>
        <w:t>Silnoproud</w:t>
      </w:r>
      <w:r w:rsidR="00BA0A5E">
        <w:rPr>
          <w:rFonts w:cstheme="minorHAnsi"/>
        </w:rPr>
        <w:t>á elektrotechnika</w:t>
      </w:r>
      <w:r w:rsidR="00081905">
        <w:rPr>
          <w:rFonts w:cstheme="minorHAnsi"/>
        </w:rPr>
        <w:t>, FVE</w:t>
      </w:r>
    </w:p>
    <w:p w14:paraId="7F549F62" w14:textId="651CE6F0" w:rsidR="009B6576" w:rsidRPr="00E241A5" w:rsidRDefault="009B6576" w:rsidP="009B6576">
      <w:pPr>
        <w:pStyle w:val="Bezmezer"/>
        <w:ind w:left="2832" w:firstLine="708"/>
        <w:rPr>
          <w:rFonts w:cstheme="minorHAnsi"/>
        </w:rPr>
      </w:pPr>
      <w:r w:rsidRPr="00E241A5">
        <w:rPr>
          <w:rFonts w:cstheme="minorHAnsi"/>
        </w:rPr>
        <w:t>D.1.4.</w:t>
      </w:r>
      <w:r w:rsidR="00BA0A5E">
        <w:rPr>
          <w:rFonts w:cstheme="minorHAnsi"/>
        </w:rPr>
        <w:t>7</w:t>
      </w:r>
      <w:r w:rsidRPr="00E241A5">
        <w:rPr>
          <w:rFonts w:cstheme="minorHAnsi"/>
        </w:rPr>
        <w:t xml:space="preserve"> </w:t>
      </w:r>
      <w:r w:rsidR="00BA0A5E">
        <w:rPr>
          <w:rFonts w:cstheme="minorHAnsi"/>
        </w:rPr>
        <w:t>S</w:t>
      </w:r>
      <w:r w:rsidRPr="00E241A5">
        <w:rPr>
          <w:rFonts w:cstheme="minorHAnsi"/>
        </w:rPr>
        <w:t>laboproud</w:t>
      </w:r>
    </w:p>
    <w:p w14:paraId="6C736F6E" w14:textId="6D55B1DD" w:rsidR="009B6576" w:rsidRPr="00E241A5" w:rsidRDefault="009B6576" w:rsidP="009B6576">
      <w:pPr>
        <w:pStyle w:val="Bezmezer"/>
        <w:ind w:left="2832" w:firstLine="708"/>
        <w:rPr>
          <w:rFonts w:cstheme="minorHAnsi"/>
        </w:rPr>
      </w:pPr>
      <w:r w:rsidRPr="00E241A5">
        <w:rPr>
          <w:rFonts w:cstheme="minorHAnsi"/>
        </w:rPr>
        <w:t>D.1.4.</w:t>
      </w:r>
      <w:r w:rsidR="00BA0A5E">
        <w:rPr>
          <w:rFonts w:cstheme="minorHAnsi"/>
        </w:rPr>
        <w:t>8</w:t>
      </w:r>
      <w:r w:rsidRPr="00E241A5">
        <w:rPr>
          <w:rFonts w:cstheme="minorHAnsi"/>
        </w:rPr>
        <w:t xml:space="preserve"> </w:t>
      </w:r>
      <w:r w:rsidR="00BA0A5E">
        <w:rPr>
          <w:rFonts w:cstheme="minorHAnsi"/>
        </w:rPr>
        <w:t>Elektronická požární signalizace a evakuační rozhlas</w:t>
      </w:r>
      <w:r>
        <w:rPr>
          <w:rFonts w:cstheme="minorHAnsi"/>
        </w:rPr>
        <w:t xml:space="preserve"> </w:t>
      </w:r>
    </w:p>
    <w:p w14:paraId="2386C07B" w14:textId="77777777" w:rsidR="009B6576" w:rsidRPr="00E241A5" w:rsidRDefault="009B6576" w:rsidP="009B6576">
      <w:pPr>
        <w:pStyle w:val="Bezmezer"/>
        <w:ind w:left="1416"/>
        <w:rPr>
          <w:rFonts w:cstheme="minorHAnsi"/>
        </w:rPr>
      </w:pPr>
    </w:p>
    <w:p w14:paraId="0392E95B" w14:textId="77777777" w:rsidR="009B6576" w:rsidRPr="00E241A5" w:rsidRDefault="009B6576" w:rsidP="009B6576">
      <w:pPr>
        <w:pStyle w:val="Bezmezer"/>
        <w:ind w:left="1416" w:firstLine="708"/>
        <w:rPr>
          <w:rFonts w:cstheme="minorHAnsi"/>
        </w:rPr>
      </w:pPr>
      <w:r w:rsidRPr="00E241A5">
        <w:rPr>
          <w:rFonts w:cstheme="minorHAnsi"/>
        </w:rPr>
        <w:t>D.2       Dokumentace technických a technologických zařízení</w:t>
      </w:r>
    </w:p>
    <w:p w14:paraId="360F0427" w14:textId="5F46C49D" w:rsidR="009B6576" w:rsidRPr="00E241A5" w:rsidRDefault="009B6576" w:rsidP="009B6576">
      <w:pPr>
        <w:pStyle w:val="Bezmezer"/>
        <w:ind w:left="2124" w:firstLine="708"/>
        <w:rPr>
          <w:rFonts w:cstheme="minorHAnsi"/>
        </w:rPr>
      </w:pPr>
      <w:r w:rsidRPr="00E241A5">
        <w:rPr>
          <w:rFonts w:cstheme="minorHAnsi"/>
        </w:rPr>
        <w:t>D.2.1</w:t>
      </w:r>
      <w:r w:rsidRPr="00E241A5">
        <w:rPr>
          <w:rFonts w:cstheme="minorHAnsi"/>
        </w:rPr>
        <w:tab/>
      </w:r>
      <w:r>
        <w:rPr>
          <w:rFonts w:cstheme="minorHAnsi"/>
        </w:rPr>
        <w:t xml:space="preserve">Dopravní </w:t>
      </w:r>
      <w:r w:rsidR="00081905">
        <w:rPr>
          <w:rFonts w:cstheme="minorHAnsi"/>
        </w:rPr>
        <w:t>infrastruktura a zpevněné plochy</w:t>
      </w:r>
    </w:p>
    <w:p w14:paraId="791F1991" w14:textId="33CFC8BC" w:rsidR="009B6576" w:rsidRDefault="009B6576" w:rsidP="009B6576">
      <w:pPr>
        <w:pStyle w:val="Bezmezer"/>
        <w:ind w:left="2124" w:firstLine="708"/>
        <w:rPr>
          <w:rFonts w:cstheme="minorHAnsi"/>
        </w:rPr>
      </w:pPr>
      <w:r w:rsidRPr="00E241A5">
        <w:rPr>
          <w:rFonts w:cstheme="minorHAnsi"/>
        </w:rPr>
        <w:t>D.2.</w:t>
      </w:r>
      <w:r>
        <w:rPr>
          <w:rFonts w:cstheme="minorHAnsi"/>
        </w:rPr>
        <w:t>2</w:t>
      </w:r>
      <w:r w:rsidRPr="00E241A5">
        <w:rPr>
          <w:rFonts w:cstheme="minorHAnsi"/>
        </w:rPr>
        <w:tab/>
      </w:r>
      <w:r w:rsidR="00ED3A0A">
        <w:rPr>
          <w:rFonts w:cstheme="minorHAnsi"/>
        </w:rPr>
        <w:t>Distribuční trafostanice a př</w:t>
      </w:r>
      <w:r w:rsidR="00081905">
        <w:rPr>
          <w:rFonts w:cstheme="minorHAnsi"/>
        </w:rPr>
        <w:t>í</w:t>
      </w:r>
      <w:r w:rsidR="00ED3A0A">
        <w:rPr>
          <w:rFonts w:cstheme="minorHAnsi"/>
        </w:rPr>
        <w:t>po</w:t>
      </w:r>
      <w:r w:rsidR="00081905">
        <w:rPr>
          <w:rFonts w:cstheme="minorHAnsi"/>
        </w:rPr>
        <w:t>jka</w:t>
      </w:r>
    </w:p>
    <w:p w14:paraId="522E3498" w14:textId="4D6005C3" w:rsidR="009B6576" w:rsidRPr="00E241A5" w:rsidRDefault="008713B2" w:rsidP="009B6576">
      <w:pPr>
        <w:pStyle w:val="Bezmezer"/>
        <w:ind w:left="1416"/>
        <w:rPr>
          <w:rFonts w:cstheme="minorHAnsi"/>
        </w:rPr>
      </w:pPr>
      <w:r>
        <w:rPr>
          <w:rFonts w:cstheme="minorHAnsi"/>
        </w:rPr>
        <w:t xml:space="preserve">E </w:t>
      </w:r>
      <w:r w:rsidR="009B6576" w:rsidRPr="00E241A5">
        <w:rPr>
          <w:rFonts w:cstheme="minorHAnsi"/>
        </w:rPr>
        <w:t>Dokladová část</w:t>
      </w:r>
    </w:p>
    <w:p w14:paraId="65AAD8A1" w14:textId="77777777" w:rsidR="003E5DDF" w:rsidRPr="003E5DDF" w:rsidRDefault="003E5DDF" w:rsidP="003E5DDF">
      <w:pPr>
        <w:shd w:val="clear" w:color="auto" w:fill="FFFFFF"/>
        <w:spacing w:after="0" w:line="360" w:lineRule="auto"/>
        <w:ind w:left="1416" w:firstLine="708"/>
        <w:jc w:val="both"/>
        <w:rPr>
          <w:rFonts w:eastAsia="Times New Roman" w:cstheme="minorHAnsi"/>
          <w:u w:val="single"/>
          <w:lang w:eastAsia="cs-CZ"/>
        </w:rPr>
      </w:pPr>
    </w:p>
    <w:p w14:paraId="19CFCFC7" w14:textId="69DAC76C" w:rsidR="003E5DDF" w:rsidRPr="003E5DDF" w:rsidRDefault="003E5DDF" w:rsidP="003E5DDF">
      <w:pPr>
        <w:pStyle w:val="Default"/>
        <w:spacing w:line="360" w:lineRule="auto"/>
        <w:rPr>
          <w:b/>
          <w:bCs/>
          <w:sz w:val="22"/>
          <w:szCs w:val="22"/>
          <w:u w:val="single"/>
        </w:rPr>
      </w:pPr>
      <w:r w:rsidRPr="003E5DDF">
        <w:rPr>
          <w:b/>
          <w:bCs/>
          <w:sz w:val="22"/>
          <w:szCs w:val="22"/>
          <w:u w:val="single"/>
        </w:rPr>
        <w:t xml:space="preserve">A.3 Seznam vstupních podkladů </w:t>
      </w:r>
    </w:p>
    <w:p w14:paraId="6F4B91D3" w14:textId="2EA8F24A" w:rsidR="003E5DDF" w:rsidRDefault="003E5DDF" w:rsidP="003E5DDF">
      <w:pPr>
        <w:shd w:val="clear" w:color="auto" w:fill="FFFFFF"/>
        <w:spacing w:after="0" w:line="240" w:lineRule="auto"/>
        <w:ind w:left="709" w:firstLine="709"/>
        <w:jc w:val="both"/>
        <w:rPr>
          <w:sz w:val="22"/>
        </w:rPr>
      </w:pPr>
      <w:r>
        <w:rPr>
          <w:sz w:val="22"/>
        </w:rPr>
        <w:t xml:space="preserve">Před zahájením prací na projektové dokumentaci bylo jako podkladů využito </w:t>
      </w:r>
      <w:r w:rsidR="009B5553">
        <w:rPr>
          <w:sz w:val="22"/>
        </w:rPr>
        <w:t>geodetického zamření</w:t>
      </w:r>
      <w:r>
        <w:rPr>
          <w:sz w:val="22"/>
        </w:rPr>
        <w:t>,</w:t>
      </w:r>
      <w:r w:rsidR="009B6576">
        <w:rPr>
          <w:sz w:val="22"/>
        </w:rPr>
        <w:t xml:space="preserve"> IG průzkum</w:t>
      </w:r>
      <w:r w:rsidR="00ED3A0A">
        <w:rPr>
          <w:sz w:val="22"/>
        </w:rPr>
        <w:t>,</w:t>
      </w:r>
      <w:r w:rsidR="009B6576">
        <w:rPr>
          <w:sz w:val="22"/>
        </w:rPr>
        <w:t xml:space="preserve"> vyjádření o existenci sítí,</w:t>
      </w:r>
      <w:r>
        <w:rPr>
          <w:sz w:val="22"/>
        </w:rPr>
        <w:t xml:space="preserve"> prohlídky pozemků a přilehlého okolí, fotodokumentace, výpisu z katastru nemovitostí</w:t>
      </w:r>
      <w:r w:rsidR="00ED3A0A">
        <w:rPr>
          <w:sz w:val="22"/>
        </w:rPr>
        <w:t>,</w:t>
      </w:r>
      <w:r w:rsidR="00295302">
        <w:rPr>
          <w:sz w:val="22"/>
        </w:rPr>
        <w:t xml:space="preserve"> kamerová zkouška venkovní ležaté kanalizace, vnitřní i venkovní sondy základových konstrukcí,</w:t>
      </w:r>
      <w:r w:rsidR="00B22CF7">
        <w:rPr>
          <w:sz w:val="22"/>
        </w:rPr>
        <w:t xml:space="preserve"> územní plán města Břeclav,</w:t>
      </w:r>
      <w:r w:rsidR="00ED3A0A">
        <w:rPr>
          <w:sz w:val="22"/>
        </w:rPr>
        <w:t xml:space="preserve"> Pasport stavby-objektu A,B a C zpracovaný 09/2014 firmou F&amp;K&amp;B, a.s.</w:t>
      </w:r>
      <w:r w:rsidR="00B22CF7">
        <w:rPr>
          <w:sz w:val="22"/>
        </w:rPr>
        <w:t xml:space="preserve">, Na Valtické 756/89, Charvátská Nová Ves, 691 41 Břeclav, IČ: 26236061 </w:t>
      </w:r>
      <w:r w:rsidR="00ED3A0A">
        <w:rPr>
          <w:sz w:val="22"/>
        </w:rPr>
        <w:t xml:space="preserve"> a byl investorem schválen jako hlavní výchozí podklad ke zpracování projektové dokumentace na</w:t>
      </w:r>
      <w:r w:rsidR="00295302">
        <w:rPr>
          <w:sz w:val="22"/>
        </w:rPr>
        <w:t xml:space="preserve"> zápise z výrobního výboru č. 2 dne 12.05.2022</w:t>
      </w:r>
      <w:r w:rsidR="00B22CF7">
        <w:rPr>
          <w:sz w:val="22"/>
        </w:rPr>
        <w:t>.</w:t>
      </w:r>
      <w:r w:rsidR="008713B2">
        <w:rPr>
          <w:sz w:val="22"/>
        </w:rPr>
        <w:t xml:space="preserve"> Průzkum České společnosti ornitologické ze dne 9.11.2022. Průzkum konstrukcí objektu A ze dne 26.09.2022</w:t>
      </w:r>
      <w:r w:rsidR="00355392">
        <w:rPr>
          <w:sz w:val="22"/>
        </w:rPr>
        <w:t xml:space="preserve"> zpracovaný</w:t>
      </w:r>
      <w:r w:rsidR="008713B2">
        <w:rPr>
          <w:sz w:val="22"/>
        </w:rPr>
        <w:t xml:space="preserve"> firmou Průzkumy staveb </w:t>
      </w:r>
      <w:proofErr w:type="gramStart"/>
      <w:r w:rsidR="008713B2">
        <w:rPr>
          <w:sz w:val="22"/>
        </w:rPr>
        <w:t>s.r.o.</w:t>
      </w:r>
      <w:r w:rsidR="00355392">
        <w:rPr>
          <w:sz w:val="22"/>
        </w:rPr>
        <w:t>.</w:t>
      </w:r>
      <w:proofErr w:type="gramEnd"/>
      <w:r w:rsidR="008713B2">
        <w:rPr>
          <w:sz w:val="22"/>
        </w:rPr>
        <w:t xml:space="preserve"> </w:t>
      </w:r>
      <w:r w:rsidR="00355392">
        <w:rPr>
          <w:sz w:val="22"/>
        </w:rPr>
        <w:t xml:space="preserve">Průzkum konstrukcí objektu A </w:t>
      </w:r>
      <w:r w:rsidR="003916BE">
        <w:rPr>
          <w:sz w:val="22"/>
        </w:rPr>
        <w:t>z listopadu 2022</w:t>
      </w:r>
      <w:r w:rsidR="00355392">
        <w:rPr>
          <w:sz w:val="22"/>
        </w:rPr>
        <w:t xml:space="preserve"> zpracovaný firmou Průzkumy staveb </w:t>
      </w:r>
      <w:proofErr w:type="gramStart"/>
      <w:r w:rsidR="00355392">
        <w:rPr>
          <w:sz w:val="22"/>
        </w:rPr>
        <w:t>s.r.o..</w:t>
      </w:r>
      <w:proofErr w:type="gramEnd"/>
      <w:r w:rsidR="00355392">
        <w:rPr>
          <w:sz w:val="22"/>
        </w:rPr>
        <w:t xml:space="preserve"> </w:t>
      </w:r>
    </w:p>
    <w:p w14:paraId="69BE9C2E" w14:textId="77777777" w:rsidR="00355392" w:rsidRDefault="00355392" w:rsidP="003E5DDF">
      <w:pPr>
        <w:shd w:val="clear" w:color="auto" w:fill="FFFFFF"/>
        <w:spacing w:after="0" w:line="240" w:lineRule="auto"/>
        <w:ind w:left="709" w:firstLine="709"/>
        <w:jc w:val="both"/>
        <w:rPr>
          <w:rFonts w:eastAsia="Times New Roman" w:cstheme="minorHAnsi"/>
          <w:bCs/>
          <w:u w:val="single"/>
          <w:lang w:eastAsia="cs-CZ"/>
        </w:rPr>
      </w:pPr>
    </w:p>
    <w:p w14:paraId="1D3378AC" w14:textId="33DBE7C9" w:rsidR="00355392" w:rsidRPr="00355392" w:rsidRDefault="00355392" w:rsidP="00355392">
      <w:pPr>
        <w:ind w:firstLine="360"/>
        <w:jc w:val="both"/>
        <w:rPr>
          <w:sz w:val="22"/>
          <w:u w:val="single"/>
        </w:rPr>
      </w:pPr>
      <w:r w:rsidRPr="00355392">
        <w:rPr>
          <w:sz w:val="22"/>
          <w:u w:val="single"/>
        </w:rPr>
        <w:t>Specifikace průzkumů ŽB konstrukcí nutných pro realizaci stavby</w:t>
      </w:r>
    </w:p>
    <w:p w14:paraId="28168302" w14:textId="3C1F010A" w:rsidR="00355392" w:rsidRPr="00355392" w:rsidRDefault="00355392" w:rsidP="00355392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 w:rsidRPr="00355392">
        <w:t xml:space="preserve">Ověření rozmístění stávající výztuže panelů všech stropů v místě plánovaných kruhových vrtaných prostupů. Podle dosud provedených stavebně-technických průzkumů (STP) je ve stropech provedena nosná výztuž v rozestupech 65 až </w:t>
      </w:r>
      <w:proofErr w:type="gramStart"/>
      <w:r w:rsidRPr="00355392">
        <w:t>300mm</w:t>
      </w:r>
      <w:proofErr w:type="gramEnd"/>
      <w:r w:rsidRPr="00355392">
        <w:t>. Dle tohoto průzkumu provedeného během stavby se budou následně korigovat polohy prostupů takto:</w:t>
      </w:r>
    </w:p>
    <w:p w14:paraId="02ACAECF" w14:textId="77777777" w:rsidR="00355392" w:rsidRP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lastRenderedPageBreak/>
        <w:t>Kruhové prostupy ø max,</w:t>
      </w:r>
      <w:proofErr w:type="gramStart"/>
      <w:r w:rsidRPr="00355392">
        <w:t>150mm</w:t>
      </w:r>
      <w:proofErr w:type="gramEnd"/>
      <w:r w:rsidRPr="00355392">
        <w:t xml:space="preserve"> posunout do stran mimo výztuž </w:t>
      </w:r>
    </w:p>
    <w:p w14:paraId="5F68F443" w14:textId="6CB4C625" w:rsid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t>Obdélníkové prostupy 150x400mm ve stropě pod 1NP posunout tak, aby byl přerušen pouze jeden podélný prut. Toto platí pouze pro prostupy umístěné v krajních čtvrtinách panelu, ve středních dvou čtvrtinách rozpětí prostupy s přerušením výztuže neprovádět.</w:t>
      </w:r>
    </w:p>
    <w:p w14:paraId="6E2275D2" w14:textId="77777777" w:rsidR="00355392" w:rsidRPr="00355392" w:rsidRDefault="00355392" w:rsidP="00355392">
      <w:pPr>
        <w:pStyle w:val="Odstavecseseznamem"/>
        <w:spacing w:after="0" w:line="240" w:lineRule="auto"/>
        <w:ind w:left="1440"/>
        <w:jc w:val="both"/>
      </w:pPr>
    </w:p>
    <w:p w14:paraId="4BED25AE" w14:textId="4855307E" w:rsidR="00355392" w:rsidRPr="00355392" w:rsidRDefault="00355392" w:rsidP="00355392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 w:rsidRPr="00355392">
        <w:t xml:space="preserve">Ověření rozmístění, profilů a druhů stávající výztuže panelů nad 1. až 4.NP, působících na rozpon </w:t>
      </w:r>
      <w:proofErr w:type="gramStart"/>
      <w:r w:rsidRPr="00355392">
        <w:t>3600mm</w:t>
      </w:r>
      <w:proofErr w:type="gramEnd"/>
      <w:r w:rsidRPr="00355392">
        <w:t>, tj. stropy nad místnostmi mezi modulovými osami 1-3 a 4-5. Dle provedeného STP je provedena tato výztuž:</w:t>
      </w:r>
    </w:p>
    <w:p w14:paraId="63CB701B" w14:textId="77777777" w:rsidR="00355392" w:rsidRP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t xml:space="preserve">Ve stropech nad 1.-3. NP: Podélná </w:t>
      </w:r>
      <w:proofErr w:type="gramStart"/>
      <w:r w:rsidRPr="00355392">
        <w:t>výztuž  střídavě</w:t>
      </w:r>
      <w:proofErr w:type="gramEnd"/>
      <w:r w:rsidRPr="00355392">
        <w:t xml:space="preserve"> øE12 a øE14 á </w:t>
      </w:r>
      <w:proofErr w:type="spellStart"/>
      <w:r w:rsidRPr="00355392">
        <w:t>prům</w:t>
      </w:r>
      <w:proofErr w:type="spellEnd"/>
      <w:r w:rsidRPr="00355392">
        <w:t xml:space="preserve">. 150mm, krytí min. 10mm. Příčná výztuž øE8 á </w:t>
      </w:r>
      <w:proofErr w:type="gramStart"/>
      <w:r w:rsidRPr="00355392">
        <w:t>475mm</w:t>
      </w:r>
      <w:proofErr w:type="gramEnd"/>
      <w:r w:rsidRPr="00355392">
        <w:t>, krytí 30mm.</w:t>
      </w:r>
    </w:p>
    <w:p w14:paraId="0E98AB3B" w14:textId="77777777" w:rsidR="00355392" w:rsidRP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t xml:space="preserve">Ve stropě nad 4.NP: Dolní výztuž øJ10 á </w:t>
      </w:r>
      <w:proofErr w:type="spellStart"/>
      <w:r w:rsidRPr="00355392">
        <w:t>prům</w:t>
      </w:r>
      <w:proofErr w:type="spellEnd"/>
      <w:r w:rsidRPr="00355392">
        <w:t xml:space="preserve">. </w:t>
      </w:r>
      <w:proofErr w:type="gramStart"/>
      <w:r w:rsidRPr="00355392">
        <w:t>150mm</w:t>
      </w:r>
      <w:proofErr w:type="gramEnd"/>
      <w:r w:rsidRPr="00355392">
        <w:t xml:space="preserve">, krytí min. 10mm. Příčná výztuž střídavě øE10 a øE6 krytí </w:t>
      </w:r>
      <w:proofErr w:type="gramStart"/>
      <w:r w:rsidRPr="00355392">
        <w:t>20mm</w:t>
      </w:r>
      <w:proofErr w:type="gramEnd"/>
      <w:r w:rsidRPr="00355392">
        <w:t xml:space="preserve"> á 335mm.</w:t>
      </w:r>
    </w:p>
    <w:p w14:paraId="11EDADBC" w14:textId="77777777" w:rsidR="00355392" w:rsidRPr="00355392" w:rsidRDefault="00355392" w:rsidP="00355392">
      <w:pPr>
        <w:pStyle w:val="Odstavecseseznamem"/>
        <w:ind w:left="1440"/>
        <w:jc w:val="both"/>
      </w:pPr>
    </w:p>
    <w:p w14:paraId="662EBAB8" w14:textId="77777777" w:rsidR="00355392" w:rsidRPr="00355392" w:rsidRDefault="00355392" w:rsidP="00355392">
      <w:pPr>
        <w:pStyle w:val="Odstavecseseznamem"/>
        <w:jc w:val="both"/>
      </w:pPr>
      <w:r w:rsidRPr="00355392">
        <w:t xml:space="preserve">Tato výztuž staticky vyhovuje a budou navrženy jen posilující výměny u prostupů. Vzhledem k malému rozsahu dosud provedeného STP je však nutné její existenci ověřit. Ověřit min. pro jeden panel v každé místnosti, zjišťovat střídavě pro první, druhý a třetí panel od okna. </w:t>
      </w:r>
    </w:p>
    <w:p w14:paraId="29BE123E" w14:textId="77777777" w:rsidR="00355392" w:rsidRPr="00355392" w:rsidRDefault="00355392" w:rsidP="00355392">
      <w:pPr>
        <w:pStyle w:val="Odstavecseseznamem"/>
        <w:jc w:val="both"/>
      </w:pPr>
    </w:p>
    <w:p w14:paraId="3E63ACBD" w14:textId="4D191AD6" w:rsidR="00355392" w:rsidRPr="00355392" w:rsidRDefault="00355392" w:rsidP="00355392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 w:rsidRPr="00355392">
        <w:t xml:space="preserve">Ověření rozmístění, profilů a druhů stávající výztuže panelů nad 1. až 4.NP, působících na rozpon </w:t>
      </w:r>
      <w:proofErr w:type="gramStart"/>
      <w:r w:rsidRPr="00355392">
        <w:t>2400mm</w:t>
      </w:r>
      <w:proofErr w:type="gramEnd"/>
      <w:r w:rsidRPr="00355392">
        <w:t>, tj. stropy nad chodbou, mezi modulovými osami 3 a 4. Dle provedeného STP je provedena tato výztuž:</w:t>
      </w:r>
    </w:p>
    <w:p w14:paraId="10E6B218" w14:textId="77777777" w:rsidR="00355392" w:rsidRP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t xml:space="preserve">Ve stropech nad 1-3. NP: Podélná </w:t>
      </w:r>
      <w:proofErr w:type="gramStart"/>
      <w:r w:rsidRPr="00355392">
        <w:t>výztuž  øE</w:t>
      </w:r>
      <w:proofErr w:type="gramEnd"/>
      <w:r w:rsidRPr="00355392">
        <w:t xml:space="preserve">10 až øE14 á 100 až 200mm, krytí 8 až 12mm. Příčná výztuž øE8 a øE10á 220 až </w:t>
      </w:r>
      <w:proofErr w:type="gramStart"/>
      <w:r w:rsidRPr="00355392">
        <w:t>300mm</w:t>
      </w:r>
      <w:proofErr w:type="gramEnd"/>
      <w:r w:rsidRPr="00355392">
        <w:t>, krytí 25mm.</w:t>
      </w:r>
    </w:p>
    <w:p w14:paraId="7D4AF79D" w14:textId="77777777" w:rsidR="00355392" w:rsidRPr="00355392" w:rsidRDefault="00355392" w:rsidP="00355392">
      <w:pPr>
        <w:pStyle w:val="Odstavecseseznamem"/>
        <w:numPr>
          <w:ilvl w:val="1"/>
          <w:numId w:val="16"/>
        </w:numPr>
        <w:spacing w:after="0" w:line="240" w:lineRule="auto"/>
        <w:jc w:val="both"/>
      </w:pPr>
      <w:r w:rsidRPr="00355392">
        <w:t xml:space="preserve">Ve stropě nad 4.NP: Dolní výztuž ø6 až ø12mm á 150 až 200mm, krytí 0 </w:t>
      </w:r>
      <w:proofErr w:type="gramStart"/>
      <w:r w:rsidRPr="00355392">
        <w:t>až  10</w:t>
      </w:r>
      <w:proofErr w:type="gramEnd"/>
      <w:r w:rsidRPr="00355392">
        <w:t xml:space="preserve">mm. Příčná výztuž øV6 á 300mm krytí </w:t>
      </w:r>
      <w:proofErr w:type="gramStart"/>
      <w:r w:rsidRPr="00355392">
        <w:t>15mm</w:t>
      </w:r>
      <w:proofErr w:type="gramEnd"/>
      <w:r w:rsidRPr="00355392">
        <w:t>, nebo E8 krytí 24mm á 330mm.</w:t>
      </w:r>
    </w:p>
    <w:p w14:paraId="400A4B61" w14:textId="77777777" w:rsidR="00355392" w:rsidRPr="00355392" w:rsidRDefault="00355392" w:rsidP="00355392">
      <w:pPr>
        <w:pStyle w:val="Odstavecseseznamem"/>
        <w:ind w:left="1440"/>
        <w:jc w:val="both"/>
      </w:pPr>
    </w:p>
    <w:p w14:paraId="65FAA021" w14:textId="77777777" w:rsidR="00355392" w:rsidRPr="00355392" w:rsidRDefault="00355392" w:rsidP="00355392">
      <w:pPr>
        <w:pStyle w:val="Odstavecseseznamem"/>
        <w:jc w:val="both"/>
      </w:pPr>
      <w:r w:rsidRPr="00355392">
        <w:t>Vzhledem k tomu, že panely jsou podepřeny na chodbových stěnách, probíhajících ve směru panelů, je nosnou výztuží výztuž příčná – rozdělovací. Tato výztuž u většiny panelů staticky nevyhovuje a je navrženo posílení této výztuže. Vzhledem k malému rozsahu dosud provedeného STP je nutné její existenci ověřit. Ověření provést na min. třetině chodbových panelů.</w:t>
      </w:r>
    </w:p>
    <w:p w14:paraId="5ADDEE4C" w14:textId="77777777" w:rsidR="00355392" w:rsidRPr="00355392" w:rsidRDefault="00355392" w:rsidP="00355392">
      <w:pPr>
        <w:pStyle w:val="Odstavecseseznamem"/>
        <w:jc w:val="both"/>
      </w:pPr>
    </w:p>
    <w:p w14:paraId="0F0BD16C" w14:textId="77777777" w:rsidR="00355392" w:rsidRPr="00355392" w:rsidRDefault="00355392" w:rsidP="00355392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 w:rsidRPr="00355392">
        <w:t xml:space="preserve">Zjištění typu, profilů a geometrie výztuže probíhající v obou směrech při obou površích prvků prefabrikovaného skeletu MSOB ve spojovacím krčku. Zjištění geometrie těchto prvků. Zjistit pro všechny průvlakové panely (tj. v modulových osách 3, 4) a pro min. třetinu panelů výplňových, probíhajících v kolmém směru a podporovaných na ozubech těchto průvlaků. </w:t>
      </w:r>
    </w:p>
    <w:p w14:paraId="69633CF3" w14:textId="77777777" w:rsidR="00355392" w:rsidRDefault="00355392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46235533"/>
    </w:p>
    <w:p w14:paraId="16C2ECD8" w14:textId="77777777" w:rsidR="00355392" w:rsidRDefault="00355392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</w:rPr>
      </w:pPr>
    </w:p>
    <w:p w14:paraId="067A4D4C" w14:textId="5CB43B26" w:rsidR="00355392" w:rsidRDefault="00355392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</w:rPr>
      </w:pPr>
    </w:p>
    <w:p w14:paraId="094E06C9" w14:textId="116708AA" w:rsidR="00355392" w:rsidRDefault="00355392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</w:rPr>
      </w:pPr>
    </w:p>
    <w:p w14:paraId="38C42BB6" w14:textId="77777777" w:rsidR="00355392" w:rsidRDefault="00355392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</w:rPr>
      </w:pPr>
    </w:p>
    <w:p w14:paraId="151DEBB9" w14:textId="4F04CEB1" w:rsidR="00571DC7" w:rsidRPr="00295302" w:rsidRDefault="00571DC7" w:rsidP="00571DC7">
      <w:pPr>
        <w:pStyle w:val="Zkladntext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A57872">
        <w:rPr>
          <w:rFonts w:asciiTheme="minorHAnsi" w:hAnsiTheme="minorHAnsi" w:cstheme="minorHAnsi"/>
          <w:b/>
          <w:bCs/>
          <w:sz w:val="22"/>
          <w:szCs w:val="22"/>
        </w:rPr>
        <w:t xml:space="preserve">V Brně, </w:t>
      </w:r>
      <w:r w:rsidR="008713B2">
        <w:rPr>
          <w:rFonts w:asciiTheme="minorHAnsi" w:hAnsiTheme="minorHAnsi" w:cstheme="minorHAnsi"/>
          <w:b/>
          <w:bCs/>
          <w:sz w:val="22"/>
          <w:szCs w:val="22"/>
          <w:lang w:val="cs-CZ"/>
        </w:rPr>
        <w:t>listopad</w:t>
      </w:r>
      <w:r w:rsidRPr="00A57872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295302">
        <w:rPr>
          <w:rFonts w:asciiTheme="minorHAnsi" w:hAnsiTheme="minorHAnsi" w:cstheme="minorHAnsi"/>
          <w:b/>
          <w:bCs/>
          <w:sz w:val="22"/>
          <w:szCs w:val="22"/>
          <w:lang w:val="cs-CZ"/>
        </w:rPr>
        <w:t>2</w:t>
      </w:r>
    </w:p>
    <w:p w14:paraId="37E8D3ED" w14:textId="77777777" w:rsidR="00571DC7" w:rsidRPr="00A57872" w:rsidRDefault="00571DC7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7A16FC04" w14:textId="07867D26" w:rsidR="00571DC7" w:rsidRDefault="00571DC7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4D7BC8CF" w14:textId="20D39B45" w:rsidR="009849A5" w:rsidRDefault="009849A5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70F87962" w14:textId="0755A435" w:rsidR="009849A5" w:rsidRDefault="009849A5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7EAC639C" w14:textId="36766271" w:rsidR="009849A5" w:rsidRDefault="009849A5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76AB4BCF" w14:textId="77777777" w:rsidR="009849A5" w:rsidRPr="00A57872" w:rsidRDefault="009849A5" w:rsidP="00571DC7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5ECF2C3F" w14:textId="20ABAC49" w:rsidR="00571DC7" w:rsidRPr="00A57872" w:rsidRDefault="009B6576" w:rsidP="00571DC7">
      <w:pPr>
        <w:tabs>
          <w:tab w:val="left" w:pos="5580"/>
        </w:tabs>
        <w:spacing w:after="0" w:line="240" w:lineRule="auto"/>
        <w:ind w:left="567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Autorizovaná</w:t>
      </w:r>
      <w:r w:rsidR="00571DC7" w:rsidRPr="00A57872">
        <w:rPr>
          <w:rFonts w:cstheme="minorHAnsi"/>
          <w:sz w:val="22"/>
        </w:rPr>
        <w:t xml:space="preserve"> </w:t>
      </w:r>
      <w:proofErr w:type="gramStart"/>
      <w:r>
        <w:rPr>
          <w:rFonts w:cstheme="minorHAnsi"/>
          <w:sz w:val="22"/>
        </w:rPr>
        <w:t>osoba</w:t>
      </w:r>
      <w:r w:rsidR="00571DC7" w:rsidRPr="00A57872">
        <w:rPr>
          <w:rFonts w:cstheme="minorHAnsi"/>
          <w:sz w:val="22"/>
        </w:rPr>
        <w:t xml:space="preserve">:   </w:t>
      </w:r>
      <w:proofErr w:type="gramEnd"/>
      <w:r w:rsidR="00571DC7" w:rsidRPr="00A57872">
        <w:rPr>
          <w:rFonts w:cstheme="minorHAnsi"/>
          <w:sz w:val="22"/>
        </w:rPr>
        <w:t xml:space="preserve">                </w:t>
      </w:r>
      <w:r w:rsidR="00571DC7" w:rsidRPr="00A57872">
        <w:rPr>
          <w:rFonts w:cstheme="minorHAnsi"/>
          <w:sz w:val="22"/>
        </w:rPr>
        <w:tab/>
        <w:t xml:space="preserve">  </w:t>
      </w:r>
      <w:r w:rsidR="00571DC7" w:rsidRPr="00A57872">
        <w:rPr>
          <w:rFonts w:cstheme="minorHAnsi"/>
          <w:sz w:val="22"/>
        </w:rPr>
        <w:tab/>
      </w:r>
      <w:r w:rsidR="00571DC7" w:rsidRPr="00A57872">
        <w:rPr>
          <w:rFonts w:cstheme="minorHAnsi"/>
          <w:sz w:val="22"/>
        </w:rPr>
        <w:tab/>
      </w:r>
      <w:r w:rsidR="00571DC7" w:rsidRPr="00A57872">
        <w:rPr>
          <w:rFonts w:cstheme="minorHAnsi"/>
          <w:sz w:val="22"/>
        </w:rPr>
        <w:tab/>
        <w:t xml:space="preserve">  Vypracoval:</w:t>
      </w:r>
    </w:p>
    <w:p w14:paraId="21E1833B" w14:textId="32A4374D" w:rsidR="00EC41E3" w:rsidRPr="00A57872" w:rsidRDefault="00571DC7" w:rsidP="002C633C">
      <w:pPr>
        <w:tabs>
          <w:tab w:val="left" w:pos="360"/>
          <w:tab w:val="left" w:pos="5580"/>
        </w:tabs>
        <w:spacing w:after="120"/>
        <w:rPr>
          <w:rFonts w:cstheme="minorHAnsi"/>
          <w:sz w:val="22"/>
        </w:rPr>
      </w:pPr>
      <w:r w:rsidRPr="00A57872">
        <w:rPr>
          <w:rFonts w:cstheme="minorHAnsi"/>
          <w:sz w:val="22"/>
        </w:rPr>
        <w:tab/>
        <w:t xml:space="preserve">         Ing.</w:t>
      </w:r>
      <w:r w:rsidR="009B6576">
        <w:rPr>
          <w:rFonts w:cstheme="minorHAnsi"/>
          <w:sz w:val="22"/>
        </w:rPr>
        <w:t xml:space="preserve"> arch. Jan Snášel</w:t>
      </w:r>
      <w:r w:rsidRPr="00A57872">
        <w:rPr>
          <w:rFonts w:cstheme="minorHAnsi"/>
          <w:sz w:val="22"/>
        </w:rPr>
        <w:t xml:space="preserve">            </w:t>
      </w:r>
      <w:r w:rsidRPr="00A57872">
        <w:rPr>
          <w:rFonts w:cstheme="minorHAnsi"/>
          <w:sz w:val="22"/>
        </w:rPr>
        <w:tab/>
        <w:t xml:space="preserve">           </w:t>
      </w:r>
      <w:r w:rsidRPr="00A57872">
        <w:rPr>
          <w:rFonts w:cstheme="minorHAnsi"/>
          <w:sz w:val="22"/>
        </w:rPr>
        <w:tab/>
      </w:r>
      <w:r w:rsidRPr="00A57872">
        <w:rPr>
          <w:rFonts w:cstheme="minorHAnsi"/>
          <w:sz w:val="22"/>
        </w:rPr>
        <w:tab/>
      </w:r>
      <w:r w:rsidR="009B6576">
        <w:rPr>
          <w:rFonts w:cstheme="minorHAnsi"/>
          <w:sz w:val="22"/>
        </w:rPr>
        <w:tab/>
      </w:r>
      <w:r w:rsidRPr="00A57872">
        <w:rPr>
          <w:rFonts w:cstheme="minorHAnsi"/>
          <w:sz w:val="22"/>
        </w:rPr>
        <w:t>Ing.</w:t>
      </w:r>
      <w:bookmarkEnd w:id="3"/>
      <w:r w:rsidR="009B6576">
        <w:rPr>
          <w:rFonts w:cstheme="minorHAnsi"/>
          <w:sz w:val="22"/>
        </w:rPr>
        <w:t xml:space="preserve"> Mojmír Slepánek </w:t>
      </w:r>
      <w:r w:rsidR="00EC41E3" w:rsidRPr="00A57872">
        <w:rPr>
          <w:rFonts w:cstheme="minorHAnsi"/>
          <w:sz w:val="22"/>
        </w:rPr>
        <w:tab/>
      </w:r>
      <w:r w:rsidR="00EC41E3" w:rsidRPr="00A57872">
        <w:rPr>
          <w:rFonts w:cstheme="minorHAnsi"/>
          <w:sz w:val="22"/>
        </w:rPr>
        <w:tab/>
      </w:r>
    </w:p>
    <w:sectPr w:rsidR="00EC41E3" w:rsidRPr="00A57872" w:rsidSect="00944F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9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3464" w14:textId="77777777" w:rsidR="008022EB" w:rsidRDefault="008022EB" w:rsidP="00737CF9">
      <w:pPr>
        <w:spacing w:after="0" w:line="240" w:lineRule="auto"/>
      </w:pPr>
      <w:r>
        <w:separator/>
      </w:r>
    </w:p>
  </w:endnote>
  <w:endnote w:type="continuationSeparator" w:id="0">
    <w:p w14:paraId="39263AE9" w14:textId="77777777" w:rsidR="008022EB" w:rsidRDefault="008022EB" w:rsidP="0073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025D3" w14:textId="77777777" w:rsidR="008022EB" w:rsidRDefault="008022E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inline distT="0" distB="0" distL="0" distR="0" wp14:anchorId="7E38B860" wp14:editId="610642DE">
              <wp:extent cx="565785" cy="191770"/>
              <wp:effectExtent l="0" t="0" r="0" b="0"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475C28" w14:textId="77777777" w:rsidR="008022EB" w:rsidRPr="00E56BA6" w:rsidRDefault="008022EB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</w:pPr>
                          <w:r w:rsidRPr="00E56BA6">
                            <w:fldChar w:fldCharType="begin"/>
                          </w:r>
                          <w:r w:rsidRPr="00E56BA6">
                            <w:instrText>PAGE   \* MERGEFORMAT</w:instrText>
                          </w:r>
                          <w:r w:rsidRPr="00E56BA6">
                            <w:fldChar w:fldCharType="separate"/>
                          </w:r>
                          <w:r w:rsidRPr="00E56BA6">
                            <w:rPr>
                              <w:noProof/>
                            </w:rPr>
                            <w:t>3</w:t>
                          </w:r>
                          <w:r w:rsidRPr="00E56BA6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E38B860" id="Obdélník 2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<v:textbox inset=",0,,0">
                <w:txbxContent>
                  <w:p w14:paraId="6F475C28" w14:textId="77777777" w:rsidR="008022EB" w:rsidRPr="00E56BA6" w:rsidRDefault="008022EB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E56BA6">
                      <w:fldChar w:fldCharType="begin"/>
                    </w:r>
                    <w:r w:rsidRPr="00E56BA6">
                      <w:instrText>PAGE   \* MERGEFORMAT</w:instrText>
                    </w:r>
                    <w:r w:rsidRPr="00E56BA6">
                      <w:fldChar w:fldCharType="separate"/>
                    </w:r>
                    <w:r w:rsidRPr="00E56BA6">
                      <w:rPr>
                        <w:noProof/>
                      </w:rPr>
                      <w:t>3</w:t>
                    </w:r>
                    <w:r w:rsidRPr="00E56BA6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  <w:p w14:paraId="1877EE24" w14:textId="77777777" w:rsidR="008022EB" w:rsidRDefault="008022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8" w:name="_Hlk45702094" w:displacedByCustomXml="next"/>
  <w:bookmarkStart w:id="9" w:name="_Hlk45702093" w:displacedByCustomXml="next"/>
  <w:bookmarkStart w:id="10" w:name="_Hlk45701576" w:displacedByCustomXml="next"/>
  <w:bookmarkStart w:id="11" w:name="_Hlk45701575" w:displacedByCustomXml="next"/>
  <w:sdt>
    <w:sdtPr>
      <w:id w:val="18267786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FC998" w14:textId="77777777" w:rsidR="008022EB" w:rsidRPr="00E40AD1" w:rsidRDefault="008022EB" w:rsidP="00E56BA6">
            <w:pPr>
              <w:pStyle w:val="Zpat"/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 wp14:anchorId="003701F9" wp14:editId="5953649A">
                  <wp:extent cx="6120000" cy="255600"/>
                  <wp:effectExtent l="0" t="0" r="0" b="0"/>
                  <wp:docPr id="564" name="Obrázek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vingstav-pata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2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bookmarkEnd w:id="11"/>
  <w:bookmarkEnd w:id="10"/>
  <w:bookmarkEnd w:id="9"/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6F9B" w14:textId="77777777" w:rsidR="008022EB" w:rsidRDefault="008022EB" w:rsidP="00737CF9">
      <w:pPr>
        <w:spacing w:after="0" w:line="240" w:lineRule="auto"/>
      </w:pPr>
      <w:r>
        <w:separator/>
      </w:r>
    </w:p>
  </w:footnote>
  <w:footnote w:type="continuationSeparator" w:id="0">
    <w:p w14:paraId="2A7E3E33" w14:textId="77777777" w:rsidR="008022EB" w:rsidRDefault="008022EB" w:rsidP="00737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5FCD" w14:textId="54D27C5E" w:rsidR="008022EB" w:rsidRDefault="008022EB" w:rsidP="00B920B4">
    <w:pPr>
      <w:pStyle w:val="Zhlav"/>
      <w:tabs>
        <w:tab w:val="clear" w:pos="4536"/>
        <w:tab w:val="clear" w:pos="9072"/>
        <w:tab w:val="right" w:pos="0"/>
      </w:tabs>
      <w:spacing w:before="60" w:after="60"/>
      <w:rPr>
        <w:rFonts w:cstheme="minorHAnsi"/>
      </w:rPr>
    </w:pPr>
    <w:bookmarkStart w:id="4" w:name="_Hlk45701810"/>
    <w:bookmarkStart w:id="5" w:name="_Hlk45701811"/>
    <w:r>
      <w:rPr>
        <w:rFonts w:cstheme="minorHAnsi"/>
      </w:rPr>
      <w:t>Název stavby:</w:t>
    </w:r>
    <w:r>
      <w:rPr>
        <w:rFonts w:cstheme="minorHAnsi"/>
      </w:rPr>
      <w:tab/>
    </w:r>
    <w:r>
      <w:rPr>
        <w:rFonts w:cstheme="minorHAnsi"/>
      </w:rPr>
      <w:tab/>
    </w:r>
    <w:bookmarkStart w:id="6" w:name="_Hlk75861689"/>
    <w:r w:rsidR="003766E2">
      <w:rPr>
        <w:rFonts w:cstheme="minorHAnsi"/>
      </w:rPr>
      <w:t>D</w:t>
    </w:r>
    <w:r w:rsidR="00F71C61">
      <w:rPr>
        <w:rFonts w:cstheme="minorHAnsi"/>
      </w:rPr>
      <w:t>omov seniorů</w:t>
    </w:r>
    <w:bookmarkEnd w:id="6"/>
    <w:r w:rsidR="00F71C61">
      <w:rPr>
        <w:rFonts w:cstheme="minorHAnsi"/>
      </w:rPr>
      <w:t xml:space="preserve"> Břeclav</w:t>
    </w:r>
  </w:p>
  <w:p w14:paraId="1E6C3815" w14:textId="4141354B" w:rsidR="008022EB" w:rsidRDefault="008022EB" w:rsidP="00B920B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0"/>
      </w:tabs>
      <w:spacing w:before="60" w:after="120"/>
      <w:rPr>
        <w:rFonts w:cstheme="minorHAnsi"/>
      </w:rPr>
    </w:pPr>
    <w:r>
      <w:rPr>
        <w:rFonts w:cstheme="minorHAnsi"/>
      </w:rPr>
      <w:t xml:space="preserve">Místo stavby: </w:t>
    </w:r>
    <w:r>
      <w:rPr>
        <w:rFonts w:cstheme="minorHAnsi"/>
      </w:rPr>
      <w:tab/>
    </w:r>
    <w:r>
      <w:rPr>
        <w:rFonts w:cstheme="minorHAnsi"/>
      </w:rPr>
      <w:tab/>
    </w:r>
    <w:bookmarkStart w:id="7" w:name="_Hlk75861698"/>
    <w:r>
      <w:rPr>
        <w:rFonts w:cstheme="minorHAnsi"/>
        <w:sz w:val="24"/>
        <w:szCs w:val="24"/>
      </w:rPr>
      <w:t xml:space="preserve">ul. </w:t>
    </w:r>
    <w:r w:rsidR="003766E2">
      <w:rPr>
        <w:rFonts w:cstheme="minorHAnsi"/>
        <w:sz w:val="24"/>
        <w:szCs w:val="24"/>
      </w:rPr>
      <w:t xml:space="preserve">Na </w:t>
    </w:r>
    <w:r w:rsidR="00F71C61">
      <w:rPr>
        <w:rFonts w:cstheme="minorHAnsi"/>
        <w:sz w:val="24"/>
        <w:szCs w:val="24"/>
      </w:rPr>
      <w:t>Pěšině</w:t>
    </w:r>
    <w:r>
      <w:rPr>
        <w:rFonts w:cstheme="minorHAnsi"/>
        <w:sz w:val="24"/>
        <w:szCs w:val="24"/>
      </w:rPr>
      <w:t xml:space="preserve">, </w:t>
    </w:r>
    <w:r w:rsidR="00F71C61">
      <w:rPr>
        <w:rFonts w:cstheme="minorHAnsi"/>
        <w:sz w:val="24"/>
        <w:szCs w:val="24"/>
      </w:rPr>
      <w:t>Břeclav</w:t>
    </w:r>
    <w:r>
      <w:rPr>
        <w:rFonts w:cstheme="minorHAnsi"/>
      </w:rPr>
      <w:t xml:space="preserve"> </w:t>
    </w:r>
    <w:bookmarkEnd w:id="4"/>
    <w:bookmarkEnd w:id="5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8C06" w14:textId="77777777" w:rsidR="008022EB" w:rsidRPr="00966D3A" w:rsidRDefault="008022EB" w:rsidP="00E56BA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403290" wp14:editId="61E09813">
          <wp:simplePos x="0" y="0"/>
          <wp:positionH relativeFrom="column">
            <wp:posOffset>0</wp:posOffset>
          </wp:positionH>
          <wp:positionV relativeFrom="paragraph">
            <wp:posOffset>-576</wp:posOffset>
          </wp:positionV>
          <wp:extent cx="6120130" cy="467995"/>
          <wp:effectExtent l="0" t="0" r="0" b="825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45E02"/>
    <w:multiLevelType w:val="hybridMultilevel"/>
    <w:tmpl w:val="928EF778"/>
    <w:lvl w:ilvl="0" w:tplc="8B2444B8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665A28"/>
    <w:multiLevelType w:val="hybridMultilevel"/>
    <w:tmpl w:val="EC984CC8"/>
    <w:lvl w:ilvl="0" w:tplc="A51E1CC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8E30B4"/>
    <w:multiLevelType w:val="hybridMultilevel"/>
    <w:tmpl w:val="39BC51D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B116A5A"/>
    <w:multiLevelType w:val="hybridMultilevel"/>
    <w:tmpl w:val="48FE8A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330ED"/>
    <w:multiLevelType w:val="hybridMultilevel"/>
    <w:tmpl w:val="E2EAE500"/>
    <w:lvl w:ilvl="0" w:tplc="E7AC3DBC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B24173"/>
    <w:multiLevelType w:val="hybridMultilevel"/>
    <w:tmpl w:val="19AE8906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92E4BA1"/>
    <w:multiLevelType w:val="hybridMultilevel"/>
    <w:tmpl w:val="48C64D6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376961"/>
    <w:multiLevelType w:val="hybridMultilevel"/>
    <w:tmpl w:val="0C4C15F0"/>
    <w:lvl w:ilvl="0" w:tplc="A51E1CCC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523189E"/>
    <w:multiLevelType w:val="hybridMultilevel"/>
    <w:tmpl w:val="63DC7214"/>
    <w:lvl w:ilvl="0" w:tplc="295E6822">
      <w:start w:val="2"/>
      <w:numFmt w:val="bullet"/>
      <w:lvlText w:val="-"/>
      <w:lvlJc w:val="left"/>
      <w:pPr>
        <w:ind w:left="3192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 w15:restartNumberingAfterBreak="0">
    <w:nsid w:val="4F1F2570"/>
    <w:multiLevelType w:val="hybridMultilevel"/>
    <w:tmpl w:val="C88084E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43A7FE6"/>
    <w:multiLevelType w:val="hybridMultilevel"/>
    <w:tmpl w:val="F6B2CCD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79762C9"/>
    <w:multiLevelType w:val="hybridMultilevel"/>
    <w:tmpl w:val="12F0FE7C"/>
    <w:lvl w:ilvl="0" w:tplc="A51E1CCC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7FA1F43"/>
    <w:multiLevelType w:val="hybridMultilevel"/>
    <w:tmpl w:val="E4F090D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995596B"/>
    <w:multiLevelType w:val="hybridMultilevel"/>
    <w:tmpl w:val="2FBEF1E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E7E7553"/>
    <w:multiLevelType w:val="hybridMultilevel"/>
    <w:tmpl w:val="73E0D298"/>
    <w:lvl w:ilvl="0" w:tplc="04050017">
      <w:start w:val="1"/>
      <w:numFmt w:val="lowerLetter"/>
      <w:lvlText w:val="%1)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 w15:restartNumberingAfterBreak="0">
    <w:nsid w:val="7F8E4CB2"/>
    <w:multiLevelType w:val="hybridMultilevel"/>
    <w:tmpl w:val="19AE8906"/>
    <w:lvl w:ilvl="0" w:tplc="04050017">
      <w:start w:val="1"/>
      <w:numFmt w:val="lowerLetter"/>
      <w:lvlText w:val="%1)"/>
      <w:lvlJc w:val="left"/>
      <w:pPr>
        <w:ind w:left="3972" w:hanging="360"/>
      </w:pPr>
    </w:lvl>
    <w:lvl w:ilvl="1" w:tplc="04050019">
      <w:start w:val="1"/>
      <w:numFmt w:val="lowerLetter"/>
      <w:lvlText w:val="%2."/>
      <w:lvlJc w:val="left"/>
      <w:pPr>
        <w:ind w:left="4692" w:hanging="360"/>
      </w:pPr>
    </w:lvl>
    <w:lvl w:ilvl="2" w:tplc="0405001B" w:tentative="1">
      <w:start w:val="1"/>
      <w:numFmt w:val="lowerRoman"/>
      <w:lvlText w:val="%3."/>
      <w:lvlJc w:val="right"/>
      <w:pPr>
        <w:ind w:left="5412" w:hanging="180"/>
      </w:pPr>
    </w:lvl>
    <w:lvl w:ilvl="3" w:tplc="0405000F" w:tentative="1">
      <w:start w:val="1"/>
      <w:numFmt w:val="decimal"/>
      <w:lvlText w:val="%4."/>
      <w:lvlJc w:val="left"/>
      <w:pPr>
        <w:ind w:left="6132" w:hanging="360"/>
      </w:pPr>
    </w:lvl>
    <w:lvl w:ilvl="4" w:tplc="04050019" w:tentative="1">
      <w:start w:val="1"/>
      <w:numFmt w:val="lowerLetter"/>
      <w:lvlText w:val="%5."/>
      <w:lvlJc w:val="left"/>
      <w:pPr>
        <w:ind w:left="6852" w:hanging="360"/>
      </w:pPr>
    </w:lvl>
    <w:lvl w:ilvl="5" w:tplc="0405001B" w:tentative="1">
      <w:start w:val="1"/>
      <w:numFmt w:val="lowerRoman"/>
      <w:lvlText w:val="%6."/>
      <w:lvlJc w:val="right"/>
      <w:pPr>
        <w:ind w:left="7572" w:hanging="180"/>
      </w:pPr>
    </w:lvl>
    <w:lvl w:ilvl="6" w:tplc="0405000F" w:tentative="1">
      <w:start w:val="1"/>
      <w:numFmt w:val="decimal"/>
      <w:lvlText w:val="%7."/>
      <w:lvlJc w:val="left"/>
      <w:pPr>
        <w:ind w:left="8292" w:hanging="360"/>
      </w:pPr>
    </w:lvl>
    <w:lvl w:ilvl="7" w:tplc="04050019" w:tentative="1">
      <w:start w:val="1"/>
      <w:numFmt w:val="lowerLetter"/>
      <w:lvlText w:val="%8."/>
      <w:lvlJc w:val="left"/>
      <w:pPr>
        <w:ind w:left="9012" w:hanging="360"/>
      </w:pPr>
    </w:lvl>
    <w:lvl w:ilvl="8" w:tplc="0405001B" w:tentative="1">
      <w:start w:val="1"/>
      <w:numFmt w:val="lowerRoman"/>
      <w:lvlText w:val="%9."/>
      <w:lvlJc w:val="right"/>
      <w:pPr>
        <w:ind w:left="9732" w:hanging="180"/>
      </w:pPr>
    </w:lvl>
  </w:abstractNum>
  <w:num w:numId="1" w16cid:durableId="1939219043">
    <w:abstractNumId w:val="4"/>
  </w:num>
  <w:num w:numId="2" w16cid:durableId="520706006">
    <w:abstractNumId w:val="15"/>
  </w:num>
  <w:num w:numId="3" w16cid:durableId="1750419276">
    <w:abstractNumId w:val="6"/>
  </w:num>
  <w:num w:numId="4" w16cid:durableId="1003817963">
    <w:abstractNumId w:val="12"/>
  </w:num>
  <w:num w:numId="5" w16cid:durableId="1116099064">
    <w:abstractNumId w:val="14"/>
  </w:num>
  <w:num w:numId="6" w16cid:durableId="612177509">
    <w:abstractNumId w:val="9"/>
  </w:num>
  <w:num w:numId="7" w16cid:durableId="874972447">
    <w:abstractNumId w:val="13"/>
  </w:num>
  <w:num w:numId="8" w16cid:durableId="1820147773">
    <w:abstractNumId w:val="10"/>
  </w:num>
  <w:num w:numId="9" w16cid:durableId="597057239">
    <w:abstractNumId w:val="2"/>
  </w:num>
  <w:num w:numId="10" w16cid:durableId="79565425">
    <w:abstractNumId w:val="1"/>
  </w:num>
  <w:num w:numId="11" w16cid:durableId="626862794">
    <w:abstractNumId w:val="11"/>
  </w:num>
  <w:num w:numId="12" w16cid:durableId="1287851920">
    <w:abstractNumId w:val="7"/>
  </w:num>
  <w:num w:numId="13" w16cid:durableId="238831160">
    <w:abstractNumId w:val="0"/>
  </w:num>
  <w:num w:numId="14" w16cid:durableId="42945145">
    <w:abstractNumId w:val="8"/>
  </w:num>
  <w:num w:numId="15" w16cid:durableId="37709440">
    <w:abstractNumId w:val="5"/>
  </w:num>
  <w:num w:numId="16" w16cid:durableId="598487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CF9"/>
    <w:rsid w:val="00042EB8"/>
    <w:rsid w:val="00061C13"/>
    <w:rsid w:val="00071E1D"/>
    <w:rsid w:val="00081905"/>
    <w:rsid w:val="001073A3"/>
    <w:rsid w:val="00111AF2"/>
    <w:rsid w:val="00120C67"/>
    <w:rsid w:val="00135E57"/>
    <w:rsid w:val="00155E16"/>
    <w:rsid w:val="00163C88"/>
    <w:rsid w:val="00170EBB"/>
    <w:rsid w:val="001A0750"/>
    <w:rsid w:val="001F499E"/>
    <w:rsid w:val="00205F7D"/>
    <w:rsid w:val="002266B1"/>
    <w:rsid w:val="00245C1E"/>
    <w:rsid w:val="00273DCC"/>
    <w:rsid w:val="002849A2"/>
    <w:rsid w:val="00295302"/>
    <w:rsid w:val="002C633C"/>
    <w:rsid w:val="002E4261"/>
    <w:rsid w:val="00341CE0"/>
    <w:rsid w:val="00345F4A"/>
    <w:rsid w:val="00355392"/>
    <w:rsid w:val="003766E2"/>
    <w:rsid w:val="00385DB7"/>
    <w:rsid w:val="003916BE"/>
    <w:rsid w:val="003938FD"/>
    <w:rsid w:val="003D1EF3"/>
    <w:rsid w:val="003E5DDF"/>
    <w:rsid w:val="00407247"/>
    <w:rsid w:val="00436683"/>
    <w:rsid w:val="004457E8"/>
    <w:rsid w:val="004719FF"/>
    <w:rsid w:val="00482C85"/>
    <w:rsid w:val="004C77FC"/>
    <w:rsid w:val="004D264B"/>
    <w:rsid w:val="005115F4"/>
    <w:rsid w:val="005611F2"/>
    <w:rsid w:val="0056514B"/>
    <w:rsid w:val="00571DC7"/>
    <w:rsid w:val="005D686D"/>
    <w:rsid w:val="005E59B9"/>
    <w:rsid w:val="00633DF6"/>
    <w:rsid w:val="00644557"/>
    <w:rsid w:val="00644CEF"/>
    <w:rsid w:val="006A2FC1"/>
    <w:rsid w:val="006A4784"/>
    <w:rsid w:val="006A595C"/>
    <w:rsid w:val="006A7B99"/>
    <w:rsid w:val="006B003F"/>
    <w:rsid w:val="006C23B9"/>
    <w:rsid w:val="006E222F"/>
    <w:rsid w:val="0071678D"/>
    <w:rsid w:val="00722184"/>
    <w:rsid w:val="00737CF9"/>
    <w:rsid w:val="007479BF"/>
    <w:rsid w:val="007532EC"/>
    <w:rsid w:val="007E1250"/>
    <w:rsid w:val="008022EB"/>
    <w:rsid w:val="008067EC"/>
    <w:rsid w:val="00830C43"/>
    <w:rsid w:val="0083266E"/>
    <w:rsid w:val="008336F6"/>
    <w:rsid w:val="008560CE"/>
    <w:rsid w:val="008571B7"/>
    <w:rsid w:val="00866336"/>
    <w:rsid w:val="008713B2"/>
    <w:rsid w:val="008B58BB"/>
    <w:rsid w:val="008E703E"/>
    <w:rsid w:val="00914848"/>
    <w:rsid w:val="00940F42"/>
    <w:rsid w:val="00944FC0"/>
    <w:rsid w:val="00981822"/>
    <w:rsid w:val="009849A5"/>
    <w:rsid w:val="009915CE"/>
    <w:rsid w:val="009A0923"/>
    <w:rsid w:val="009B5553"/>
    <w:rsid w:val="009B6576"/>
    <w:rsid w:val="00A03332"/>
    <w:rsid w:val="00A57872"/>
    <w:rsid w:val="00A71C96"/>
    <w:rsid w:val="00A73252"/>
    <w:rsid w:val="00A94C08"/>
    <w:rsid w:val="00A95E31"/>
    <w:rsid w:val="00AC5827"/>
    <w:rsid w:val="00B026E9"/>
    <w:rsid w:val="00B05CF6"/>
    <w:rsid w:val="00B22CF7"/>
    <w:rsid w:val="00B27EC8"/>
    <w:rsid w:val="00B920B4"/>
    <w:rsid w:val="00BA0A5E"/>
    <w:rsid w:val="00BA5714"/>
    <w:rsid w:val="00BF5DE1"/>
    <w:rsid w:val="00C2377C"/>
    <w:rsid w:val="00C27F0F"/>
    <w:rsid w:val="00C41201"/>
    <w:rsid w:val="00C440CA"/>
    <w:rsid w:val="00C87865"/>
    <w:rsid w:val="00C95040"/>
    <w:rsid w:val="00C97956"/>
    <w:rsid w:val="00CA6082"/>
    <w:rsid w:val="00CB655E"/>
    <w:rsid w:val="00CC64BD"/>
    <w:rsid w:val="00CD409A"/>
    <w:rsid w:val="00CE1863"/>
    <w:rsid w:val="00CE48C5"/>
    <w:rsid w:val="00CE6DA2"/>
    <w:rsid w:val="00D517B4"/>
    <w:rsid w:val="00D83C1F"/>
    <w:rsid w:val="00DB696B"/>
    <w:rsid w:val="00DC6FEF"/>
    <w:rsid w:val="00DD02C2"/>
    <w:rsid w:val="00DE4A2C"/>
    <w:rsid w:val="00E04A89"/>
    <w:rsid w:val="00E17DFE"/>
    <w:rsid w:val="00E440F3"/>
    <w:rsid w:val="00E562FC"/>
    <w:rsid w:val="00E56BA6"/>
    <w:rsid w:val="00E64F57"/>
    <w:rsid w:val="00E717D7"/>
    <w:rsid w:val="00E8258F"/>
    <w:rsid w:val="00EC41E3"/>
    <w:rsid w:val="00ED3A0A"/>
    <w:rsid w:val="00EE3C4B"/>
    <w:rsid w:val="00F037EC"/>
    <w:rsid w:val="00F22233"/>
    <w:rsid w:val="00F44D2D"/>
    <w:rsid w:val="00F71C61"/>
    <w:rsid w:val="00F93DFC"/>
    <w:rsid w:val="00FB0E0C"/>
    <w:rsid w:val="00FE405D"/>
    <w:rsid w:val="00FE4C69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FF8C"/>
  <w15:chartTrackingRefBased/>
  <w15:docId w15:val="{833AEE08-2575-4799-B1E0-38851845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0B4"/>
    <w:rPr>
      <w:sz w:val="24"/>
    </w:rPr>
  </w:style>
  <w:style w:type="paragraph" w:styleId="Nadpis3">
    <w:name w:val="heading 3"/>
    <w:basedOn w:val="Normln"/>
    <w:link w:val="Nadpis3Char"/>
    <w:uiPriority w:val="9"/>
    <w:qFormat/>
    <w:rsid w:val="003D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C23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37CF9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ZhlavChar">
    <w:name w:val="Záhlaví Char"/>
    <w:basedOn w:val="Standardnpsmoodstavce"/>
    <w:link w:val="Zhlav"/>
    <w:rsid w:val="00737CF9"/>
  </w:style>
  <w:style w:type="paragraph" w:styleId="Zpat">
    <w:name w:val="footer"/>
    <w:basedOn w:val="Normln"/>
    <w:link w:val="ZpatChar"/>
    <w:uiPriority w:val="99"/>
    <w:unhideWhenUsed/>
    <w:rsid w:val="00737CF9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737CF9"/>
  </w:style>
  <w:style w:type="paragraph" w:customStyle="1" w:styleId="4992uroven">
    <w:name w:val="499_2uroven"/>
    <w:basedOn w:val="Normln"/>
    <w:link w:val="4992urovenChar"/>
    <w:rsid w:val="00737C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sz w:val="22"/>
      <w:lang w:val="x-none"/>
    </w:rPr>
  </w:style>
  <w:style w:type="character" w:customStyle="1" w:styleId="4992urovenChar">
    <w:name w:val="499_2uroven Char"/>
    <w:link w:val="4992uroven"/>
    <w:rsid w:val="00737CF9"/>
    <w:rPr>
      <w:rFonts w:ascii="Arial" w:eastAsia="Calibri" w:hAnsi="Arial" w:cs="Arial"/>
      <w:b/>
      <w:bCs/>
      <w:color w:val="000000"/>
      <w:lang w:val="x-none"/>
    </w:rPr>
  </w:style>
  <w:style w:type="character" w:styleId="Hypertextovodkaz">
    <w:name w:val="Hyperlink"/>
    <w:rsid w:val="00737CF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F0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3D1EF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3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D1EF3"/>
    <w:rPr>
      <w:i/>
      <w:iCs/>
    </w:rPr>
  </w:style>
  <w:style w:type="paragraph" w:customStyle="1" w:styleId="499textodrazeny">
    <w:name w:val="499_text_odrazeny"/>
    <w:basedOn w:val="Normln"/>
    <w:link w:val="499textodrazenyChar"/>
    <w:rsid w:val="00EC41E3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val="x-none"/>
    </w:rPr>
  </w:style>
  <w:style w:type="character" w:customStyle="1" w:styleId="499textodrazenyChar">
    <w:name w:val="499_text_odrazeny Char"/>
    <w:link w:val="499textodrazeny"/>
    <w:rsid w:val="00EC41E3"/>
    <w:rPr>
      <w:rFonts w:ascii="Arial" w:eastAsia="Calibri" w:hAnsi="Arial" w:cs="Arial"/>
      <w:color w:val="000000"/>
      <w:sz w:val="18"/>
      <w:szCs w:val="18"/>
      <w:lang w:val="x-none"/>
    </w:rPr>
  </w:style>
  <w:style w:type="paragraph" w:styleId="Odstavecseseznamem">
    <w:name w:val="List Paragraph"/>
    <w:basedOn w:val="Normln"/>
    <w:uiPriority w:val="34"/>
    <w:qFormat/>
    <w:rsid w:val="00F44D2D"/>
    <w:pPr>
      <w:ind w:left="720"/>
      <w:contextualSpacing/>
    </w:pPr>
    <w:rPr>
      <w:sz w:val="22"/>
    </w:rPr>
  </w:style>
  <w:style w:type="paragraph" w:styleId="Bezmezer">
    <w:name w:val="No Spacing"/>
    <w:aliases w:val="Matěj Calibri 1,5řádku"/>
    <w:uiPriority w:val="1"/>
    <w:qFormat/>
    <w:rsid w:val="00866336"/>
    <w:pPr>
      <w:spacing w:after="0" w:line="240" w:lineRule="auto"/>
      <w:jc w:val="both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C23B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dn">
    <w:name w:val="Žádný"/>
    <w:rsid w:val="006C23B9"/>
  </w:style>
  <w:style w:type="character" w:customStyle="1" w:styleId="Hyperlink1">
    <w:name w:val="Hyperlink.1"/>
    <w:basedOn w:val="dn"/>
    <w:rsid w:val="006C23B9"/>
    <w:rPr>
      <w:rFonts w:ascii="Arial" w:eastAsia="Arial" w:hAnsi="Arial" w:cs="Arial"/>
      <w:color w:val="0000FF"/>
      <w:sz w:val="20"/>
      <w:szCs w:val="20"/>
      <w:u w:val="single" w:color="0000FF"/>
    </w:rPr>
  </w:style>
  <w:style w:type="paragraph" w:styleId="Zkladntext">
    <w:name w:val="Body Text"/>
    <w:basedOn w:val="Normln"/>
    <w:link w:val="ZkladntextChar"/>
    <w:rsid w:val="00571DC7"/>
    <w:pPr>
      <w:spacing w:after="0" w:line="24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571DC7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457E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457E8"/>
    <w:rPr>
      <w:sz w:val="24"/>
    </w:rPr>
  </w:style>
  <w:style w:type="paragraph" w:customStyle="1" w:styleId="Zkladntextodsazen31">
    <w:name w:val="Základní text odsazený 31"/>
    <w:basedOn w:val="Normln"/>
    <w:rsid w:val="004457E8"/>
    <w:pPr>
      <w:suppressAutoHyphens/>
      <w:spacing w:after="0" w:line="240" w:lineRule="auto"/>
      <w:ind w:left="576" w:hanging="9"/>
      <w:jc w:val="both"/>
    </w:pPr>
    <w:rPr>
      <w:rFonts w:ascii="Courier New" w:eastAsia="Times New Roman" w:hAnsi="Courier New" w:cs="Courier New"/>
      <w:szCs w:val="20"/>
      <w:lang w:eastAsia="zh-CN"/>
    </w:rPr>
  </w:style>
  <w:style w:type="paragraph" w:styleId="Prosttext">
    <w:name w:val="Plain Text"/>
    <w:basedOn w:val="Normln"/>
    <w:link w:val="ProsttextChar"/>
    <w:uiPriority w:val="99"/>
    <w:unhideWhenUsed/>
    <w:rsid w:val="00CB655E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CB655E"/>
    <w:rPr>
      <w:rFonts w:ascii="Calibri" w:hAnsi="Calibri" w:cs="Calibri"/>
    </w:rPr>
  </w:style>
  <w:style w:type="paragraph" w:customStyle="1" w:styleId="Default">
    <w:name w:val="Default"/>
    <w:rsid w:val="00135E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F4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vingstav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nasel@livingstav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1410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Projekce</dc:creator>
  <cp:keywords/>
  <dc:description/>
  <cp:lastModifiedBy>Ing. Mojmír Slepánek</cp:lastModifiedBy>
  <cp:revision>22</cp:revision>
  <cp:lastPrinted>2022-09-05T07:02:00Z</cp:lastPrinted>
  <dcterms:created xsi:type="dcterms:W3CDTF">2021-05-03T08:40:00Z</dcterms:created>
  <dcterms:modified xsi:type="dcterms:W3CDTF">2022-12-14T12:30:00Z</dcterms:modified>
</cp:coreProperties>
</file>