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982A1" w14:textId="77777777" w:rsidR="009F0175" w:rsidRDefault="009F0175" w:rsidP="009F0175">
      <w:pPr>
        <w:pStyle w:val="Nadpis1"/>
        <w:numPr>
          <w:ilvl w:val="0"/>
          <w:numId w:val="0"/>
        </w:numPr>
        <w:jc w:val="center"/>
      </w:pPr>
      <w:r>
        <w:t>PODÍL ZADAVATELE NA NADÚSPOŘE</w:t>
      </w:r>
    </w:p>
    <w:p w14:paraId="361521F9" w14:textId="77777777" w:rsidR="009F0175" w:rsidRPr="00480ACA" w:rsidRDefault="009F0175" w:rsidP="009F0175"/>
    <w:p w14:paraId="63C5175F" w14:textId="77777777" w:rsidR="009F0175" w:rsidRDefault="009F0175" w:rsidP="009F0175">
      <w:pPr>
        <w:pStyle w:val="Nadpis2"/>
        <w:numPr>
          <w:ilvl w:val="0"/>
          <w:numId w:val="0"/>
        </w:numPr>
      </w:pPr>
      <w:r>
        <w:t>Výše podílu zadavatele na úspoře dosažené nad garantovanou úsporu</w:t>
      </w:r>
    </w:p>
    <w:p w14:paraId="1B1E8BCE" w14:textId="77777777" w:rsidR="009F0175" w:rsidRDefault="009F0175" w:rsidP="009F0175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4"/>
        <w:gridCol w:w="4548"/>
      </w:tblGrid>
      <w:tr w:rsidR="009F0175" w14:paraId="57BC5A15" w14:textId="77777777" w:rsidTr="00587E1E">
        <w:tc>
          <w:tcPr>
            <w:tcW w:w="4928" w:type="dxa"/>
          </w:tcPr>
          <w:p w14:paraId="7DE60DB6" w14:textId="77777777" w:rsidR="009F0175" w:rsidRPr="00986B8C" w:rsidRDefault="009F0175" w:rsidP="00587E1E">
            <w:pPr>
              <w:spacing w:line="276" w:lineRule="auto"/>
              <w:rPr>
                <w:b/>
              </w:rPr>
            </w:pPr>
            <w:r w:rsidRPr="00986B8C">
              <w:rPr>
                <w:b/>
              </w:rPr>
              <w:t>procentuální podíl zadavatele na úspoře dosažené nad garantovanou úsporu</w:t>
            </w:r>
          </w:p>
        </w:tc>
        <w:tc>
          <w:tcPr>
            <w:tcW w:w="4624" w:type="dxa"/>
            <w:vAlign w:val="bottom"/>
          </w:tcPr>
          <w:p w14:paraId="7DA901F0" w14:textId="77777777" w:rsidR="009F0175" w:rsidRDefault="009F0175" w:rsidP="00587E1E">
            <w:pPr>
              <w:spacing w:line="276" w:lineRule="auto"/>
              <w:jc w:val="right"/>
            </w:pPr>
            <w:r>
              <w:t xml:space="preserve">X </w:t>
            </w:r>
            <w:r w:rsidRPr="00986B8C">
              <w:rPr>
                <w:b/>
              </w:rPr>
              <w:t>%</w:t>
            </w:r>
          </w:p>
        </w:tc>
      </w:tr>
      <w:tr w:rsidR="009F0175" w14:paraId="56233B01" w14:textId="77777777" w:rsidTr="00587E1E">
        <w:tc>
          <w:tcPr>
            <w:tcW w:w="4928" w:type="dxa"/>
          </w:tcPr>
          <w:p w14:paraId="6FD8C83E" w14:textId="77777777" w:rsidR="009F0175" w:rsidRDefault="009F0175" w:rsidP="00587E1E">
            <w:pPr>
              <w:spacing w:line="276" w:lineRule="auto"/>
            </w:pPr>
            <w:r>
              <w:t>procentuální podíl uchazeče na úspoře dosažené nad garantovanou úsporu</w:t>
            </w:r>
          </w:p>
        </w:tc>
        <w:tc>
          <w:tcPr>
            <w:tcW w:w="4624" w:type="dxa"/>
            <w:vAlign w:val="bottom"/>
          </w:tcPr>
          <w:p w14:paraId="6A86F2F3" w14:textId="77777777" w:rsidR="009F0175" w:rsidRDefault="009F0175" w:rsidP="00587E1E">
            <w:pPr>
              <w:spacing w:line="276" w:lineRule="auto"/>
              <w:jc w:val="right"/>
            </w:pPr>
            <w:r>
              <w:t>X %</w:t>
            </w:r>
          </w:p>
        </w:tc>
      </w:tr>
    </w:tbl>
    <w:p w14:paraId="209B7054" w14:textId="77777777" w:rsidR="009F0175" w:rsidRDefault="009F0175" w:rsidP="009F0175">
      <w:pPr>
        <w:spacing w:line="276" w:lineRule="auto"/>
      </w:pPr>
    </w:p>
    <w:p w14:paraId="06310DA0" w14:textId="77777777" w:rsidR="009F0175" w:rsidRDefault="009F0175" w:rsidP="009F0175">
      <w:pPr>
        <w:spacing w:line="276" w:lineRule="auto"/>
      </w:pPr>
    </w:p>
    <w:p w14:paraId="22E47510" w14:textId="77777777" w:rsidR="009F0175" w:rsidRDefault="009F0175" w:rsidP="009F0175">
      <w:pPr>
        <w:spacing w:line="276" w:lineRule="auto"/>
      </w:pPr>
    </w:p>
    <w:p w14:paraId="316BBAA9" w14:textId="77777777" w:rsidR="009F0175" w:rsidRDefault="009F0175" w:rsidP="009F0175">
      <w:pPr>
        <w:rPr>
          <w:b/>
        </w:rPr>
      </w:pPr>
      <w:r w:rsidRPr="00986B8C">
        <w:rPr>
          <w:b/>
        </w:rPr>
        <w:t xml:space="preserve">Způsob vypořádání podílu zadavatele na úspoře dosažené nad garantovanou úsporu uveďte formou přílohy ke smlouvě – </w:t>
      </w:r>
      <w:r w:rsidRPr="00E34B91">
        <w:rPr>
          <w:b/>
        </w:rPr>
        <w:t>v souladu s návrhem smlouvy</w:t>
      </w:r>
      <w:r>
        <w:rPr>
          <w:b/>
        </w:rPr>
        <w:t>:</w:t>
      </w:r>
    </w:p>
    <w:p w14:paraId="0CE4A2B0" w14:textId="77777777" w:rsidR="009F0175" w:rsidRPr="000A289B" w:rsidRDefault="009F0175" w:rsidP="009F0175">
      <w:pPr>
        <w:numPr>
          <w:ilvl w:val="0"/>
          <w:numId w:val="2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14:paraId="3A4203BE" w14:textId="77777777" w:rsidR="009F0175" w:rsidRPr="000A289B" w:rsidRDefault="009F0175" w:rsidP="009F0175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14:paraId="119666A5" w14:textId="77777777" w:rsidR="009F0175" w:rsidRPr="000A289B" w:rsidRDefault="009F0175" w:rsidP="009F0175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14:paraId="51EC7A84" w14:textId="77777777" w:rsidR="009F0175" w:rsidRPr="000A289B" w:rsidRDefault="009F0175" w:rsidP="009F0175">
      <w:pPr>
        <w:numPr>
          <w:ilvl w:val="0"/>
          <w:numId w:val="2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14:paraId="78250B17" w14:textId="77777777" w:rsidR="009F0175" w:rsidRPr="000A289B" w:rsidRDefault="009F0175" w:rsidP="009F0175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14:paraId="40277C33" w14:textId="77777777" w:rsidR="009F0175" w:rsidRPr="00222296" w:rsidRDefault="009F0175" w:rsidP="009F0175">
      <w:pPr>
        <w:pStyle w:val="normln0"/>
        <w:tabs>
          <w:tab w:val="left" w:pos="284"/>
          <w:tab w:val="right" w:leader="dot" w:pos="9072"/>
        </w:tabs>
        <w:spacing w:before="240"/>
        <w:jc w:val="both"/>
        <w:rPr>
          <w:rFonts w:cs="Tahoma"/>
          <w:i/>
          <w:sz w:val="20"/>
        </w:rPr>
      </w:pPr>
      <w:r w:rsidRPr="000A289B">
        <w:rPr>
          <w:rFonts w:cs="Tahoma"/>
          <w:szCs w:val="22"/>
        </w:rPr>
        <w:tab/>
      </w:r>
      <w:r w:rsidRPr="00222296">
        <w:rPr>
          <w:rFonts w:cs="Tahoma"/>
          <w:i/>
          <w:sz w:val="20"/>
        </w:rPr>
        <w:t>(v případě potřeby přidejte další řádky)</w:t>
      </w:r>
    </w:p>
    <w:p w14:paraId="45D47A55" w14:textId="77777777" w:rsidR="009F0175" w:rsidRPr="00986B8C" w:rsidRDefault="009F0175" w:rsidP="009F0175">
      <w:pPr>
        <w:rPr>
          <w:b/>
        </w:rPr>
      </w:pPr>
    </w:p>
    <w:p w14:paraId="0365E580" w14:textId="77777777" w:rsidR="009F0175" w:rsidRDefault="009F0175" w:rsidP="009F0175">
      <w:pPr>
        <w:jc w:val="right"/>
      </w:pPr>
    </w:p>
    <w:p w14:paraId="77221213" w14:textId="77777777" w:rsidR="009F0175" w:rsidRDefault="009F0175" w:rsidP="009F0175">
      <w:pPr>
        <w:jc w:val="right"/>
      </w:pPr>
    </w:p>
    <w:p w14:paraId="711C540B" w14:textId="77777777" w:rsidR="009F0175" w:rsidRDefault="009F0175" w:rsidP="009F0175">
      <w:pPr>
        <w:jc w:val="right"/>
      </w:pPr>
    </w:p>
    <w:p w14:paraId="66D10E9F" w14:textId="77777777" w:rsidR="009F0175" w:rsidRDefault="009F0175" w:rsidP="009F0175">
      <w:pPr>
        <w:jc w:val="right"/>
      </w:pPr>
    </w:p>
    <w:p w14:paraId="7D2AE7DD" w14:textId="77777777" w:rsidR="009F0175" w:rsidRDefault="009F0175" w:rsidP="009F0175">
      <w:pPr>
        <w:jc w:val="right"/>
      </w:pPr>
    </w:p>
    <w:p w14:paraId="720DFE05" w14:textId="77777777" w:rsidR="009F0175" w:rsidRDefault="009F0175" w:rsidP="009F0175">
      <w:pPr>
        <w:jc w:val="right"/>
      </w:pPr>
    </w:p>
    <w:p w14:paraId="1DD70605" w14:textId="77777777" w:rsidR="009F0175" w:rsidRDefault="009F0175" w:rsidP="009F0175">
      <w:pPr>
        <w:jc w:val="right"/>
      </w:pPr>
    </w:p>
    <w:p w14:paraId="5D0EBF90" w14:textId="77777777" w:rsidR="0083249F" w:rsidRDefault="0083249F">
      <w:bookmarkStart w:id="0" w:name="_GoBack"/>
      <w:bookmarkEnd w:id="0"/>
    </w:p>
    <w:sectPr w:rsidR="0083249F" w:rsidSect="00FB6560">
      <w:footerReference w:type="even" r:id="rId5"/>
      <w:footerReference w:type="default" r:id="rId6"/>
      <w:headerReference w:type="first" r:id="rId7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9F53A" w14:textId="77777777" w:rsidR="005E4611" w:rsidRDefault="009F0175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78518F5A" w14:textId="77777777" w:rsidR="005E4611" w:rsidRDefault="009F0175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14:paraId="42A472C9" w14:textId="77777777" w:rsidR="005E4611" w:rsidRDefault="009F017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D4688E" w14:textId="77777777" w:rsidR="005E4611" w:rsidRDefault="009F0175" w:rsidP="00036E32">
    <w:pPr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E074C" w14:textId="77777777" w:rsidR="005E4611" w:rsidRPr="00897EEF" w:rsidRDefault="009F0175" w:rsidP="00897EEF">
    <w:pPr>
      <w:pStyle w:val="Zhlav"/>
      <w:jc w:val="center"/>
    </w:pPr>
  </w:p>
  <w:p w14:paraId="2A8AD94F" w14:textId="77777777" w:rsidR="005E4611" w:rsidRDefault="009F0175" w:rsidP="001B7473">
    <w:pPr>
      <w:pStyle w:val="Zhlav"/>
      <w:tabs>
        <w:tab w:val="clear" w:pos="4536"/>
        <w:tab w:val="clear" w:pos="9072"/>
        <w:tab w:val="left" w:pos="62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75"/>
    <w:rsid w:val="00340C41"/>
    <w:rsid w:val="0083249F"/>
    <w:rsid w:val="009F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83B0"/>
  <w15:chartTrackingRefBased/>
  <w15:docId w15:val="{C5A8D82B-73C0-46E8-9AC9-A65F9283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175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0175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F0175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F017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175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F0175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F0175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9F01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0175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9F01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175"/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9F01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9F0175"/>
    <w:pPr>
      <w:spacing w:before="0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393</Characters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2017-07-20T08:16:00Z</dcterms:created>
  <dcterms:modified xsi:type="dcterms:W3CDTF">2017-07-20T08:17:00Z</dcterms:modified>
</cp:coreProperties>
</file>