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1C" w:rsidRPr="003B001B" w:rsidRDefault="00054652" w:rsidP="00D939E9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3B001B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 xml:space="preserve">Čestné prohlášení k prokázání </w:t>
      </w:r>
      <w:r w:rsidR="00215730" w:rsidRPr="00215730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splnění základní způsobilosti</w:t>
      </w:r>
    </w:p>
    <w:p w:rsidR="00054652" w:rsidRPr="00054652" w:rsidRDefault="00054652" w:rsidP="00054652">
      <w:pPr>
        <w:pStyle w:val="Default"/>
        <w:spacing w:after="120" w:line="276" w:lineRule="auto"/>
        <w:jc w:val="both"/>
        <w:rPr>
          <w:rFonts w:eastAsia="Calibri"/>
          <w:color w:val="auto"/>
          <w:sz w:val="22"/>
          <w:szCs w:val="22"/>
        </w:rPr>
      </w:pPr>
      <w:r w:rsidRPr="00054652">
        <w:rPr>
          <w:rFonts w:eastAsia="Calibri"/>
          <w:color w:val="auto"/>
          <w:sz w:val="22"/>
          <w:szCs w:val="22"/>
        </w:rPr>
        <w:t xml:space="preserve">v rámci veřejné zakázky malého rozsahu na </w:t>
      </w:r>
      <w:r w:rsidR="00B75128">
        <w:rPr>
          <w:rFonts w:eastAsia="Calibri"/>
          <w:color w:val="auto"/>
          <w:sz w:val="22"/>
          <w:szCs w:val="22"/>
        </w:rPr>
        <w:t>s</w:t>
      </w:r>
      <w:r w:rsidR="00335905">
        <w:rPr>
          <w:rFonts w:eastAsia="Calibri"/>
          <w:color w:val="auto"/>
          <w:sz w:val="22"/>
          <w:szCs w:val="22"/>
        </w:rPr>
        <w:t>tavební práce</w:t>
      </w:r>
      <w:r w:rsidR="00754728">
        <w:rPr>
          <w:rFonts w:eastAsia="Calibri"/>
          <w:color w:val="auto"/>
          <w:sz w:val="22"/>
          <w:szCs w:val="22"/>
        </w:rPr>
        <w:t xml:space="preserve"> </w:t>
      </w:r>
      <w:r w:rsidRPr="00054652">
        <w:rPr>
          <w:rFonts w:eastAsia="Calibri"/>
          <w:color w:val="auto"/>
          <w:sz w:val="22"/>
          <w:szCs w:val="22"/>
        </w:rPr>
        <w:t xml:space="preserve">zadávané dle článku 4 směrnice Rady města Břeclavi č. </w:t>
      </w:r>
      <w:r w:rsidR="004B3C19">
        <w:rPr>
          <w:rFonts w:eastAsia="Calibri"/>
          <w:color w:val="auto"/>
          <w:sz w:val="22"/>
          <w:szCs w:val="22"/>
        </w:rPr>
        <w:t>3</w:t>
      </w:r>
      <w:r w:rsidRPr="00054652">
        <w:rPr>
          <w:rFonts w:eastAsia="Calibri"/>
          <w:color w:val="auto"/>
          <w:sz w:val="22"/>
          <w:szCs w:val="22"/>
        </w:rPr>
        <w:t>/202</w:t>
      </w:r>
      <w:r w:rsidR="004B3C19">
        <w:rPr>
          <w:rFonts w:eastAsia="Calibri"/>
          <w:color w:val="auto"/>
          <w:sz w:val="22"/>
          <w:szCs w:val="22"/>
        </w:rPr>
        <w:t>5</w:t>
      </w:r>
      <w:r w:rsidRPr="00054652">
        <w:rPr>
          <w:rFonts w:eastAsia="Calibri"/>
          <w:color w:val="auto"/>
          <w:sz w:val="22"/>
          <w:szCs w:val="22"/>
        </w:rPr>
        <w:t xml:space="preserve">, pod názvem </w:t>
      </w:r>
    </w:p>
    <w:p w:rsidR="00F0251C" w:rsidRPr="003B001B" w:rsidRDefault="00054652" w:rsidP="00D939E9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3B001B">
        <w:rPr>
          <w:rFonts w:eastAsia="Calibri"/>
          <w:b/>
          <w:color w:val="004F4F"/>
          <w:sz w:val="28"/>
          <w:szCs w:val="28"/>
        </w:rPr>
        <w:t>„</w:t>
      </w:r>
      <w:r w:rsidR="00273E34" w:rsidRPr="00273E34">
        <w:rPr>
          <w:rFonts w:eastAsia="Calibri"/>
          <w:b/>
          <w:color w:val="004F4F"/>
          <w:sz w:val="28"/>
          <w:szCs w:val="28"/>
        </w:rPr>
        <w:t>Břeclav, obnova veřejného osvětlení ul. Školní“</w:t>
      </w:r>
      <w:bookmarkStart w:id="0" w:name="_GoBack"/>
      <w:bookmarkEnd w:id="0"/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</w:t>
            </w:r>
            <w:r w:rsidR="00215730">
              <w:rPr>
                <w:rFonts w:ascii="Arial" w:eastAsia="Calibri" w:hAnsi="Arial" w:cs="Arial"/>
                <w:color w:val="auto"/>
              </w:rPr>
              <w:t>O</w:t>
            </w:r>
            <w:r w:rsidRPr="003B001B">
              <w:rPr>
                <w:rFonts w:ascii="Arial" w:eastAsia="Calibri" w:hAnsi="Arial" w:cs="Arial"/>
                <w:color w:val="auto"/>
              </w:rPr>
              <w:t>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215730" w:rsidRPr="00215730" w:rsidRDefault="00215730" w:rsidP="00215730">
      <w:pPr>
        <w:spacing w:before="120"/>
        <w:rPr>
          <w:rFonts w:ascii="Arial" w:hAnsi="Arial" w:cs="FK Grotesk Medium"/>
          <w:color w:val="000000" w:themeColor="text1"/>
          <w:lang w:val="x-none" w:eastAsia="x-none"/>
        </w:rPr>
      </w:pPr>
      <w:r w:rsidRPr="00215730">
        <w:rPr>
          <w:rFonts w:ascii="Arial" w:hAnsi="Arial" w:cs="FK Grotesk Medium"/>
          <w:color w:val="000000" w:themeColor="text1"/>
          <w:lang w:val="x-none" w:eastAsia="x-none"/>
        </w:rPr>
        <w:t>V souladu s vyhlášenými podmínkami zadavatele ke shora uvedenému zadávacímu řízení prokazuji jako oprávněná osoba výše uvedeného dodavatele splnění základní způsobilosti předložením tohoto čestného prohlášení takto:</w:t>
      </w:r>
    </w:p>
    <w:p w:rsidR="00215730" w:rsidRDefault="00215730" w:rsidP="00215730">
      <w:pPr>
        <w:pStyle w:val="Zkladntextodsazen31"/>
        <w:tabs>
          <w:tab w:val="left" w:pos="284"/>
        </w:tabs>
        <w:ind w:left="0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Prohlašuji, že dodavatel splňuje požadavky na základní způsobilost podle § 74 zákona č. 134/2016 Sb., o zadávání veřejných zakázek, ve znění pozdějších předpisů (dále jen ,,</w:t>
      </w:r>
      <w:r w:rsidRPr="00832270">
        <w:rPr>
          <w:rFonts w:ascii="Arial" w:eastAsiaTheme="minorHAnsi" w:hAnsi="Arial" w:cs="FK Grotesk Medium"/>
          <w:b/>
          <w:color w:val="000000" w:themeColor="text1"/>
          <w:kern w:val="0"/>
          <w:sz w:val="22"/>
          <w:szCs w:val="22"/>
          <w:lang w:val="x-none" w:eastAsia="x-none" w:bidi="ar-SA"/>
        </w:rPr>
        <w:t>Zákon</w:t>
      </w: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“), neboť se nejedná o dodavatele, který</w:t>
      </w:r>
    </w:p>
    <w:p w:rsidR="0021573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v evidenci daní zachycen splatný daňový nedoplatek;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splatný nedoplatek na pojistném nebo na penále na veřejné zdravotní pojištění;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splatný nedoplatek na pojistném nebo na penále na sociální zabezpečení a příspěvku na státní politiku zaměstnanosti;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215730" w:rsidRDefault="00215730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76544B" w:rsidRDefault="0076544B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215730" w:rsidRPr="00054652" w:rsidRDefault="00215730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76544B" w:rsidRPr="0076544B" w:rsidRDefault="0076544B" w:rsidP="0076544B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lastRenderedPageBreak/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Pr="006F6728" w:rsidRDefault="006F6728" w:rsidP="006F6728">
      <w:pPr>
        <w:spacing w:before="240" w:after="240"/>
        <w:rPr>
          <w:rFonts w:ascii="Arial" w:hAnsi="Arial" w:cs="Arial"/>
          <w:lang w:val="x-none" w:eastAsia="x-none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76544B">
      <w:footerReference w:type="default" r:id="rId7"/>
      <w:headerReference w:type="first" r:id="rId8"/>
      <w:footerReference w:type="first" r:id="rId9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EAE" w:rsidRDefault="000C6EAE" w:rsidP="00A71534">
      <w:pPr>
        <w:spacing w:after="0"/>
      </w:pPr>
      <w:r>
        <w:separator/>
      </w:r>
    </w:p>
  </w:endnote>
  <w:endnote w:type="continuationSeparator" w:id="0">
    <w:p w:rsidR="000C6EAE" w:rsidRDefault="000C6EAE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73E34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73E34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273E34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273E34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73E34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73E34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273E34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273E34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EAE" w:rsidRDefault="000C6EAE" w:rsidP="00A71534">
      <w:pPr>
        <w:spacing w:after="0"/>
      </w:pPr>
      <w:r>
        <w:separator/>
      </w:r>
    </w:p>
  </w:footnote>
  <w:footnote w:type="continuationSeparator" w:id="0">
    <w:p w:rsidR="000C6EAE" w:rsidRDefault="000C6EAE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6107E1"/>
    <w:multiLevelType w:val="hybridMultilevel"/>
    <w:tmpl w:val="26B67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54652"/>
    <w:rsid w:val="000C6EAE"/>
    <w:rsid w:val="001B07AF"/>
    <w:rsid w:val="001B7424"/>
    <w:rsid w:val="001F6E3C"/>
    <w:rsid w:val="00215730"/>
    <w:rsid w:val="00216D94"/>
    <w:rsid w:val="00273E34"/>
    <w:rsid w:val="002C4D7E"/>
    <w:rsid w:val="002E0DF1"/>
    <w:rsid w:val="00335905"/>
    <w:rsid w:val="003B001B"/>
    <w:rsid w:val="003E20B6"/>
    <w:rsid w:val="003F7190"/>
    <w:rsid w:val="003F7B05"/>
    <w:rsid w:val="00473EE3"/>
    <w:rsid w:val="004B3C19"/>
    <w:rsid w:val="004D1B0A"/>
    <w:rsid w:val="004F5E14"/>
    <w:rsid w:val="004F606E"/>
    <w:rsid w:val="00510FCC"/>
    <w:rsid w:val="0059099E"/>
    <w:rsid w:val="005925F9"/>
    <w:rsid w:val="005A55DA"/>
    <w:rsid w:val="005B725B"/>
    <w:rsid w:val="00677ED5"/>
    <w:rsid w:val="006B1BA3"/>
    <w:rsid w:val="006F6728"/>
    <w:rsid w:val="0072094F"/>
    <w:rsid w:val="00754728"/>
    <w:rsid w:val="0076544B"/>
    <w:rsid w:val="00772740"/>
    <w:rsid w:val="007A41DC"/>
    <w:rsid w:val="007E69E9"/>
    <w:rsid w:val="00812D29"/>
    <w:rsid w:val="00847F78"/>
    <w:rsid w:val="00907E05"/>
    <w:rsid w:val="0095721E"/>
    <w:rsid w:val="00990340"/>
    <w:rsid w:val="009A7CE2"/>
    <w:rsid w:val="009B4314"/>
    <w:rsid w:val="009E0008"/>
    <w:rsid w:val="00A0763C"/>
    <w:rsid w:val="00A33048"/>
    <w:rsid w:val="00A46E35"/>
    <w:rsid w:val="00A55968"/>
    <w:rsid w:val="00A63DD0"/>
    <w:rsid w:val="00A71534"/>
    <w:rsid w:val="00B11A8B"/>
    <w:rsid w:val="00B6668C"/>
    <w:rsid w:val="00B75128"/>
    <w:rsid w:val="00B8096E"/>
    <w:rsid w:val="00B96817"/>
    <w:rsid w:val="00BC018F"/>
    <w:rsid w:val="00BD6552"/>
    <w:rsid w:val="00C5543F"/>
    <w:rsid w:val="00CE5BD2"/>
    <w:rsid w:val="00D166CA"/>
    <w:rsid w:val="00D57507"/>
    <w:rsid w:val="00D6268A"/>
    <w:rsid w:val="00D939E9"/>
    <w:rsid w:val="00D96B36"/>
    <w:rsid w:val="00DC128C"/>
    <w:rsid w:val="00DD10E1"/>
    <w:rsid w:val="00DD6AE3"/>
    <w:rsid w:val="00E03016"/>
    <w:rsid w:val="00E6324B"/>
    <w:rsid w:val="00E64CBA"/>
    <w:rsid w:val="00EC4DBB"/>
    <w:rsid w:val="00ED5485"/>
    <w:rsid w:val="00EE035E"/>
    <w:rsid w:val="00EF69E8"/>
    <w:rsid w:val="00EF6D15"/>
    <w:rsid w:val="00F0251C"/>
    <w:rsid w:val="00F07F3B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  <w:style w:type="paragraph" w:customStyle="1" w:styleId="Zkladntextodsazen31">
    <w:name w:val="Základní text odsazený 31"/>
    <w:rsid w:val="00215730"/>
    <w:pPr>
      <w:widowControl w:val="0"/>
      <w:suppressAutoHyphens/>
      <w:spacing w:after="120" w:line="240" w:lineRule="auto"/>
      <w:ind w:left="283"/>
    </w:pPr>
    <w:rPr>
      <w:rFonts w:ascii="Calibri" w:eastAsia="Times New Roman" w:hAnsi="Calibri" w:cs="Tahoma"/>
      <w:kern w:val="1"/>
      <w:sz w:val="16"/>
      <w:szCs w:val="16"/>
      <w:lang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353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Pohanka Vít</cp:lastModifiedBy>
  <cp:revision>8</cp:revision>
  <dcterms:created xsi:type="dcterms:W3CDTF">2025-03-19T11:56:00Z</dcterms:created>
  <dcterms:modified xsi:type="dcterms:W3CDTF">2026-02-18T07:43:00Z</dcterms:modified>
</cp:coreProperties>
</file>