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F6" w:rsidRPr="003A7956" w:rsidRDefault="00620A3A" w:rsidP="008504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Technická s</w:t>
      </w:r>
      <w:r w:rsidR="00922654" w:rsidRPr="00922654">
        <w:rPr>
          <w:rFonts w:ascii="Arial" w:hAnsi="Arial" w:cs="Arial"/>
          <w:b/>
          <w:sz w:val="32"/>
          <w:szCs w:val="32"/>
        </w:rPr>
        <w:t>pecifikace</w:t>
      </w:r>
    </w:p>
    <w:p w:rsidR="008504F6" w:rsidRPr="003A7956" w:rsidRDefault="008504F6" w:rsidP="008504F6">
      <w:pPr>
        <w:jc w:val="center"/>
        <w:rPr>
          <w:rFonts w:ascii="Arial" w:hAnsi="Arial" w:cs="Arial"/>
        </w:rPr>
      </w:pPr>
      <w:r w:rsidRPr="003A7956">
        <w:rPr>
          <w:rFonts w:ascii="Arial" w:hAnsi="Arial" w:cs="Arial"/>
        </w:rPr>
        <w:t>na veřejnou zakázku malého rozsahu s názvem:</w:t>
      </w:r>
    </w:p>
    <w:p w:rsidR="008504F6" w:rsidRPr="00922654" w:rsidRDefault="008504F6" w:rsidP="008504F6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922654">
        <w:rPr>
          <w:rFonts w:ascii="Arial" w:hAnsi="Arial" w:cs="Arial"/>
          <w:b/>
        </w:rPr>
        <w:t>„</w:t>
      </w:r>
      <w:r w:rsidR="003E6C8A">
        <w:rPr>
          <w:rFonts w:ascii="Arial" w:hAnsi="Arial" w:cs="Arial"/>
          <w:b/>
        </w:rPr>
        <w:t>Finanční</w:t>
      </w:r>
      <w:r w:rsidR="005F72F0" w:rsidRPr="00922654">
        <w:rPr>
          <w:rFonts w:ascii="Arial" w:hAnsi="Arial" w:cs="Arial"/>
          <w:b/>
        </w:rPr>
        <w:t xml:space="preserve"> l</w:t>
      </w:r>
      <w:r w:rsidR="003E6C8A">
        <w:rPr>
          <w:rFonts w:ascii="Arial" w:hAnsi="Arial" w:cs="Arial"/>
          <w:b/>
        </w:rPr>
        <w:t>easing osobní</w:t>
      </w:r>
      <w:r w:rsidR="0006306A">
        <w:rPr>
          <w:rFonts w:ascii="Arial" w:hAnsi="Arial" w:cs="Arial"/>
          <w:b/>
        </w:rPr>
        <w:t>h</w:t>
      </w:r>
      <w:r w:rsidR="003E6C8A">
        <w:rPr>
          <w:rFonts w:ascii="Arial" w:hAnsi="Arial" w:cs="Arial"/>
          <w:b/>
        </w:rPr>
        <w:t>o automobilu</w:t>
      </w:r>
      <w:r w:rsidR="0006306A">
        <w:rPr>
          <w:rFonts w:ascii="Arial" w:hAnsi="Arial" w:cs="Arial"/>
          <w:b/>
        </w:rPr>
        <w:t xml:space="preserve"> pro m</w:t>
      </w:r>
      <w:r w:rsidR="005F72F0" w:rsidRPr="00922654">
        <w:rPr>
          <w:rFonts w:ascii="Arial" w:hAnsi="Arial" w:cs="Arial"/>
          <w:b/>
        </w:rPr>
        <w:t>ěsto Břeclav</w:t>
      </w:r>
      <w:r w:rsidRPr="00922654">
        <w:rPr>
          <w:rFonts w:ascii="Arial" w:hAnsi="Arial" w:cs="Arial"/>
          <w:b/>
        </w:rPr>
        <w:t>“</w:t>
      </w:r>
    </w:p>
    <w:p w:rsidR="008504F6" w:rsidRPr="00F7748B" w:rsidRDefault="008504F6" w:rsidP="00850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748B" w:rsidRPr="00F7748B" w:rsidRDefault="00F7748B" w:rsidP="00F77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Předmětem veřejné zakázky je dodání </w:t>
      </w:r>
      <w:r>
        <w:rPr>
          <w:rFonts w:ascii="Arial" w:hAnsi="Arial" w:cs="Arial"/>
        </w:rPr>
        <w:t xml:space="preserve">1 kusu </w:t>
      </w:r>
      <w:r w:rsidRPr="00F7748B">
        <w:rPr>
          <w:rFonts w:ascii="Arial" w:hAnsi="Arial" w:cs="Arial"/>
        </w:rPr>
        <w:t>nového osobního automobilu dle níže uvedených technických podmínek, včetně zajištění jeho financování formou finančního leasingu a pojištění.</w:t>
      </w:r>
    </w:p>
    <w:p w:rsidR="00F7748B" w:rsidRDefault="00F7748B" w:rsidP="00A80F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E328E">
        <w:rPr>
          <w:rFonts w:ascii="Arial" w:hAnsi="Arial" w:cs="Arial"/>
          <w:b/>
        </w:rPr>
        <w:t>Požadavky na financování vozidla:</w:t>
      </w:r>
    </w:p>
    <w:p w:rsid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>Pevná výše</w:t>
      </w:r>
      <w:r>
        <w:rPr>
          <w:rFonts w:ascii="Arial" w:hAnsi="Arial" w:cs="Arial"/>
        </w:rPr>
        <w:t xml:space="preserve"> měsíčních leasingových splátek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Akontace 400 000 včetně DPH</w:t>
      </w:r>
      <w:r w:rsidR="00C06128">
        <w:rPr>
          <w:rFonts w:ascii="Arial" w:hAnsi="Arial" w:cs="Arial"/>
        </w:rPr>
        <w:t>, další splátky po dobu 36 měsíců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Zůstatková cena vozidla po ukončení leasing</w:t>
      </w:r>
      <w:r>
        <w:rPr>
          <w:rFonts w:ascii="Arial" w:hAnsi="Arial" w:cs="Arial"/>
        </w:rPr>
        <w:t xml:space="preserve">u bude stanovena částkou 1 000 Kč včetně DPH, za tuto </w:t>
      </w:r>
      <w:r w:rsidRPr="001E328E">
        <w:rPr>
          <w:rFonts w:ascii="Arial" w:hAnsi="Arial" w:cs="Arial"/>
        </w:rPr>
        <w:t>cenu dojde k o</w:t>
      </w:r>
      <w:r>
        <w:rPr>
          <w:rFonts w:ascii="Arial" w:hAnsi="Arial" w:cs="Arial"/>
        </w:rPr>
        <w:t>dkupu vozidla zadavatelem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Vyřízení registrace vozidla mu</w:t>
      </w:r>
      <w:r w:rsidR="00C06128">
        <w:rPr>
          <w:rFonts w:ascii="Arial" w:hAnsi="Arial" w:cs="Arial"/>
        </w:rPr>
        <w:t>sí být zahrnuto v ceně leasingu</w:t>
      </w:r>
    </w:p>
    <w:p w:rsidR="00473531" w:rsidRPr="001E328E" w:rsidRDefault="00473531" w:rsidP="00473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 xml:space="preserve">Začátek doby pronájmu – nejpozději </w:t>
      </w:r>
      <w:r w:rsidR="00634037">
        <w:rPr>
          <w:rFonts w:ascii="Arial" w:hAnsi="Arial" w:cs="Arial"/>
          <w:b/>
        </w:rPr>
        <w:t xml:space="preserve">od </w:t>
      </w:r>
      <w:proofErr w:type="gramStart"/>
      <w:r w:rsidR="00634037">
        <w:rPr>
          <w:rFonts w:ascii="Arial" w:hAnsi="Arial" w:cs="Arial"/>
          <w:b/>
        </w:rPr>
        <w:t>15</w:t>
      </w:r>
      <w:r w:rsidRPr="00011758">
        <w:rPr>
          <w:rFonts w:ascii="Arial" w:hAnsi="Arial" w:cs="Arial"/>
          <w:b/>
        </w:rPr>
        <w:t>.12.2025</w:t>
      </w:r>
      <w:proofErr w:type="gramEnd"/>
    </w:p>
    <w:p w:rsid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Součástí dodávky bude</w:t>
      </w:r>
      <w:r>
        <w:rPr>
          <w:rFonts w:ascii="Arial" w:hAnsi="Arial" w:cs="Arial"/>
        </w:rPr>
        <w:t xml:space="preserve"> rovněž</w:t>
      </w:r>
      <w:r w:rsidRPr="001E328E">
        <w:rPr>
          <w:rFonts w:ascii="Arial" w:hAnsi="Arial" w:cs="Arial"/>
        </w:rPr>
        <w:t>: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zajištění dopravy služebního vozidla do místa plnění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zaškolení obslužného personálu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dodání veškerých dokumentů nezbytných k tomu, aby předmět plnění veřejné zakázky plnil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sjednaný a obvyklý účel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>zákonné pojištění a havarijní pojištění, které bude hrazeno měsíčně</w:t>
      </w:r>
    </w:p>
    <w:p w:rsidR="001E328E" w:rsidRDefault="001E328E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72F0" w:rsidRPr="00A80FA8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0FA8">
        <w:rPr>
          <w:rFonts w:ascii="Arial" w:hAnsi="Arial" w:cs="Arial"/>
          <w:b/>
        </w:rPr>
        <w:t>Požadovaná minimální konfig</w:t>
      </w:r>
      <w:r w:rsidR="00F7748B">
        <w:rPr>
          <w:rFonts w:ascii="Arial" w:hAnsi="Arial" w:cs="Arial"/>
          <w:b/>
        </w:rPr>
        <w:t>urace vozid</w:t>
      </w:r>
      <w:r w:rsidR="00922654" w:rsidRP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="00922654" w:rsidRPr="00A80FA8">
        <w:rPr>
          <w:rFonts w:ascii="Arial" w:hAnsi="Arial" w:cs="Arial"/>
          <w:b/>
        </w:rPr>
        <w:t>:</w:t>
      </w:r>
    </w:p>
    <w:p w:rsidR="005F72F0" w:rsidRPr="003A7956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 xml:space="preserve">Karoserie 5 dveřová </w:t>
      </w:r>
    </w:p>
    <w:p w:rsidR="00B2070F" w:rsidRPr="00B2070F" w:rsidRDefault="00634037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Převodovka: manuální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Palivo: benzin nebo diesel nebo hybridní</w:t>
      </w:r>
    </w:p>
    <w:p w:rsidR="00B2070F" w:rsidRPr="00B2070F" w:rsidRDefault="00310248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Min. výkon: 90</w:t>
      </w:r>
      <w:r w:rsidR="00634037">
        <w:rPr>
          <w:rFonts w:ascii="Arial" w:hAnsi="Arial" w:cs="Arial"/>
        </w:rPr>
        <w:t xml:space="preserve"> kW</w:t>
      </w:r>
      <w:bookmarkStart w:id="0" w:name="_GoBack"/>
      <w:bookmarkEnd w:id="0"/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Typ vozidla: SUV nebo MPV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Záruční doba: je požadována prodloužená záruka v délce 5 let</w:t>
      </w:r>
    </w:p>
    <w:p w:rsidR="00495833" w:rsidRPr="00F7748B" w:rsidRDefault="00495833" w:rsidP="003E6C8A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:rsidR="005F72F0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A7956">
        <w:rPr>
          <w:rFonts w:ascii="Arial" w:hAnsi="Arial" w:cs="Arial"/>
          <w:b/>
        </w:rPr>
        <w:t>Konfigurační požadavky na vybavení</w:t>
      </w:r>
      <w:r w:rsidR="00F7748B">
        <w:rPr>
          <w:rFonts w:ascii="Arial" w:hAnsi="Arial" w:cs="Arial"/>
          <w:b/>
        </w:rPr>
        <w:t xml:space="preserve"> vozid</w:t>
      </w:r>
      <w:r w:rsid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Pr="003A7956">
        <w:rPr>
          <w:rFonts w:ascii="Arial" w:hAnsi="Arial" w:cs="Arial"/>
          <w:b/>
        </w:rPr>
        <w:t>:</w:t>
      </w:r>
    </w:p>
    <w:p w:rsidR="00922654" w:rsidRPr="003A7956" w:rsidRDefault="00922654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Boční a čelní airbagy na místě řidiče a spolujezdce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Okenní airbagy pro přední a zadní sedadla</w:t>
      </w:r>
    </w:p>
    <w:p w:rsidR="00B2070F" w:rsidRPr="00B2070F" w:rsidRDefault="00B2070F" w:rsidP="00B2070F">
      <w:pPr>
        <w:pStyle w:val="Zkladntext20"/>
        <w:shd w:val="clear" w:color="auto" w:fill="auto"/>
        <w:spacing w:line="250" w:lineRule="exact"/>
        <w:ind w:firstLine="0"/>
        <w:jc w:val="left"/>
        <w:rPr>
          <w:rFonts w:ascii="Arial" w:hAnsi="Arial" w:cs="Arial"/>
          <w:sz w:val="22"/>
          <w:szCs w:val="22"/>
          <w:lang w:eastAsia="en-US"/>
        </w:rPr>
      </w:pPr>
      <w:r w:rsidRPr="00B2070F">
        <w:rPr>
          <w:rFonts w:ascii="Arial" w:hAnsi="Arial" w:cs="Arial"/>
          <w:sz w:val="22"/>
          <w:szCs w:val="22"/>
          <w:lang w:eastAsia="en-US"/>
        </w:rPr>
        <w:t xml:space="preserve">Systém </w:t>
      </w:r>
      <w:proofErr w:type="spellStart"/>
      <w:r w:rsidRPr="00B2070F">
        <w:rPr>
          <w:rFonts w:ascii="Arial" w:hAnsi="Arial" w:cs="Arial"/>
          <w:sz w:val="22"/>
          <w:szCs w:val="22"/>
          <w:lang w:eastAsia="en-US"/>
        </w:rPr>
        <w:t>Isofix</w:t>
      </w:r>
      <w:proofErr w:type="spellEnd"/>
      <w:r w:rsidRPr="00B2070F">
        <w:rPr>
          <w:rFonts w:ascii="Arial" w:hAnsi="Arial" w:cs="Arial"/>
          <w:sz w:val="22"/>
          <w:szCs w:val="22"/>
          <w:lang w:eastAsia="en-US"/>
        </w:rPr>
        <w:t xml:space="preserve"> na zadní sedadla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Posilovač řízení</w:t>
      </w:r>
    </w:p>
    <w:p w:rsidR="005F72F0" w:rsidRDefault="003C0D66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Antiblokovací systém ABS</w:t>
      </w:r>
      <w:r w:rsidR="001B7EA3">
        <w:rPr>
          <w:rFonts w:ascii="Arial" w:hAnsi="Arial" w:cs="Arial"/>
        </w:rPr>
        <w:t xml:space="preserve"> a ESP</w:t>
      </w:r>
    </w:p>
    <w:p w:rsidR="00142DA9" w:rsidRPr="003A7956" w:rsidRDefault="00142DA9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42DA9">
        <w:rPr>
          <w:rFonts w:ascii="Arial" w:hAnsi="Arial" w:cs="Arial"/>
        </w:rPr>
        <w:t>Bluetooth</w:t>
      </w:r>
      <w:proofErr w:type="spellEnd"/>
      <w:r w:rsidRPr="00142DA9">
        <w:rPr>
          <w:rFonts w:ascii="Arial" w:hAnsi="Arial" w:cs="Arial"/>
        </w:rPr>
        <w:t xml:space="preserve"> </w:t>
      </w:r>
      <w:proofErr w:type="spellStart"/>
      <w:r w:rsidRPr="00142DA9">
        <w:rPr>
          <w:rFonts w:ascii="Arial" w:hAnsi="Arial" w:cs="Arial"/>
        </w:rPr>
        <w:t>handsfree</w:t>
      </w:r>
      <w:proofErr w:type="spellEnd"/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Centrální, dálkově ovládané zamykání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Výškově a podélně nastavitelný </w:t>
      </w:r>
      <w:r w:rsidR="003E6C8A" w:rsidRPr="00F7748B">
        <w:rPr>
          <w:rFonts w:ascii="Arial" w:hAnsi="Arial" w:cs="Arial"/>
        </w:rPr>
        <w:t>vyhřívaný</w:t>
      </w:r>
      <w:r w:rsidR="003E6C8A">
        <w:rPr>
          <w:rFonts w:ascii="Arial" w:hAnsi="Arial" w:cs="Arial"/>
        </w:rPr>
        <w:t xml:space="preserve"> </w:t>
      </w:r>
      <w:r w:rsidRPr="003A7956">
        <w:rPr>
          <w:rFonts w:ascii="Arial" w:hAnsi="Arial" w:cs="Arial"/>
        </w:rPr>
        <w:t>volant</w:t>
      </w:r>
    </w:p>
    <w:p w:rsidR="00CC4F95" w:rsidRPr="003A7956" w:rsidRDefault="00CC4F95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Vyhřívané přední sedačky, výškově nastavitelné</w:t>
      </w:r>
    </w:p>
    <w:p w:rsidR="00A80FA8" w:rsidRPr="003A7956" w:rsidRDefault="00A80FA8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Elektrické ovládání předních a zadních oken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Dělené a sklopné zadní sedadlo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Palubní počítač</w:t>
      </w:r>
    </w:p>
    <w:p w:rsidR="005F72F0" w:rsidRPr="003A7956" w:rsidRDefault="001B7EA3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Klimatizace automatická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Stěrač zadního okna</w:t>
      </w:r>
    </w:p>
    <w:p w:rsidR="00A80FA8" w:rsidRPr="003A7956" w:rsidRDefault="00A80FA8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LED přední světlomety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Parkovací asistent </w:t>
      </w:r>
      <w:r w:rsidR="003A7956" w:rsidRPr="003A7956">
        <w:rPr>
          <w:rFonts w:ascii="Arial" w:hAnsi="Arial" w:cs="Arial"/>
        </w:rPr>
        <w:t xml:space="preserve">vpředu a </w:t>
      </w:r>
      <w:r w:rsidRPr="003A7956">
        <w:rPr>
          <w:rFonts w:ascii="Arial" w:hAnsi="Arial" w:cs="Arial"/>
        </w:rPr>
        <w:t>vzadu</w:t>
      </w:r>
      <w:r w:rsidR="00701E90">
        <w:rPr>
          <w:rFonts w:ascii="Arial" w:hAnsi="Arial" w:cs="Arial"/>
        </w:rPr>
        <w:t xml:space="preserve"> + </w:t>
      </w:r>
      <w:r w:rsidR="00701E90" w:rsidRPr="00F7748B">
        <w:rPr>
          <w:rFonts w:ascii="Arial" w:hAnsi="Arial" w:cs="Arial"/>
        </w:rPr>
        <w:t>parkovací kamera</w:t>
      </w:r>
    </w:p>
    <w:p w:rsidR="005F72F0" w:rsidRPr="00F7748B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Disky kol z lehkých slitin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Povinná výbava</w:t>
      </w:r>
    </w:p>
    <w:p w:rsidR="003E6C8A" w:rsidRPr="003E6C8A" w:rsidRDefault="003E6C8A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Nabíjení telefonu</w:t>
      </w:r>
    </w:p>
    <w:p w:rsidR="003E6C8A" w:rsidRPr="00CC4F95" w:rsidRDefault="003E6C8A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Tempomat</w:t>
      </w:r>
      <w:r w:rsidR="00B2070F">
        <w:rPr>
          <w:rFonts w:ascii="Arial" w:hAnsi="Arial" w:cs="Arial"/>
        </w:rPr>
        <w:t xml:space="preserve"> adaptivní</w:t>
      </w:r>
    </w:p>
    <w:p w:rsidR="00CC4F95" w:rsidRPr="00CC4F95" w:rsidRDefault="00A81284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Barva bílá, stříbrná nebo šedá</w:t>
      </w:r>
    </w:p>
    <w:p w:rsidR="005F72F0" w:rsidRPr="001E328E" w:rsidRDefault="00CC4F95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Letní a zimní </w:t>
      </w:r>
      <w:proofErr w:type="spellStart"/>
      <w:r w:rsidRPr="00F7748B">
        <w:rPr>
          <w:rFonts w:ascii="Arial" w:hAnsi="Arial" w:cs="Arial"/>
        </w:rPr>
        <w:t>pneu</w:t>
      </w:r>
      <w:proofErr w:type="spellEnd"/>
    </w:p>
    <w:sectPr w:rsidR="005F72F0" w:rsidRPr="001E328E" w:rsidSect="00B2070F">
      <w:head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E0" w:rsidRDefault="00827DE0" w:rsidP="008504F6">
      <w:pPr>
        <w:spacing w:after="0" w:line="240" w:lineRule="auto"/>
      </w:pPr>
      <w:r>
        <w:separator/>
      </w:r>
    </w:p>
  </w:endnote>
  <w:endnote w:type="continuationSeparator" w:id="0">
    <w:p w:rsidR="00827DE0" w:rsidRDefault="00827DE0" w:rsidP="008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E0" w:rsidRDefault="00827DE0" w:rsidP="008504F6">
      <w:pPr>
        <w:spacing w:after="0" w:line="240" w:lineRule="auto"/>
      </w:pPr>
      <w:r>
        <w:separator/>
      </w:r>
    </w:p>
  </w:footnote>
  <w:footnote w:type="continuationSeparator" w:id="0">
    <w:p w:rsidR="00827DE0" w:rsidRDefault="00827DE0" w:rsidP="008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F6" w:rsidRDefault="008504F6">
    <w:pPr>
      <w:pStyle w:val="Zhlav"/>
    </w:pPr>
    <w:r w:rsidRPr="001A2D2C">
      <w:rPr>
        <w:sz w:val="20"/>
        <w:szCs w:val="20"/>
      </w:rPr>
      <w:t>Příloha č</w:t>
    </w:r>
    <w:r>
      <w:rPr>
        <w:sz w:val="20"/>
        <w:szCs w:val="20"/>
      </w:rPr>
      <w:t xml:space="preserve">. 1 </w:t>
    </w:r>
    <w:r w:rsidRPr="001A2D2C">
      <w:rPr>
        <w:sz w:val="20"/>
        <w:szCs w:val="20"/>
      </w:rPr>
      <w:t>výzv</w:t>
    </w:r>
    <w:r>
      <w:rPr>
        <w:sz w:val="20"/>
        <w:szCs w:val="20"/>
      </w:rPr>
      <w:t>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5E2"/>
    <w:multiLevelType w:val="hybridMultilevel"/>
    <w:tmpl w:val="C1CADD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C2110"/>
    <w:multiLevelType w:val="hybridMultilevel"/>
    <w:tmpl w:val="ACE66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2D6"/>
    <w:multiLevelType w:val="hybridMultilevel"/>
    <w:tmpl w:val="B49421AA"/>
    <w:lvl w:ilvl="0" w:tplc="F828B4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519"/>
    <w:multiLevelType w:val="multilevel"/>
    <w:tmpl w:val="9E5E1C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3602A"/>
    <w:multiLevelType w:val="multilevel"/>
    <w:tmpl w:val="838E84C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64568"/>
    <w:multiLevelType w:val="hybridMultilevel"/>
    <w:tmpl w:val="6FA0D10C"/>
    <w:lvl w:ilvl="0" w:tplc="21DA3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6"/>
    <w:rsid w:val="00011758"/>
    <w:rsid w:val="00014A43"/>
    <w:rsid w:val="00060554"/>
    <w:rsid w:val="0006306A"/>
    <w:rsid w:val="000D3EFB"/>
    <w:rsid w:val="00142DA9"/>
    <w:rsid w:val="0018584D"/>
    <w:rsid w:val="0018664C"/>
    <w:rsid w:val="001B7EA3"/>
    <w:rsid w:val="001C7A07"/>
    <w:rsid w:val="001E328E"/>
    <w:rsid w:val="001F5B2F"/>
    <w:rsid w:val="00214D38"/>
    <w:rsid w:val="0021607D"/>
    <w:rsid w:val="00284E4F"/>
    <w:rsid w:val="00302C9D"/>
    <w:rsid w:val="00310248"/>
    <w:rsid w:val="003130C5"/>
    <w:rsid w:val="00315C20"/>
    <w:rsid w:val="00366077"/>
    <w:rsid w:val="003A7956"/>
    <w:rsid w:val="003B45E0"/>
    <w:rsid w:val="003C0D66"/>
    <w:rsid w:val="003E6C8A"/>
    <w:rsid w:val="00403DAE"/>
    <w:rsid w:val="00421628"/>
    <w:rsid w:val="00457139"/>
    <w:rsid w:val="00473531"/>
    <w:rsid w:val="00495833"/>
    <w:rsid w:val="0052251F"/>
    <w:rsid w:val="00544BB2"/>
    <w:rsid w:val="005834F7"/>
    <w:rsid w:val="005F72F0"/>
    <w:rsid w:val="00620A3A"/>
    <w:rsid w:val="00634037"/>
    <w:rsid w:val="006A0DC7"/>
    <w:rsid w:val="006B3EB2"/>
    <w:rsid w:val="00701E90"/>
    <w:rsid w:val="007E1EE1"/>
    <w:rsid w:val="00827DE0"/>
    <w:rsid w:val="008504F6"/>
    <w:rsid w:val="008506B8"/>
    <w:rsid w:val="008D2BCB"/>
    <w:rsid w:val="008E1DAD"/>
    <w:rsid w:val="00922654"/>
    <w:rsid w:val="009423CC"/>
    <w:rsid w:val="009468F1"/>
    <w:rsid w:val="00972085"/>
    <w:rsid w:val="00A5374F"/>
    <w:rsid w:val="00A80FA8"/>
    <w:rsid w:val="00A81284"/>
    <w:rsid w:val="00AB324F"/>
    <w:rsid w:val="00AE4660"/>
    <w:rsid w:val="00AF75E2"/>
    <w:rsid w:val="00B2070F"/>
    <w:rsid w:val="00B813CF"/>
    <w:rsid w:val="00C06128"/>
    <w:rsid w:val="00C62703"/>
    <w:rsid w:val="00C763C7"/>
    <w:rsid w:val="00CC4F95"/>
    <w:rsid w:val="00CC5912"/>
    <w:rsid w:val="00DA1AE6"/>
    <w:rsid w:val="00E0500F"/>
    <w:rsid w:val="00E21DE2"/>
    <w:rsid w:val="00EF3462"/>
    <w:rsid w:val="00F7748B"/>
    <w:rsid w:val="00F81682"/>
    <w:rsid w:val="00F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37C43-7B8A-42CC-AA36-F802232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4F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4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504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504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3DAE"/>
    <w:rPr>
      <w:rFonts w:ascii="Segoe UI" w:hAnsi="Segoe UI" w:cs="Segoe UI"/>
      <w:sz w:val="18"/>
      <w:szCs w:val="18"/>
      <w:lang w:eastAsia="en-US"/>
    </w:rPr>
  </w:style>
  <w:style w:type="character" w:customStyle="1" w:styleId="gj">
    <w:name w:val="gj"/>
    <w:basedOn w:val="Standardnpsmoodstavce"/>
    <w:rsid w:val="00922654"/>
  </w:style>
  <w:style w:type="character" w:customStyle="1" w:styleId="Zkladntext2">
    <w:name w:val="Základní text (2)_"/>
    <w:basedOn w:val="Standardnpsmoodstavce"/>
    <w:link w:val="Zkladntext20"/>
    <w:rsid w:val="00495833"/>
    <w:rPr>
      <w:rFonts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95833"/>
    <w:pPr>
      <w:widowControl w:val="0"/>
      <w:shd w:val="clear" w:color="auto" w:fill="FFFFFF"/>
      <w:spacing w:after="0" w:line="307" w:lineRule="exact"/>
      <w:ind w:hanging="520"/>
      <w:jc w:val="both"/>
    </w:pPr>
    <w:rPr>
      <w:rFonts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22</cp:revision>
  <cp:lastPrinted>2025-03-21T07:50:00Z</cp:lastPrinted>
  <dcterms:created xsi:type="dcterms:W3CDTF">2024-03-20T09:19:00Z</dcterms:created>
  <dcterms:modified xsi:type="dcterms:W3CDTF">2025-10-13T14:07:00Z</dcterms:modified>
</cp:coreProperties>
</file>