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54DED" w14:textId="77777777" w:rsidR="003920AD" w:rsidRDefault="003920AD" w:rsidP="007912C9">
      <w:pPr>
        <w:jc w:val="center"/>
        <w:rPr>
          <w:rFonts w:ascii="Times New Roman" w:hAnsi="Times New Roman"/>
          <w:b/>
          <w:sz w:val="36"/>
        </w:rPr>
      </w:pPr>
    </w:p>
    <w:p w14:paraId="06FD8AFD" w14:textId="27EF551D" w:rsidR="007912C9" w:rsidRPr="007912C9" w:rsidRDefault="007912C9" w:rsidP="007912C9">
      <w:pPr>
        <w:jc w:val="center"/>
        <w:rPr>
          <w:rFonts w:ascii="Times New Roman" w:hAnsi="Times New Roman"/>
          <w:b/>
          <w:sz w:val="36"/>
        </w:rPr>
      </w:pPr>
      <w:r w:rsidRPr="007912C9">
        <w:rPr>
          <w:rFonts w:ascii="Times New Roman" w:hAnsi="Times New Roman"/>
          <w:b/>
          <w:sz w:val="36"/>
        </w:rPr>
        <w:t>SMLOUVA O DÍLO</w:t>
      </w:r>
    </w:p>
    <w:p w14:paraId="47C9B07A" w14:textId="3B83E99E" w:rsidR="007912C9" w:rsidRPr="00550715" w:rsidRDefault="007912C9" w:rsidP="0086012C">
      <w:pPr>
        <w:spacing w:after="0"/>
        <w:jc w:val="both"/>
        <w:rPr>
          <w:rFonts w:ascii="Times New Roman" w:hAnsi="Times New Roman"/>
          <w:sz w:val="24"/>
          <w:szCs w:val="24"/>
        </w:rPr>
      </w:pPr>
      <w:r w:rsidRPr="00550715">
        <w:rPr>
          <w:rFonts w:ascii="Times New Roman" w:hAnsi="Times New Roman"/>
          <w:sz w:val="24"/>
          <w:szCs w:val="24"/>
        </w:rPr>
        <w:t>na vypracování pro</w:t>
      </w:r>
      <w:r w:rsidR="008720ED">
        <w:rPr>
          <w:rFonts w:ascii="Times New Roman" w:hAnsi="Times New Roman"/>
          <w:sz w:val="24"/>
          <w:szCs w:val="24"/>
        </w:rPr>
        <w:t>jektové dokumentace s názvem: „</w:t>
      </w:r>
      <w:r w:rsidR="00AF422C" w:rsidRPr="00AF422C">
        <w:rPr>
          <w:rFonts w:ascii="Times New Roman" w:hAnsi="Times New Roman"/>
          <w:b/>
          <w:sz w:val="24"/>
          <w:szCs w:val="24"/>
        </w:rPr>
        <w:t>PD - výstavba sociálního bydlení</w:t>
      </w:r>
      <w:r w:rsidRPr="00550715">
        <w:rPr>
          <w:rFonts w:ascii="Times New Roman" w:hAnsi="Times New Roman"/>
          <w:sz w:val="24"/>
          <w:szCs w:val="24"/>
        </w:rPr>
        <w:t>“</w:t>
      </w:r>
    </w:p>
    <w:p w14:paraId="6B364999" w14:textId="77777777" w:rsidR="00D67111" w:rsidRDefault="00D67111" w:rsidP="00D67111">
      <w:pPr>
        <w:spacing w:after="0" w:line="240" w:lineRule="auto"/>
        <w:jc w:val="center"/>
        <w:rPr>
          <w:rFonts w:ascii="Times New Roman" w:hAnsi="Times New Roman"/>
          <w:b/>
          <w:sz w:val="24"/>
          <w:szCs w:val="24"/>
        </w:rPr>
      </w:pPr>
    </w:p>
    <w:p w14:paraId="26A8985D" w14:textId="77777777" w:rsidR="007912C9" w:rsidRPr="00550715" w:rsidRDefault="007912C9" w:rsidP="00D67111">
      <w:pPr>
        <w:spacing w:after="0" w:line="240" w:lineRule="auto"/>
        <w:jc w:val="center"/>
        <w:rPr>
          <w:rFonts w:ascii="Times New Roman" w:hAnsi="Times New Roman"/>
          <w:b/>
          <w:sz w:val="24"/>
          <w:szCs w:val="24"/>
        </w:rPr>
      </w:pPr>
      <w:r w:rsidRPr="00550715">
        <w:rPr>
          <w:rFonts w:ascii="Times New Roman" w:hAnsi="Times New Roman"/>
          <w:b/>
          <w:sz w:val="24"/>
          <w:szCs w:val="24"/>
        </w:rPr>
        <w:t>Článek I</w:t>
      </w:r>
      <w:r w:rsidR="00F2747A">
        <w:rPr>
          <w:rFonts w:ascii="Times New Roman" w:hAnsi="Times New Roman"/>
          <w:b/>
          <w:sz w:val="24"/>
          <w:szCs w:val="24"/>
        </w:rPr>
        <w:t>.</w:t>
      </w:r>
    </w:p>
    <w:p w14:paraId="2CE9F82F" w14:textId="77777777" w:rsidR="007912C9" w:rsidRDefault="007912C9" w:rsidP="00D67111">
      <w:pPr>
        <w:pStyle w:val="Nadpis3IMP"/>
        <w:spacing w:line="240" w:lineRule="auto"/>
        <w:jc w:val="center"/>
        <w:outlineLvl w:val="0"/>
        <w:rPr>
          <w:color w:val="000000"/>
          <w:sz w:val="24"/>
          <w:szCs w:val="24"/>
        </w:rPr>
      </w:pPr>
      <w:r w:rsidRPr="00550715">
        <w:rPr>
          <w:color w:val="000000"/>
          <w:sz w:val="24"/>
          <w:szCs w:val="24"/>
        </w:rPr>
        <w:t>Smluvní strany</w:t>
      </w:r>
    </w:p>
    <w:p w14:paraId="4988927C" w14:textId="77777777" w:rsidR="0057780D" w:rsidRPr="0057780D" w:rsidRDefault="0057780D" w:rsidP="00D67111">
      <w:pPr>
        <w:pStyle w:val="NormlnIMP2"/>
      </w:pPr>
    </w:p>
    <w:p w14:paraId="6C7AD546" w14:textId="2B1AC9F1" w:rsidR="007912C9" w:rsidRPr="00550715" w:rsidRDefault="007912C9" w:rsidP="00D67111">
      <w:pPr>
        <w:pStyle w:val="NormlnIMP2"/>
        <w:spacing w:line="240" w:lineRule="auto"/>
        <w:jc w:val="both"/>
        <w:rPr>
          <w:color w:val="000000"/>
          <w:szCs w:val="24"/>
        </w:rPr>
      </w:pPr>
      <w:r w:rsidRPr="00550715">
        <w:rPr>
          <w:b/>
          <w:color w:val="000000"/>
          <w:szCs w:val="24"/>
        </w:rPr>
        <w:t>1.</w:t>
      </w:r>
      <w:r w:rsidRPr="00550715">
        <w:rPr>
          <w:color w:val="000000"/>
          <w:szCs w:val="24"/>
        </w:rPr>
        <w:t xml:space="preserve"> </w:t>
      </w:r>
      <w:r w:rsidR="00455EF0">
        <w:rPr>
          <w:b/>
          <w:color w:val="000000"/>
          <w:szCs w:val="24"/>
        </w:rPr>
        <w:t>Objednatel:</w:t>
      </w:r>
      <w:r w:rsidR="00455EF0">
        <w:rPr>
          <w:b/>
          <w:color w:val="000000"/>
          <w:szCs w:val="24"/>
        </w:rPr>
        <w:tab/>
      </w:r>
      <w:r w:rsidR="00455EF0">
        <w:rPr>
          <w:b/>
          <w:color w:val="000000"/>
          <w:szCs w:val="24"/>
        </w:rPr>
        <w:tab/>
      </w:r>
      <w:r w:rsidRPr="00550715">
        <w:rPr>
          <w:b/>
          <w:color w:val="000000"/>
          <w:szCs w:val="24"/>
        </w:rPr>
        <w:t>Město Břeclav</w:t>
      </w:r>
    </w:p>
    <w:p w14:paraId="3F54CA2D" w14:textId="1D703B7D" w:rsidR="007912C9" w:rsidRPr="00550715" w:rsidRDefault="007912C9" w:rsidP="00D67111">
      <w:pPr>
        <w:spacing w:after="0" w:line="240" w:lineRule="auto"/>
        <w:rPr>
          <w:rFonts w:ascii="Times New Roman" w:hAnsi="Times New Roman"/>
          <w:color w:val="000000"/>
          <w:sz w:val="24"/>
          <w:szCs w:val="24"/>
        </w:rPr>
      </w:pPr>
      <w:r w:rsidRPr="00550715">
        <w:rPr>
          <w:rFonts w:ascii="Times New Roman" w:hAnsi="Times New Roman"/>
          <w:color w:val="000000"/>
          <w:sz w:val="24"/>
          <w:szCs w:val="24"/>
        </w:rPr>
        <w:t>se sídlem:</w:t>
      </w:r>
      <w:r w:rsidRPr="00550715">
        <w:rPr>
          <w:rFonts w:ascii="Times New Roman" w:hAnsi="Times New Roman"/>
          <w:color w:val="000000"/>
          <w:sz w:val="24"/>
          <w:szCs w:val="24"/>
        </w:rPr>
        <w:tab/>
      </w:r>
      <w:r w:rsidRPr="00550715">
        <w:rPr>
          <w:rFonts w:ascii="Times New Roman" w:hAnsi="Times New Roman"/>
          <w:color w:val="000000"/>
          <w:sz w:val="24"/>
          <w:szCs w:val="24"/>
        </w:rPr>
        <w:tab/>
      </w:r>
      <w:r w:rsidRPr="00550715">
        <w:rPr>
          <w:rFonts w:ascii="Times New Roman" w:hAnsi="Times New Roman"/>
          <w:color w:val="000000"/>
          <w:sz w:val="24"/>
          <w:szCs w:val="24"/>
        </w:rPr>
        <w:tab/>
      </w:r>
      <w:r w:rsidRPr="00550715">
        <w:rPr>
          <w:rFonts w:ascii="Times New Roman" w:hAnsi="Times New Roman"/>
          <w:sz w:val="24"/>
          <w:szCs w:val="24"/>
        </w:rPr>
        <w:t>nám</w:t>
      </w:r>
      <w:r w:rsidR="00B10EFD">
        <w:rPr>
          <w:rFonts w:ascii="Times New Roman" w:hAnsi="Times New Roman"/>
          <w:sz w:val="24"/>
          <w:szCs w:val="24"/>
        </w:rPr>
        <w:t>ěstí T. G. Masaryka 42/3, 690 02</w:t>
      </w:r>
      <w:r w:rsidRPr="00550715">
        <w:rPr>
          <w:rFonts w:ascii="Times New Roman" w:hAnsi="Times New Roman"/>
          <w:sz w:val="24"/>
          <w:szCs w:val="24"/>
        </w:rPr>
        <w:t xml:space="preserve"> Břeclav</w:t>
      </w:r>
    </w:p>
    <w:p w14:paraId="32DD01FB" w14:textId="77777777" w:rsidR="007912C9" w:rsidRPr="00550715" w:rsidRDefault="007912C9" w:rsidP="00D67111">
      <w:pPr>
        <w:pStyle w:val="NormlnIMP2"/>
        <w:spacing w:line="240" w:lineRule="auto"/>
        <w:rPr>
          <w:szCs w:val="24"/>
        </w:rPr>
      </w:pPr>
      <w:r w:rsidRPr="00550715">
        <w:rPr>
          <w:color w:val="000000"/>
          <w:szCs w:val="24"/>
        </w:rPr>
        <w:t>IČO:</w:t>
      </w:r>
      <w:r w:rsidRPr="00550715">
        <w:rPr>
          <w:color w:val="000000"/>
          <w:szCs w:val="24"/>
        </w:rPr>
        <w:tab/>
      </w:r>
      <w:r w:rsidRPr="00550715">
        <w:rPr>
          <w:color w:val="000000"/>
          <w:szCs w:val="24"/>
        </w:rPr>
        <w:tab/>
      </w:r>
      <w:r w:rsidRPr="00550715">
        <w:rPr>
          <w:color w:val="000000"/>
          <w:szCs w:val="24"/>
        </w:rPr>
        <w:tab/>
      </w:r>
      <w:r w:rsidRPr="00550715">
        <w:rPr>
          <w:color w:val="000000"/>
          <w:szCs w:val="24"/>
        </w:rPr>
        <w:tab/>
      </w:r>
      <w:r w:rsidRPr="00550715">
        <w:rPr>
          <w:szCs w:val="24"/>
        </w:rPr>
        <w:t>00283061</w:t>
      </w:r>
    </w:p>
    <w:p w14:paraId="63A1C7A8" w14:textId="77777777" w:rsidR="007912C9" w:rsidRPr="00550715" w:rsidRDefault="007912C9" w:rsidP="00D67111">
      <w:pPr>
        <w:pStyle w:val="NormlnIMP2"/>
        <w:spacing w:line="240" w:lineRule="auto"/>
        <w:rPr>
          <w:szCs w:val="24"/>
        </w:rPr>
      </w:pPr>
      <w:r w:rsidRPr="00550715">
        <w:rPr>
          <w:szCs w:val="24"/>
        </w:rPr>
        <w:t>DIČ:</w:t>
      </w:r>
      <w:r w:rsidRPr="00550715">
        <w:rPr>
          <w:szCs w:val="24"/>
        </w:rPr>
        <w:tab/>
      </w:r>
      <w:r w:rsidRPr="00550715">
        <w:rPr>
          <w:szCs w:val="24"/>
        </w:rPr>
        <w:tab/>
      </w:r>
      <w:r w:rsidRPr="00550715">
        <w:rPr>
          <w:szCs w:val="24"/>
        </w:rPr>
        <w:tab/>
      </w:r>
      <w:r w:rsidRPr="00550715">
        <w:rPr>
          <w:szCs w:val="24"/>
        </w:rPr>
        <w:tab/>
        <w:t>CZ00283061</w:t>
      </w:r>
    </w:p>
    <w:p w14:paraId="50757131" w14:textId="6B5A2437" w:rsidR="007912C9" w:rsidRPr="00550715" w:rsidRDefault="007912C9" w:rsidP="00A06885">
      <w:pPr>
        <w:pStyle w:val="NormlnIMP2"/>
        <w:spacing w:line="240" w:lineRule="auto"/>
        <w:jc w:val="both"/>
        <w:rPr>
          <w:color w:val="000000"/>
          <w:szCs w:val="24"/>
        </w:rPr>
      </w:pPr>
      <w:r w:rsidRPr="00550715">
        <w:rPr>
          <w:color w:val="000000"/>
          <w:szCs w:val="24"/>
        </w:rPr>
        <w:t>Oprávněný zástupce:</w:t>
      </w:r>
      <w:r w:rsidRPr="00550715">
        <w:rPr>
          <w:color w:val="000000"/>
          <w:szCs w:val="24"/>
        </w:rPr>
        <w:tab/>
      </w:r>
      <w:r w:rsidRPr="00550715">
        <w:rPr>
          <w:color w:val="000000"/>
          <w:szCs w:val="24"/>
        </w:rPr>
        <w:tab/>
      </w:r>
      <w:r w:rsidR="006A4EF5">
        <w:rPr>
          <w:szCs w:val="24"/>
        </w:rPr>
        <w:t>Bc. Svatopluk</w:t>
      </w:r>
      <w:r w:rsidRPr="00550715">
        <w:rPr>
          <w:szCs w:val="24"/>
        </w:rPr>
        <w:t xml:space="preserve"> Pěč</w:t>
      </w:r>
      <w:r w:rsidR="006A4EF5">
        <w:rPr>
          <w:szCs w:val="24"/>
        </w:rPr>
        <w:t>e</w:t>
      </w:r>
      <w:r w:rsidRPr="00550715">
        <w:rPr>
          <w:szCs w:val="24"/>
        </w:rPr>
        <w:t>k, starosta</w:t>
      </w:r>
    </w:p>
    <w:p w14:paraId="448433A0" w14:textId="5F8F32D2" w:rsidR="007912C9" w:rsidRPr="00B10EFD" w:rsidRDefault="007912C9" w:rsidP="00A06885">
      <w:pPr>
        <w:pStyle w:val="NormlnIMP2"/>
        <w:spacing w:line="240" w:lineRule="auto"/>
        <w:jc w:val="both"/>
        <w:rPr>
          <w:szCs w:val="24"/>
        </w:rPr>
      </w:pPr>
      <w:r w:rsidRPr="00550715">
        <w:rPr>
          <w:color w:val="000000"/>
          <w:szCs w:val="24"/>
        </w:rPr>
        <w:t>Kontaktní email:</w:t>
      </w:r>
      <w:r w:rsidRPr="00550715">
        <w:rPr>
          <w:color w:val="000000"/>
          <w:szCs w:val="24"/>
        </w:rPr>
        <w:tab/>
      </w:r>
      <w:r w:rsidRPr="00B10EFD">
        <w:rPr>
          <w:szCs w:val="24"/>
        </w:rPr>
        <w:tab/>
      </w:r>
      <w:r w:rsidR="00B10EFD" w:rsidRPr="00B10EFD">
        <w:rPr>
          <w:szCs w:val="24"/>
        </w:rPr>
        <w:t>posta@breclav.eu</w:t>
      </w:r>
    </w:p>
    <w:p w14:paraId="1EBD5E43" w14:textId="77777777" w:rsidR="007912C9" w:rsidRPr="00B10EFD" w:rsidRDefault="007912C9" w:rsidP="00A06885">
      <w:pPr>
        <w:spacing w:after="0" w:line="240" w:lineRule="auto"/>
        <w:jc w:val="both"/>
        <w:rPr>
          <w:rFonts w:ascii="Times New Roman" w:eastAsia="Times New Roman" w:hAnsi="Times New Roman"/>
          <w:sz w:val="24"/>
          <w:szCs w:val="24"/>
          <w:lang w:eastAsia="cs-CZ"/>
        </w:rPr>
      </w:pPr>
      <w:r w:rsidRPr="00B10EFD">
        <w:rPr>
          <w:rFonts w:ascii="Times New Roman" w:eastAsia="Times New Roman" w:hAnsi="Times New Roman"/>
          <w:sz w:val="24"/>
          <w:szCs w:val="24"/>
          <w:lang w:eastAsia="cs-CZ"/>
        </w:rPr>
        <w:t xml:space="preserve">Bankovní spojení: </w:t>
      </w:r>
      <w:r w:rsidRPr="00B10EFD">
        <w:rPr>
          <w:rFonts w:ascii="Times New Roman" w:eastAsia="Times New Roman" w:hAnsi="Times New Roman"/>
          <w:sz w:val="24"/>
          <w:szCs w:val="24"/>
          <w:lang w:eastAsia="cs-CZ"/>
        </w:rPr>
        <w:tab/>
      </w:r>
      <w:r w:rsidRPr="00B10EFD">
        <w:rPr>
          <w:rFonts w:ascii="Times New Roman" w:eastAsia="Times New Roman" w:hAnsi="Times New Roman"/>
          <w:sz w:val="24"/>
          <w:szCs w:val="24"/>
          <w:lang w:eastAsia="cs-CZ"/>
        </w:rPr>
        <w:tab/>
        <w:t>Komerční banka, a.s.</w:t>
      </w:r>
    </w:p>
    <w:p w14:paraId="61D601B6" w14:textId="77777777" w:rsidR="007912C9" w:rsidRPr="00550715" w:rsidRDefault="007912C9" w:rsidP="00A06885">
      <w:pPr>
        <w:spacing w:after="0" w:line="240" w:lineRule="auto"/>
        <w:rPr>
          <w:rFonts w:ascii="Times New Roman" w:hAnsi="Times New Roman"/>
          <w:color w:val="000000"/>
          <w:sz w:val="24"/>
          <w:szCs w:val="24"/>
        </w:rPr>
      </w:pPr>
      <w:r w:rsidRPr="00550715">
        <w:rPr>
          <w:rFonts w:ascii="Times New Roman" w:hAnsi="Times New Roman"/>
          <w:color w:val="000000"/>
          <w:sz w:val="24"/>
          <w:szCs w:val="24"/>
        </w:rPr>
        <w:t>Číslo účtu:</w:t>
      </w:r>
      <w:r w:rsidRPr="00550715">
        <w:rPr>
          <w:rFonts w:ascii="Times New Roman" w:hAnsi="Times New Roman"/>
          <w:color w:val="000000"/>
          <w:sz w:val="24"/>
          <w:szCs w:val="24"/>
        </w:rPr>
        <w:tab/>
      </w:r>
      <w:r w:rsidRPr="00550715">
        <w:rPr>
          <w:rFonts w:ascii="Times New Roman" w:hAnsi="Times New Roman"/>
          <w:color w:val="000000"/>
          <w:sz w:val="24"/>
          <w:szCs w:val="24"/>
        </w:rPr>
        <w:tab/>
      </w:r>
      <w:r w:rsidRPr="00550715">
        <w:rPr>
          <w:rFonts w:ascii="Times New Roman" w:hAnsi="Times New Roman"/>
          <w:color w:val="000000"/>
          <w:sz w:val="24"/>
          <w:szCs w:val="24"/>
        </w:rPr>
        <w:tab/>
      </w:r>
      <w:r w:rsidRPr="00550715">
        <w:rPr>
          <w:rFonts w:ascii="Times New Roman" w:hAnsi="Times New Roman"/>
          <w:sz w:val="24"/>
          <w:szCs w:val="24"/>
        </w:rPr>
        <w:t>19-1832780227/0100</w:t>
      </w:r>
    </w:p>
    <w:p w14:paraId="6A0C86FF" w14:textId="6072F531" w:rsidR="007912C9" w:rsidRPr="00550715" w:rsidRDefault="007912C9" w:rsidP="00A06885">
      <w:pPr>
        <w:pStyle w:val="NormlnIMP2"/>
        <w:spacing w:line="240" w:lineRule="auto"/>
        <w:jc w:val="both"/>
        <w:rPr>
          <w:color w:val="000000"/>
          <w:szCs w:val="24"/>
        </w:rPr>
      </w:pPr>
      <w:r w:rsidRPr="00550715">
        <w:rPr>
          <w:color w:val="000000"/>
          <w:szCs w:val="24"/>
        </w:rPr>
        <w:t>na straně jedné jako objednatel (dále jen „</w:t>
      </w:r>
      <w:r w:rsidR="00B81AEA">
        <w:rPr>
          <w:b/>
          <w:color w:val="000000"/>
          <w:szCs w:val="24"/>
        </w:rPr>
        <w:t>Objednatel</w:t>
      </w:r>
      <w:r w:rsidRPr="00550715">
        <w:rPr>
          <w:color w:val="000000"/>
          <w:szCs w:val="24"/>
        </w:rPr>
        <w:t xml:space="preserve">“) </w:t>
      </w:r>
    </w:p>
    <w:p w14:paraId="7DA3C358" w14:textId="77777777" w:rsidR="007912C9" w:rsidRPr="00550715" w:rsidRDefault="007912C9" w:rsidP="00A06885">
      <w:pPr>
        <w:pStyle w:val="NormlnIMP2"/>
        <w:jc w:val="both"/>
        <w:rPr>
          <w:color w:val="000000"/>
          <w:szCs w:val="24"/>
        </w:rPr>
      </w:pPr>
    </w:p>
    <w:p w14:paraId="5DEC0FA1" w14:textId="77777777" w:rsidR="007912C9" w:rsidRPr="00550715" w:rsidRDefault="007912C9" w:rsidP="00A06885">
      <w:pPr>
        <w:pStyle w:val="NormlnIMP2"/>
        <w:jc w:val="both"/>
        <w:rPr>
          <w:color w:val="000000"/>
          <w:szCs w:val="24"/>
        </w:rPr>
      </w:pPr>
      <w:r w:rsidRPr="00550715">
        <w:rPr>
          <w:color w:val="000000"/>
          <w:szCs w:val="24"/>
        </w:rPr>
        <w:t>a</w:t>
      </w:r>
    </w:p>
    <w:p w14:paraId="44208109" w14:textId="77777777" w:rsidR="007912C9" w:rsidRPr="00550715" w:rsidRDefault="007912C9" w:rsidP="00A06885">
      <w:pPr>
        <w:pStyle w:val="NormlnIMP2"/>
        <w:jc w:val="both"/>
        <w:rPr>
          <w:color w:val="000000"/>
          <w:szCs w:val="24"/>
        </w:rPr>
      </w:pPr>
    </w:p>
    <w:p w14:paraId="2E02FF2D" w14:textId="065549E5" w:rsidR="007912C9" w:rsidRPr="005352D5" w:rsidRDefault="007912C9" w:rsidP="00A06885">
      <w:pPr>
        <w:pStyle w:val="NormlnIMP2"/>
        <w:jc w:val="both"/>
        <w:rPr>
          <w:color w:val="000000"/>
          <w:szCs w:val="24"/>
        </w:rPr>
      </w:pPr>
      <w:r w:rsidRPr="005352D5">
        <w:rPr>
          <w:b/>
          <w:bCs/>
          <w:color w:val="000000"/>
          <w:szCs w:val="24"/>
        </w:rPr>
        <w:t>2.</w:t>
      </w:r>
      <w:r w:rsidRPr="005352D5">
        <w:rPr>
          <w:color w:val="000000"/>
          <w:szCs w:val="24"/>
        </w:rPr>
        <w:t xml:space="preserve"> </w:t>
      </w:r>
      <w:r w:rsidRPr="005352D5">
        <w:rPr>
          <w:b/>
          <w:color w:val="000000"/>
          <w:szCs w:val="24"/>
        </w:rPr>
        <w:t>Zhotovitel:</w:t>
      </w:r>
      <w:r w:rsidRPr="005352D5">
        <w:rPr>
          <w:b/>
          <w:color w:val="000000"/>
          <w:szCs w:val="24"/>
        </w:rPr>
        <w:tab/>
      </w:r>
      <w:r w:rsidRPr="005352D5">
        <w:rPr>
          <w:b/>
          <w:color w:val="000000"/>
          <w:szCs w:val="24"/>
        </w:rPr>
        <w:tab/>
      </w:r>
      <w:r w:rsidRPr="005352D5">
        <w:rPr>
          <w:b/>
          <w:color w:val="000000"/>
          <w:szCs w:val="24"/>
        </w:rPr>
        <w:tab/>
      </w:r>
      <w:r w:rsidRPr="005352D5">
        <w:rPr>
          <w:b/>
          <w:szCs w:val="24"/>
        </w:rPr>
        <w:t>[</w:t>
      </w:r>
      <w:r w:rsidRPr="005352D5">
        <w:rPr>
          <w:b/>
          <w:szCs w:val="24"/>
          <w:highlight w:val="yellow"/>
        </w:rPr>
        <w:t>DOPLNÍ ÚČASTNÍK</w:t>
      </w:r>
      <w:r w:rsidRPr="005352D5">
        <w:rPr>
          <w:szCs w:val="24"/>
        </w:rPr>
        <w:t>]</w:t>
      </w:r>
    </w:p>
    <w:p w14:paraId="44043112" w14:textId="77777777" w:rsidR="007912C9" w:rsidRPr="005352D5" w:rsidRDefault="007912C9" w:rsidP="00A06885">
      <w:pPr>
        <w:pStyle w:val="NormlnIMP2"/>
        <w:jc w:val="both"/>
        <w:rPr>
          <w:szCs w:val="24"/>
        </w:rPr>
      </w:pPr>
      <w:r w:rsidRPr="005352D5">
        <w:rPr>
          <w:color w:val="000000"/>
          <w:szCs w:val="24"/>
        </w:rPr>
        <w:t>se sídlem:</w:t>
      </w:r>
      <w:r w:rsidRPr="005352D5">
        <w:rPr>
          <w:color w:val="000000"/>
          <w:szCs w:val="24"/>
        </w:rPr>
        <w:tab/>
      </w:r>
      <w:r w:rsidRPr="005352D5">
        <w:rPr>
          <w:color w:val="000000"/>
          <w:szCs w:val="24"/>
        </w:rPr>
        <w:tab/>
      </w:r>
      <w:r w:rsidRPr="005352D5">
        <w:rPr>
          <w:color w:val="000000"/>
          <w:szCs w:val="24"/>
        </w:rPr>
        <w:tab/>
      </w:r>
      <w:r w:rsidRPr="005352D5">
        <w:rPr>
          <w:szCs w:val="24"/>
        </w:rPr>
        <w:t>[</w:t>
      </w:r>
      <w:r w:rsidRPr="005352D5">
        <w:rPr>
          <w:szCs w:val="24"/>
          <w:highlight w:val="yellow"/>
        </w:rPr>
        <w:t>DOPLNÍ ÚČASTNÍK</w:t>
      </w:r>
      <w:r w:rsidRPr="005352D5">
        <w:rPr>
          <w:szCs w:val="24"/>
        </w:rPr>
        <w:t>]</w:t>
      </w:r>
    </w:p>
    <w:p w14:paraId="6FDB6391" w14:textId="77777777" w:rsidR="007912C9" w:rsidRPr="005352D5" w:rsidRDefault="007912C9" w:rsidP="00A06885">
      <w:pPr>
        <w:pStyle w:val="NormlnIMP2"/>
        <w:jc w:val="both"/>
        <w:rPr>
          <w:szCs w:val="24"/>
        </w:rPr>
      </w:pPr>
      <w:r w:rsidRPr="005352D5">
        <w:rPr>
          <w:color w:val="000000"/>
          <w:szCs w:val="24"/>
        </w:rPr>
        <w:t xml:space="preserve">IČO:           </w:t>
      </w:r>
      <w:r w:rsidR="00455EF0" w:rsidRPr="005352D5">
        <w:rPr>
          <w:color w:val="000000"/>
          <w:szCs w:val="24"/>
        </w:rPr>
        <w:t xml:space="preserve">                            </w:t>
      </w:r>
      <w:r w:rsidRPr="005352D5">
        <w:rPr>
          <w:szCs w:val="24"/>
        </w:rPr>
        <w:t>[</w:t>
      </w:r>
      <w:r w:rsidRPr="005352D5">
        <w:rPr>
          <w:szCs w:val="24"/>
          <w:highlight w:val="yellow"/>
        </w:rPr>
        <w:t>DOPLNÍ ÚČASTNÍK</w:t>
      </w:r>
      <w:r w:rsidRPr="005352D5">
        <w:rPr>
          <w:szCs w:val="24"/>
        </w:rPr>
        <w:t>]</w:t>
      </w:r>
    </w:p>
    <w:p w14:paraId="4E879E52" w14:textId="77777777" w:rsidR="007912C9" w:rsidRPr="005352D5" w:rsidRDefault="007912C9" w:rsidP="00A06885">
      <w:pPr>
        <w:pStyle w:val="NormlnIMP2"/>
        <w:jc w:val="both"/>
        <w:rPr>
          <w:szCs w:val="24"/>
        </w:rPr>
      </w:pPr>
      <w:r w:rsidRPr="005352D5">
        <w:rPr>
          <w:color w:val="000000"/>
          <w:szCs w:val="24"/>
        </w:rPr>
        <w:t>DIČ:</w:t>
      </w:r>
      <w:r w:rsidRPr="005352D5">
        <w:rPr>
          <w:color w:val="000000"/>
          <w:szCs w:val="24"/>
        </w:rPr>
        <w:tab/>
      </w:r>
      <w:r w:rsidRPr="005352D5">
        <w:rPr>
          <w:color w:val="000000"/>
          <w:szCs w:val="24"/>
        </w:rPr>
        <w:tab/>
      </w:r>
      <w:r w:rsidRPr="005352D5">
        <w:rPr>
          <w:color w:val="000000"/>
          <w:szCs w:val="24"/>
        </w:rPr>
        <w:tab/>
      </w:r>
      <w:r w:rsidRPr="005352D5">
        <w:rPr>
          <w:color w:val="000000"/>
          <w:szCs w:val="24"/>
        </w:rPr>
        <w:tab/>
      </w:r>
      <w:r w:rsidRPr="005352D5">
        <w:rPr>
          <w:szCs w:val="24"/>
        </w:rPr>
        <w:t>[</w:t>
      </w:r>
      <w:r w:rsidRPr="005352D5">
        <w:rPr>
          <w:szCs w:val="24"/>
          <w:highlight w:val="yellow"/>
        </w:rPr>
        <w:t>DOPLNÍ ÚČASTNÍK</w:t>
      </w:r>
      <w:r w:rsidRPr="005352D5">
        <w:rPr>
          <w:szCs w:val="24"/>
        </w:rPr>
        <w:t>]</w:t>
      </w:r>
    </w:p>
    <w:p w14:paraId="43D19850" w14:textId="77777777" w:rsidR="007912C9" w:rsidRPr="005352D5" w:rsidRDefault="007912C9" w:rsidP="00A06885">
      <w:pPr>
        <w:pStyle w:val="NormlnIMP2"/>
        <w:jc w:val="both"/>
        <w:rPr>
          <w:szCs w:val="24"/>
        </w:rPr>
      </w:pPr>
      <w:r w:rsidRPr="005352D5">
        <w:rPr>
          <w:szCs w:val="24"/>
        </w:rPr>
        <w:t>Kontaktní e-mail</w:t>
      </w:r>
      <w:r w:rsidRPr="005352D5">
        <w:rPr>
          <w:szCs w:val="24"/>
        </w:rPr>
        <w:tab/>
      </w:r>
      <w:r w:rsidRPr="005352D5">
        <w:rPr>
          <w:szCs w:val="24"/>
        </w:rPr>
        <w:tab/>
      </w:r>
      <w:r w:rsidRPr="005352D5">
        <w:rPr>
          <w:szCs w:val="24"/>
        </w:rPr>
        <w:sym w:font="Symbol" w:char="F05B"/>
      </w:r>
      <w:r w:rsidRPr="005352D5">
        <w:rPr>
          <w:szCs w:val="24"/>
          <w:highlight w:val="yellow"/>
        </w:rPr>
        <w:t>DOPLNÍ ÚČASTNÍK</w:t>
      </w:r>
      <w:r w:rsidRPr="005352D5">
        <w:rPr>
          <w:szCs w:val="24"/>
        </w:rPr>
        <w:sym w:font="Symbol" w:char="F05D"/>
      </w:r>
    </w:p>
    <w:p w14:paraId="5ACD1DD0" w14:textId="77777777" w:rsidR="007912C9" w:rsidRPr="005352D5" w:rsidRDefault="007912C9" w:rsidP="00A06885">
      <w:pPr>
        <w:pStyle w:val="NormlnIMP2"/>
        <w:rPr>
          <w:szCs w:val="24"/>
        </w:rPr>
      </w:pPr>
      <w:r w:rsidRPr="005352D5">
        <w:rPr>
          <w:szCs w:val="24"/>
        </w:rPr>
        <w:t>Opr</w:t>
      </w:r>
      <w:r w:rsidR="00455EF0" w:rsidRPr="005352D5">
        <w:rPr>
          <w:szCs w:val="24"/>
        </w:rPr>
        <w:t xml:space="preserve">ávněný zástupce:              </w:t>
      </w:r>
      <w:r w:rsidRPr="005352D5">
        <w:rPr>
          <w:szCs w:val="24"/>
        </w:rPr>
        <w:t>[</w:t>
      </w:r>
      <w:r w:rsidRPr="005352D5">
        <w:rPr>
          <w:szCs w:val="24"/>
          <w:highlight w:val="yellow"/>
        </w:rPr>
        <w:t>DOPLNÍ ÚČASTNÍK</w:t>
      </w:r>
      <w:r w:rsidRPr="005352D5">
        <w:rPr>
          <w:szCs w:val="24"/>
        </w:rPr>
        <w:t>]</w:t>
      </w:r>
    </w:p>
    <w:p w14:paraId="09FD8BDC" w14:textId="77777777" w:rsidR="007912C9" w:rsidRPr="005352D5" w:rsidRDefault="000971C4" w:rsidP="00A06885">
      <w:pPr>
        <w:pStyle w:val="NormlnIMP2"/>
        <w:jc w:val="both"/>
        <w:rPr>
          <w:color w:val="000000"/>
          <w:szCs w:val="24"/>
        </w:rPr>
      </w:pPr>
      <w:r w:rsidRPr="005352D5">
        <w:rPr>
          <w:color w:val="000000"/>
          <w:szCs w:val="24"/>
        </w:rPr>
        <w:t xml:space="preserve">- ve věcech smluvních: </w:t>
      </w:r>
      <w:r w:rsidRPr="005352D5">
        <w:rPr>
          <w:color w:val="000000"/>
          <w:szCs w:val="24"/>
        </w:rPr>
        <w:tab/>
      </w:r>
      <w:r w:rsidR="007912C9" w:rsidRPr="005352D5">
        <w:rPr>
          <w:szCs w:val="24"/>
        </w:rPr>
        <w:t>[</w:t>
      </w:r>
      <w:r w:rsidR="007912C9" w:rsidRPr="005352D5">
        <w:rPr>
          <w:szCs w:val="24"/>
          <w:highlight w:val="yellow"/>
        </w:rPr>
        <w:t>DOPLNÍ ÚČASTNÍK</w:t>
      </w:r>
      <w:r w:rsidR="007912C9" w:rsidRPr="005352D5">
        <w:rPr>
          <w:szCs w:val="24"/>
        </w:rPr>
        <w:t>]</w:t>
      </w:r>
    </w:p>
    <w:p w14:paraId="5EEB1B7C" w14:textId="77777777" w:rsidR="007912C9" w:rsidRPr="005352D5" w:rsidRDefault="007912C9" w:rsidP="00A06885">
      <w:pPr>
        <w:pStyle w:val="NormlnIMP2"/>
        <w:jc w:val="both"/>
        <w:rPr>
          <w:color w:val="000000"/>
          <w:szCs w:val="24"/>
        </w:rPr>
      </w:pPr>
      <w:r w:rsidRPr="005352D5">
        <w:rPr>
          <w:color w:val="000000"/>
          <w:szCs w:val="24"/>
        </w:rPr>
        <w:t>- ve věcech technických:</w:t>
      </w:r>
      <w:r w:rsidRPr="005352D5">
        <w:rPr>
          <w:color w:val="000000"/>
          <w:szCs w:val="24"/>
        </w:rPr>
        <w:tab/>
      </w:r>
      <w:r w:rsidRPr="005352D5">
        <w:rPr>
          <w:szCs w:val="24"/>
        </w:rPr>
        <w:t>[</w:t>
      </w:r>
      <w:r w:rsidRPr="005352D5">
        <w:rPr>
          <w:szCs w:val="24"/>
          <w:highlight w:val="yellow"/>
        </w:rPr>
        <w:t>DOPLNÍ ÚČASTNÍK</w:t>
      </w:r>
      <w:r w:rsidRPr="005352D5">
        <w:rPr>
          <w:szCs w:val="24"/>
        </w:rPr>
        <w:t>]</w:t>
      </w:r>
    </w:p>
    <w:p w14:paraId="7C8A5676" w14:textId="353531BE" w:rsidR="007912C9" w:rsidRPr="005352D5" w:rsidRDefault="007912C9" w:rsidP="00A06885">
      <w:pPr>
        <w:pStyle w:val="NormlnIMP2"/>
        <w:rPr>
          <w:color w:val="000000"/>
          <w:szCs w:val="24"/>
        </w:rPr>
      </w:pPr>
      <w:r w:rsidRPr="005352D5">
        <w:rPr>
          <w:color w:val="000000"/>
          <w:szCs w:val="24"/>
        </w:rPr>
        <w:t>zapsan</w:t>
      </w:r>
      <w:r w:rsidR="00A9222C" w:rsidRPr="005352D5">
        <w:rPr>
          <w:color w:val="000000"/>
          <w:szCs w:val="24"/>
        </w:rPr>
        <w:t>ý</w:t>
      </w:r>
      <w:r w:rsidRPr="005352D5">
        <w:rPr>
          <w:color w:val="000000"/>
          <w:szCs w:val="24"/>
        </w:rPr>
        <w:t xml:space="preserve"> v OR vedeném KS v </w:t>
      </w:r>
      <w:r w:rsidRPr="005352D5">
        <w:rPr>
          <w:szCs w:val="24"/>
        </w:rPr>
        <w:t>[</w:t>
      </w:r>
      <w:r w:rsidRPr="005352D5">
        <w:rPr>
          <w:szCs w:val="24"/>
          <w:highlight w:val="yellow"/>
        </w:rPr>
        <w:t>DOPLNÍ ÚČASTNÍK</w:t>
      </w:r>
      <w:r w:rsidRPr="005352D5">
        <w:rPr>
          <w:szCs w:val="24"/>
        </w:rPr>
        <w:t>]</w:t>
      </w:r>
      <w:r w:rsidRPr="005352D5">
        <w:rPr>
          <w:color w:val="000000"/>
          <w:szCs w:val="24"/>
        </w:rPr>
        <w:t xml:space="preserve"> pod </w:t>
      </w:r>
      <w:proofErr w:type="spellStart"/>
      <w:r w:rsidRPr="005352D5">
        <w:rPr>
          <w:color w:val="000000"/>
          <w:szCs w:val="24"/>
        </w:rPr>
        <w:t>spis.zn</w:t>
      </w:r>
      <w:proofErr w:type="spellEnd"/>
      <w:r w:rsidRPr="005352D5">
        <w:rPr>
          <w:color w:val="000000"/>
          <w:szCs w:val="24"/>
        </w:rPr>
        <w:t xml:space="preserve"> </w:t>
      </w:r>
      <w:r w:rsidRPr="005352D5">
        <w:rPr>
          <w:szCs w:val="24"/>
        </w:rPr>
        <w:t>[</w:t>
      </w:r>
      <w:r w:rsidRPr="005352D5">
        <w:rPr>
          <w:szCs w:val="24"/>
          <w:highlight w:val="yellow"/>
        </w:rPr>
        <w:t>DOPLNÍ ÚČASTNÍK</w:t>
      </w:r>
      <w:r w:rsidRPr="005352D5">
        <w:rPr>
          <w:szCs w:val="24"/>
        </w:rPr>
        <w:t>]</w:t>
      </w:r>
    </w:p>
    <w:p w14:paraId="6223D4B7" w14:textId="77777777" w:rsidR="007912C9" w:rsidRPr="005352D5" w:rsidRDefault="007912C9" w:rsidP="00A06885">
      <w:pPr>
        <w:pStyle w:val="NormlnIMP2"/>
        <w:rPr>
          <w:color w:val="000000"/>
          <w:szCs w:val="24"/>
        </w:rPr>
      </w:pPr>
      <w:r w:rsidRPr="005352D5">
        <w:rPr>
          <w:color w:val="000000"/>
          <w:szCs w:val="24"/>
        </w:rPr>
        <w:t xml:space="preserve">Bankovní spojení: </w:t>
      </w:r>
      <w:r w:rsidRPr="005352D5">
        <w:rPr>
          <w:color w:val="000000"/>
          <w:szCs w:val="24"/>
        </w:rPr>
        <w:tab/>
      </w:r>
      <w:r w:rsidRPr="005352D5">
        <w:rPr>
          <w:color w:val="000000"/>
          <w:szCs w:val="24"/>
        </w:rPr>
        <w:tab/>
      </w:r>
      <w:r w:rsidRPr="005352D5">
        <w:rPr>
          <w:szCs w:val="24"/>
        </w:rPr>
        <w:t>[</w:t>
      </w:r>
      <w:r w:rsidRPr="005352D5">
        <w:rPr>
          <w:szCs w:val="24"/>
          <w:highlight w:val="yellow"/>
        </w:rPr>
        <w:t>DOPLNÍ ÚČASTNÍK</w:t>
      </w:r>
      <w:r w:rsidRPr="005352D5">
        <w:rPr>
          <w:szCs w:val="24"/>
        </w:rPr>
        <w:t>]</w:t>
      </w:r>
      <w:r w:rsidRPr="005352D5">
        <w:rPr>
          <w:color w:val="000000"/>
          <w:szCs w:val="24"/>
        </w:rPr>
        <w:tab/>
      </w:r>
    </w:p>
    <w:p w14:paraId="13A46765" w14:textId="77777777" w:rsidR="007912C9" w:rsidRPr="00550715" w:rsidRDefault="007912C9" w:rsidP="00A06885">
      <w:pPr>
        <w:pStyle w:val="NormlnIMP2"/>
        <w:rPr>
          <w:color w:val="000000"/>
          <w:szCs w:val="24"/>
        </w:rPr>
      </w:pPr>
      <w:r w:rsidRPr="005352D5">
        <w:rPr>
          <w:color w:val="000000"/>
          <w:szCs w:val="24"/>
        </w:rPr>
        <w:t>Číslo účtu:</w:t>
      </w:r>
      <w:r w:rsidRPr="005352D5">
        <w:rPr>
          <w:color w:val="000000"/>
          <w:szCs w:val="24"/>
        </w:rPr>
        <w:tab/>
      </w:r>
      <w:r w:rsidRPr="005352D5">
        <w:rPr>
          <w:color w:val="000000"/>
          <w:szCs w:val="24"/>
        </w:rPr>
        <w:tab/>
      </w:r>
      <w:r w:rsidRPr="005352D5">
        <w:rPr>
          <w:color w:val="000000"/>
          <w:szCs w:val="24"/>
        </w:rPr>
        <w:tab/>
      </w:r>
      <w:r w:rsidRPr="005352D5">
        <w:rPr>
          <w:szCs w:val="24"/>
        </w:rPr>
        <w:t>[</w:t>
      </w:r>
      <w:r w:rsidRPr="005352D5">
        <w:rPr>
          <w:szCs w:val="24"/>
          <w:highlight w:val="yellow"/>
        </w:rPr>
        <w:t>DOPLNÍ ÚČASTNÍK</w:t>
      </w:r>
      <w:r w:rsidRPr="005352D5">
        <w:rPr>
          <w:szCs w:val="24"/>
        </w:rPr>
        <w:t>]</w:t>
      </w:r>
      <w:r w:rsidRPr="00550715">
        <w:rPr>
          <w:color w:val="000000"/>
          <w:szCs w:val="24"/>
        </w:rPr>
        <w:tab/>
      </w:r>
    </w:p>
    <w:p w14:paraId="251F4B49" w14:textId="54C210CD" w:rsidR="007912C9" w:rsidRPr="00550715" w:rsidRDefault="007912C9" w:rsidP="00A06885">
      <w:pPr>
        <w:pStyle w:val="NormlnIMP2"/>
        <w:jc w:val="both"/>
        <w:rPr>
          <w:color w:val="000000"/>
          <w:szCs w:val="24"/>
        </w:rPr>
      </w:pPr>
      <w:r w:rsidRPr="00550715">
        <w:rPr>
          <w:color w:val="000000"/>
          <w:szCs w:val="24"/>
        </w:rPr>
        <w:t>na straně druhé jako zhotovitel (dále jen „</w:t>
      </w:r>
      <w:r w:rsidR="00A9222C">
        <w:rPr>
          <w:b/>
          <w:color w:val="000000"/>
          <w:szCs w:val="24"/>
        </w:rPr>
        <w:t>Z</w:t>
      </w:r>
      <w:r w:rsidRPr="00550715">
        <w:rPr>
          <w:b/>
          <w:color w:val="000000"/>
          <w:szCs w:val="24"/>
        </w:rPr>
        <w:t>hotovitel</w:t>
      </w:r>
      <w:r w:rsidRPr="00550715">
        <w:rPr>
          <w:color w:val="000000"/>
          <w:szCs w:val="24"/>
        </w:rPr>
        <w:t>“)</w:t>
      </w:r>
      <w:r w:rsidRPr="00550715">
        <w:rPr>
          <w:color w:val="000000"/>
          <w:szCs w:val="24"/>
        </w:rPr>
        <w:tab/>
      </w:r>
    </w:p>
    <w:p w14:paraId="3C97EED6" w14:textId="77777777" w:rsidR="007912C9" w:rsidRPr="00550715" w:rsidRDefault="007912C9" w:rsidP="00A06885">
      <w:pPr>
        <w:pStyle w:val="NormlnIMP2"/>
        <w:jc w:val="both"/>
        <w:rPr>
          <w:color w:val="000000"/>
          <w:szCs w:val="24"/>
        </w:rPr>
      </w:pPr>
    </w:p>
    <w:p w14:paraId="2BB24DE0" w14:textId="2F188A29" w:rsidR="007912C9" w:rsidRPr="00550715" w:rsidRDefault="00A9222C" w:rsidP="00A06885">
      <w:pPr>
        <w:pStyle w:val="NormlnIMP2"/>
        <w:jc w:val="both"/>
        <w:rPr>
          <w:szCs w:val="24"/>
        </w:rPr>
      </w:pPr>
      <w:r>
        <w:rPr>
          <w:color w:val="000000"/>
          <w:szCs w:val="24"/>
        </w:rPr>
        <w:t>(</w:t>
      </w:r>
      <w:r w:rsidR="00B81AEA">
        <w:rPr>
          <w:color w:val="000000"/>
          <w:szCs w:val="24"/>
        </w:rPr>
        <w:t>Objednatel</w:t>
      </w:r>
      <w:r w:rsidR="007912C9" w:rsidRPr="00550715">
        <w:rPr>
          <w:color w:val="000000"/>
          <w:szCs w:val="24"/>
        </w:rPr>
        <w:t xml:space="preserve"> a </w:t>
      </w:r>
      <w:r>
        <w:rPr>
          <w:color w:val="000000"/>
          <w:szCs w:val="24"/>
        </w:rPr>
        <w:t>Z</w:t>
      </w:r>
      <w:r w:rsidR="007912C9" w:rsidRPr="00550715">
        <w:rPr>
          <w:color w:val="000000"/>
          <w:szCs w:val="24"/>
        </w:rPr>
        <w:t>hotovitel dále také jako „</w:t>
      </w:r>
      <w:r>
        <w:rPr>
          <w:b/>
          <w:szCs w:val="24"/>
        </w:rPr>
        <w:t>S</w:t>
      </w:r>
      <w:r w:rsidR="007912C9" w:rsidRPr="00550715">
        <w:rPr>
          <w:b/>
          <w:szCs w:val="24"/>
        </w:rPr>
        <w:t>mluvní strany</w:t>
      </w:r>
      <w:r w:rsidR="007912C9" w:rsidRPr="00550715">
        <w:rPr>
          <w:szCs w:val="24"/>
        </w:rPr>
        <w:t>“</w:t>
      </w:r>
      <w:r w:rsidR="006B0DBA">
        <w:rPr>
          <w:szCs w:val="24"/>
        </w:rPr>
        <w:t xml:space="preserve"> nebo jednotlivě jako „</w:t>
      </w:r>
      <w:r w:rsidR="006B0DBA" w:rsidRPr="00C86B08">
        <w:rPr>
          <w:b/>
          <w:bCs/>
          <w:szCs w:val="24"/>
        </w:rPr>
        <w:t>Smluvní strana</w:t>
      </w:r>
      <w:r w:rsidR="006B0DBA">
        <w:rPr>
          <w:szCs w:val="24"/>
        </w:rPr>
        <w:t>“</w:t>
      </w:r>
      <w:r>
        <w:rPr>
          <w:szCs w:val="24"/>
        </w:rPr>
        <w:t>)</w:t>
      </w:r>
    </w:p>
    <w:p w14:paraId="726264D0" w14:textId="77777777" w:rsidR="007912C9" w:rsidRPr="00550715" w:rsidRDefault="007912C9" w:rsidP="00A06885">
      <w:pPr>
        <w:pStyle w:val="NormlnIMP2"/>
        <w:jc w:val="both"/>
        <w:rPr>
          <w:szCs w:val="24"/>
        </w:rPr>
      </w:pPr>
    </w:p>
    <w:p w14:paraId="43C2629E" w14:textId="51653868" w:rsidR="007912C9" w:rsidRPr="00550715" w:rsidRDefault="007912C9" w:rsidP="00A06885">
      <w:pPr>
        <w:pStyle w:val="NormlnIMP2"/>
        <w:jc w:val="both"/>
        <w:rPr>
          <w:szCs w:val="24"/>
        </w:rPr>
      </w:pPr>
      <w:r w:rsidRPr="00550715">
        <w:rPr>
          <w:szCs w:val="24"/>
        </w:rPr>
        <w:t>Smluvní strany spolu uzavírají ve smyslu § 2586 a násl. zákona č. 89/2012 Sb., občanský zákoník, ve znění pozdějších předpisů (dále jen „</w:t>
      </w:r>
      <w:r w:rsidR="0000581F" w:rsidRPr="00550715">
        <w:rPr>
          <w:b/>
          <w:szCs w:val="24"/>
        </w:rPr>
        <w:t>OZ</w:t>
      </w:r>
      <w:r w:rsidRPr="00550715">
        <w:rPr>
          <w:szCs w:val="24"/>
        </w:rPr>
        <w:t xml:space="preserve">“), tuto smlouvu o dílo (dále </w:t>
      </w:r>
      <w:r w:rsidR="00A9222C">
        <w:rPr>
          <w:szCs w:val="24"/>
        </w:rPr>
        <w:t>jen</w:t>
      </w:r>
      <w:r w:rsidR="00A9222C" w:rsidRPr="00550715">
        <w:rPr>
          <w:szCs w:val="24"/>
        </w:rPr>
        <w:t xml:space="preserve"> </w:t>
      </w:r>
      <w:r w:rsidRPr="00550715">
        <w:rPr>
          <w:szCs w:val="24"/>
        </w:rPr>
        <w:t>„</w:t>
      </w:r>
      <w:r w:rsidR="00427C73">
        <w:rPr>
          <w:b/>
          <w:szCs w:val="24"/>
        </w:rPr>
        <w:t>Smlouv</w:t>
      </w:r>
      <w:r w:rsidRPr="00550715">
        <w:rPr>
          <w:b/>
          <w:szCs w:val="24"/>
        </w:rPr>
        <w:t>a</w:t>
      </w:r>
      <w:r w:rsidRPr="00550715">
        <w:rPr>
          <w:szCs w:val="24"/>
        </w:rPr>
        <w:t>“).</w:t>
      </w:r>
    </w:p>
    <w:p w14:paraId="134E2656" w14:textId="77777777" w:rsidR="0091669C" w:rsidRDefault="0091669C" w:rsidP="00A06885">
      <w:pPr>
        <w:suppressAutoHyphens/>
        <w:spacing w:after="0" w:line="240" w:lineRule="auto"/>
        <w:jc w:val="both"/>
        <w:rPr>
          <w:rFonts w:ascii="Times New Roman" w:eastAsia="Times New Roman" w:hAnsi="Times New Roman"/>
          <w:sz w:val="24"/>
          <w:szCs w:val="24"/>
          <w:lang w:eastAsia="ar-SA"/>
        </w:rPr>
      </w:pPr>
    </w:p>
    <w:p w14:paraId="4825256A" w14:textId="77777777" w:rsidR="008F18F3" w:rsidRPr="00550715" w:rsidRDefault="008F18F3" w:rsidP="00A06885">
      <w:pPr>
        <w:suppressAutoHyphens/>
        <w:spacing w:after="0" w:line="240" w:lineRule="auto"/>
        <w:jc w:val="both"/>
        <w:rPr>
          <w:rFonts w:ascii="Times New Roman" w:eastAsia="Times New Roman" w:hAnsi="Times New Roman"/>
          <w:sz w:val="24"/>
          <w:szCs w:val="24"/>
          <w:lang w:eastAsia="ar-SA"/>
        </w:rPr>
      </w:pPr>
    </w:p>
    <w:p w14:paraId="38216A0A" w14:textId="77777777" w:rsidR="007912C9" w:rsidRPr="00B74E44" w:rsidRDefault="007912C9" w:rsidP="00A06885">
      <w:pPr>
        <w:pStyle w:val="NormlnIMP2"/>
        <w:spacing w:line="240" w:lineRule="auto"/>
        <w:jc w:val="center"/>
        <w:rPr>
          <w:szCs w:val="24"/>
        </w:rPr>
      </w:pPr>
      <w:r w:rsidRPr="00B74E44">
        <w:rPr>
          <w:b/>
          <w:szCs w:val="24"/>
        </w:rPr>
        <w:t>Článek II</w:t>
      </w:r>
      <w:r w:rsidR="00F2747A">
        <w:rPr>
          <w:b/>
          <w:szCs w:val="24"/>
        </w:rPr>
        <w:t>.</w:t>
      </w:r>
    </w:p>
    <w:p w14:paraId="74EDCF55" w14:textId="77777777" w:rsidR="007912C9" w:rsidRDefault="007912C9" w:rsidP="00A06885">
      <w:pPr>
        <w:pStyle w:val="NormlnIMP0"/>
        <w:spacing w:line="240" w:lineRule="auto"/>
        <w:jc w:val="center"/>
        <w:rPr>
          <w:b/>
          <w:szCs w:val="24"/>
        </w:rPr>
      </w:pPr>
      <w:r w:rsidRPr="00B74E44">
        <w:rPr>
          <w:b/>
          <w:szCs w:val="24"/>
        </w:rPr>
        <w:t>Úvodní ustanovení</w:t>
      </w:r>
    </w:p>
    <w:p w14:paraId="17687F42" w14:textId="77777777" w:rsidR="0057780D" w:rsidRPr="00B74E44" w:rsidRDefault="0057780D" w:rsidP="00A06885">
      <w:pPr>
        <w:pStyle w:val="NormlnIMP0"/>
        <w:spacing w:line="240" w:lineRule="auto"/>
        <w:jc w:val="center"/>
        <w:rPr>
          <w:b/>
          <w:szCs w:val="24"/>
        </w:rPr>
      </w:pPr>
    </w:p>
    <w:p w14:paraId="13563198" w14:textId="19E337FE" w:rsidR="007912C9" w:rsidRPr="00B74E44" w:rsidRDefault="007912C9" w:rsidP="00A06885">
      <w:pPr>
        <w:pStyle w:val="NormlnIMP0"/>
        <w:numPr>
          <w:ilvl w:val="0"/>
          <w:numId w:val="18"/>
        </w:numPr>
        <w:spacing w:line="240" w:lineRule="auto"/>
        <w:ind w:left="567" w:hanging="567"/>
        <w:jc w:val="both"/>
        <w:rPr>
          <w:szCs w:val="24"/>
        </w:rPr>
      </w:pPr>
      <w:r w:rsidRPr="00B74E44">
        <w:rPr>
          <w:szCs w:val="24"/>
        </w:rPr>
        <w:t xml:space="preserve">Zástupci </w:t>
      </w:r>
      <w:r w:rsidR="00331B88">
        <w:rPr>
          <w:szCs w:val="24"/>
        </w:rPr>
        <w:t>S</w:t>
      </w:r>
      <w:r w:rsidRPr="00B74E44">
        <w:rPr>
          <w:szCs w:val="24"/>
        </w:rPr>
        <w:t xml:space="preserve">mluvních stran, podepisující tuto </w:t>
      </w:r>
      <w:r w:rsidR="00331B88">
        <w:rPr>
          <w:szCs w:val="24"/>
        </w:rPr>
        <w:t>S</w:t>
      </w:r>
      <w:r w:rsidRPr="00B74E44">
        <w:rPr>
          <w:szCs w:val="24"/>
        </w:rPr>
        <w:t>mlouvu, prohlašují:</w:t>
      </w:r>
    </w:p>
    <w:p w14:paraId="6CB94C1D" w14:textId="03684140" w:rsidR="007912C9" w:rsidRPr="00B74E44" w:rsidRDefault="007912C9" w:rsidP="00A06885">
      <w:pPr>
        <w:pStyle w:val="NormlnIMP0"/>
        <w:numPr>
          <w:ilvl w:val="0"/>
          <w:numId w:val="19"/>
        </w:numPr>
        <w:spacing w:line="240" w:lineRule="auto"/>
        <w:ind w:left="993" w:hanging="426"/>
        <w:jc w:val="both"/>
        <w:rPr>
          <w:szCs w:val="24"/>
        </w:rPr>
      </w:pPr>
      <w:r w:rsidRPr="00B74E44">
        <w:rPr>
          <w:szCs w:val="24"/>
        </w:rPr>
        <w:lastRenderedPageBreak/>
        <w:t xml:space="preserve">že údaje uvedené v čl. I této </w:t>
      </w:r>
      <w:r w:rsidR="00331B88">
        <w:rPr>
          <w:szCs w:val="24"/>
        </w:rPr>
        <w:t>S</w:t>
      </w:r>
      <w:r w:rsidRPr="00B74E44">
        <w:rPr>
          <w:szCs w:val="24"/>
        </w:rPr>
        <w:t>mlouvy (dále jen „</w:t>
      </w:r>
      <w:r w:rsidRPr="00B74E44">
        <w:rPr>
          <w:b/>
          <w:szCs w:val="24"/>
        </w:rPr>
        <w:t>identifikační údaje</w:t>
      </w:r>
      <w:r w:rsidRPr="00B74E44">
        <w:rPr>
          <w:szCs w:val="24"/>
        </w:rPr>
        <w:t xml:space="preserve">“) jsou v souladu s právní skutečností v době uzavření </w:t>
      </w:r>
      <w:r w:rsidR="00331B88">
        <w:rPr>
          <w:szCs w:val="24"/>
        </w:rPr>
        <w:t>S</w:t>
      </w:r>
      <w:r w:rsidRPr="00B74E44">
        <w:rPr>
          <w:szCs w:val="24"/>
        </w:rPr>
        <w:t>mlouvy</w:t>
      </w:r>
      <w:r w:rsidR="00531B10">
        <w:rPr>
          <w:szCs w:val="24"/>
        </w:rPr>
        <w:t>,</w:t>
      </w:r>
      <w:r w:rsidRPr="00B74E44">
        <w:rPr>
          <w:szCs w:val="24"/>
        </w:rPr>
        <w:t xml:space="preserve">         </w:t>
      </w:r>
    </w:p>
    <w:p w14:paraId="1BA9E1B5" w14:textId="1AB248EB" w:rsidR="007912C9" w:rsidRPr="00B74E44" w:rsidRDefault="007912C9" w:rsidP="00A06885">
      <w:pPr>
        <w:pStyle w:val="NormlnIMP0"/>
        <w:numPr>
          <w:ilvl w:val="0"/>
          <w:numId w:val="19"/>
        </w:numPr>
        <w:spacing w:line="240" w:lineRule="auto"/>
        <w:ind w:left="993" w:hanging="426"/>
        <w:jc w:val="both"/>
        <w:rPr>
          <w:szCs w:val="24"/>
        </w:rPr>
      </w:pPr>
      <w:r w:rsidRPr="00B74E44">
        <w:rPr>
          <w:szCs w:val="24"/>
        </w:rPr>
        <w:t xml:space="preserve">že podle vnitřních předpisů nebo jiného obdobného předpisu či rozhodnutí orgánu jsou oprávněni podepsat tuto </w:t>
      </w:r>
      <w:r w:rsidR="00331B88">
        <w:rPr>
          <w:szCs w:val="24"/>
        </w:rPr>
        <w:t>S</w:t>
      </w:r>
      <w:r w:rsidRPr="00B74E44">
        <w:rPr>
          <w:szCs w:val="24"/>
        </w:rPr>
        <w:t xml:space="preserve">mlouvu a k platnosti </w:t>
      </w:r>
      <w:r w:rsidR="00427C73">
        <w:rPr>
          <w:szCs w:val="24"/>
        </w:rPr>
        <w:t>Smlouv</w:t>
      </w:r>
      <w:r w:rsidRPr="00B74E44">
        <w:rPr>
          <w:szCs w:val="24"/>
        </w:rPr>
        <w:t xml:space="preserve">y ze strany </w:t>
      </w:r>
      <w:r w:rsidR="00427C73">
        <w:rPr>
          <w:szCs w:val="24"/>
        </w:rPr>
        <w:t>Zhotovitel</w:t>
      </w:r>
      <w:r w:rsidR="00331B88" w:rsidRPr="00B74E44">
        <w:rPr>
          <w:szCs w:val="24"/>
        </w:rPr>
        <w:t xml:space="preserve">e </w:t>
      </w:r>
      <w:r w:rsidRPr="00B74E44">
        <w:rPr>
          <w:szCs w:val="24"/>
        </w:rPr>
        <w:t>není potřeba podpisu jiné osoby či dalšího právního jednání.</w:t>
      </w:r>
    </w:p>
    <w:p w14:paraId="5F44A941" w14:textId="33DF2C35" w:rsidR="007912C9" w:rsidRPr="00B74E44" w:rsidRDefault="00427C73" w:rsidP="00A06885">
      <w:pPr>
        <w:pStyle w:val="NormlnIMP0"/>
        <w:numPr>
          <w:ilvl w:val="0"/>
          <w:numId w:val="18"/>
        </w:numPr>
        <w:spacing w:line="240" w:lineRule="auto"/>
        <w:ind w:left="567" w:hanging="567"/>
        <w:jc w:val="both"/>
        <w:rPr>
          <w:szCs w:val="24"/>
        </w:rPr>
      </w:pPr>
      <w:r>
        <w:rPr>
          <w:szCs w:val="24"/>
        </w:rPr>
        <w:t>Zhotovitel</w:t>
      </w:r>
      <w:r w:rsidR="007912C9" w:rsidRPr="00B74E44">
        <w:rPr>
          <w:szCs w:val="24"/>
        </w:rPr>
        <w:t xml:space="preserve"> výslovně prohlašuje:</w:t>
      </w:r>
    </w:p>
    <w:p w14:paraId="681E0DE9" w14:textId="0FF8E843" w:rsidR="00F2747A" w:rsidRDefault="007912C9" w:rsidP="00A06885">
      <w:pPr>
        <w:pStyle w:val="NormlnIMP0"/>
        <w:numPr>
          <w:ilvl w:val="1"/>
          <w:numId w:val="20"/>
        </w:numPr>
        <w:spacing w:line="240" w:lineRule="auto"/>
        <w:ind w:left="993" w:hanging="426"/>
        <w:jc w:val="both"/>
        <w:rPr>
          <w:szCs w:val="24"/>
        </w:rPr>
      </w:pPr>
      <w:r w:rsidRPr="00B74E44">
        <w:rPr>
          <w:szCs w:val="24"/>
        </w:rPr>
        <w:t xml:space="preserve">že je odborně způsobilý k zajištění předmětu plnění podle této </w:t>
      </w:r>
      <w:r w:rsidR="00331B88">
        <w:rPr>
          <w:szCs w:val="24"/>
        </w:rPr>
        <w:t>S</w:t>
      </w:r>
      <w:r w:rsidRPr="00B74E44">
        <w:rPr>
          <w:szCs w:val="24"/>
        </w:rPr>
        <w:t>mlouvy</w:t>
      </w:r>
      <w:r w:rsidR="0045571A">
        <w:rPr>
          <w:szCs w:val="24"/>
        </w:rPr>
        <w:t xml:space="preserve">, </w:t>
      </w:r>
      <w:r w:rsidR="0021010C">
        <w:rPr>
          <w:szCs w:val="24"/>
        </w:rPr>
        <w:br/>
      </w:r>
      <w:r w:rsidR="0045571A">
        <w:rPr>
          <w:szCs w:val="24"/>
        </w:rPr>
        <w:t>a že je předmět plnění dle této Smlouvy schopen řádně dle podmínek této Smlouvy splnit</w:t>
      </w:r>
      <w:r w:rsidRPr="00B74E44">
        <w:rPr>
          <w:szCs w:val="24"/>
        </w:rPr>
        <w:t>,</w:t>
      </w:r>
    </w:p>
    <w:p w14:paraId="640881AD" w14:textId="674E2B2A" w:rsidR="00F2747A" w:rsidRDefault="007912C9" w:rsidP="00A06885">
      <w:pPr>
        <w:pStyle w:val="NormlnIMP0"/>
        <w:numPr>
          <w:ilvl w:val="1"/>
          <w:numId w:val="20"/>
        </w:numPr>
        <w:spacing w:line="240" w:lineRule="auto"/>
        <w:ind w:left="993" w:hanging="426"/>
        <w:jc w:val="both"/>
        <w:rPr>
          <w:szCs w:val="24"/>
        </w:rPr>
      </w:pPr>
      <w:r w:rsidRPr="00F2747A">
        <w:rPr>
          <w:szCs w:val="24"/>
        </w:rPr>
        <w:t xml:space="preserve">že se řádně seznámil s místem realizace díla a se všemi dalšími požadavky </w:t>
      </w:r>
      <w:r w:rsidR="00B81AEA">
        <w:rPr>
          <w:szCs w:val="24"/>
        </w:rPr>
        <w:t>Objednatel</w:t>
      </w:r>
      <w:r w:rsidRPr="00F2747A">
        <w:rPr>
          <w:szCs w:val="24"/>
        </w:rPr>
        <w:t xml:space="preserve">e uvedenými v zadávacích podmínkách, </w:t>
      </w:r>
    </w:p>
    <w:p w14:paraId="3563C87A" w14:textId="3CDACE36" w:rsidR="007912C9" w:rsidRDefault="007912C9" w:rsidP="00A06885">
      <w:pPr>
        <w:pStyle w:val="NormlnIMP0"/>
        <w:numPr>
          <w:ilvl w:val="1"/>
          <w:numId w:val="20"/>
        </w:numPr>
        <w:spacing w:line="240" w:lineRule="auto"/>
        <w:ind w:left="993" w:hanging="426"/>
        <w:jc w:val="both"/>
        <w:rPr>
          <w:szCs w:val="24"/>
        </w:rPr>
      </w:pPr>
      <w:r w:rsidRPr="00F2747A">
        <w:rPr>
          <w:szCs w:val="24"/>
        </w:rPr>
        <w:t>odvede na výstupu daň z přidané hodnoty z</w:t>
      </w:r>
      <w:r w:rsidR="00331B88">
        <w:rPr>
          <w:szCs w:val="24"/>
        </w:rPr>
        <w:t xml:space="preserve"> obdrženého</w:t>
      </w:r>
      <w:r w:rsidRPr="00F2747A">
        <w:rPr>
          <w:szCs w:val="24"/>
        </w:rPr>
        <w:t xml:space="preserve"> plnění dle této </w:t>
      </w:r>
      <w:r w:rsidR="00331B88">
        <w:rPr>
          <w:szCs w:val="24"/>
        </w:rPr>
        <w:t>S</w:t>
      </w:r>
      <w:r w:rsidRPr="00F2747A">
        <w:rPr>
          <w:szCs w:val="24"/>
        </w:rPr>
        <w:t>mlouvy</w:t>
      </w:r>
      <w:r w:rsidR="00331B88">
        <w:rPr>
          <w:szCs w:val="24"/>
        </w:rPr>
        <w:t>,</w:t>
      </w:r>
    </w:p>
    <w:p w14:paraId="21AAF4DF" w14:textId="0B99B1D7" w:rsidR="00331B88" w:rsidRPr="00F2747A" w:rsidRDefault="00331B88" w:rsidP="00A06885">
      <w:pPr>
        <w:pStyle w:val="NormlnIMP0"/>
        <w:numPr>
          <w:ilvl w:val="1"/>
          <w:numId w:val="20"/>
        </w:numPr>
        <w:spacing w:line="240" w:lineRule="auto"/>
        <w:ind w:left="993" w:hanging="426"/>
        <w:jc w:val="both"/>
        <w:rPr>
          <w:szCs w:val="24"/>
        </w:rPr>
      </w:pPr>
      <w:r>
        <w:rPr>
          <w:szCs w:val="24"/>
        </w:rPr>
        <w:t xml:space="preserve">ke dni uzavření této </w:t>
      </w:r>
      <w:r w:rsidR="00427C73">
        <w:rPr>
          <w:szCs w:val="24"/>
        </w:rPr>
        <w:t>Smlouv</w:t>
      </w:r>
      <w:r>
        <w:rPr>
          <w:szCs w:val="24"/>
        </w:rPr>
        <w:t xml:space="preserve">y disponuje veškerými oprávněními k podnikání stanovenými právním řádem České republiky, jež jsou nezbytné pro plnění této </w:t>
      </w:r>
      <w:r w:rsidR="00427C73">
        <w:rPr>
          <w:szCs w:val="24"/>
        </w:rPr>
        <w:t>Smlouv</w:t>
      </w:r>
      <w:r>
        <w:rPr>
          <w:szCs w:val="24"/>
        </w:rPr>
        <w:t>y.</w:t>
      </w:r>
    </w:p>
    <w:p w14:paraId="02067073" w14:textId="1DECB5E1" w:rsidR="008720ED" w:rsidRPr="008720ED" w:rsidRDefault="007912C9" w:rsidP="008720ED">
      <w:pPr>
        <w:pStyle w:val="NormlnIMP0"/>
        <w:numPr>
          <w:ilvl w:val="0"/>
          <w:numId w:val="18"/>
        </w:numPr>
        <w:spacing w:line="240" w:lineRule="auto"/>
        <w:ind w:left="567" w:hanging="567"/>
        <w:jc w:val="both"/>
        <w:rPr>
          <w:szCs w:val="24"/>
        </w:rPr>
      </w:pPr>
      <w:r w:rsidRPr="00B74E44">
        <w:rPr>
          <w:szCs w:val="24"/>
        </w:rPr>
        <w:t xml:space="preserve">Tato </w:t>
      </w:r>
      <w:r w:rsidR="00427C73">
        <w:rPr>
          <w:szCs w:val="24"/>
        </w:rPr>
        <w:t>Smlouv</w:t>
      </w:r>
      <w:r w:rsidRPr="00B74E44">
        <w:rPr>
          <w:szCs w:val="24"/>
        </w:rPr>
        <w:t>a se uzavírá na základě veřejné zakázky s názvem „</w:t>
      </w:r>
      <w:r w:rsidR="00AF422C" w:rsidRPr="00AF422C">
        <w:rPr>
          <w:b/>
          <w:szCs w:val="24"/>
        </w:rPr>
        <w:t>PD - výstavba sociálního bydlení</w:t>
      </w:r>
      <w:r w:rsidRPr="00B74E44">
        <w:rPr>
          <w:szCs w:val="24"/>
        </w:rPr>
        <w:t xml:space="preserve">“ na základě nabídky </w:t>
      </w:r>
      <w:r w:rsidR="00427C73">
        <w:rPr>
          <w:szCs w:val="24"/>
        </w:rPr>
        <w:t>Zhotovitel</w:t>
      </w:r>
      <w:r w:rsidRPr="00B74E44">
        <w:rPr>
          <w:szCs w:val="24"/>
        </w:rPr>
        <w:t>e ze dne</w:t>
      </w:r>
      <w:r w:rsidRPr="00B74E44">
        <w:rPr>
          <w:szCs w:val="24"/>
          <w:highlight w:val="yellow"/>
        </w:rPr>
        <w:t xml:space="preserve"> [DOPLNÍ ÚČASTNÍK</w:t>
      </w:r>
      <w:r w:rsidRPr="00B74E44">
        <w:rPr>
          <w:szCs w:val="24"/>
        </w:rPr>
        <w:t>] a v jejím rozsahu</w:t>
      </w:r>
      <w:r w:rsidR="00706785">
        <w:rPr>
          <w:szCs w:val="24"/>
        </w:rPr>
        <w:t xml:space="preserve"> a v rozsahu </w:t>
      </w:r>
      <w:r w:rsidR="00AF422C">
        <w:rPr>
          <w:szCs w:val="24"/>
        </w:rPr>
        <w:t>výzvy k podání nabídky v rámci veřejné zakázky malého rozsahu na služby</w:t>
      </w:r>
      <w:r w:rsidR="008720ED">
        <w:rPr>
          <w:szCs w:val="24"/>
        </w:rPr>
        <w:t xml:space="preserve"> </w:t>
      </w:r>
      <w:r w:rsidR="008720ED" w:rsidRPr="008720ED">
        <w:rPr>
          <w:szCs w:val="24"/>
        </w:rPr>
        <w:t>s názvem „</w:t>
      </w:r>
      <w:r w:rsidR="00AF422C" w:rsidRPr="00AF422C">
        <w:rPr>
          <w:szCs w:val="24"/>
        </w:rPr>
        <w:t xml:space="preserve">PD - </w:t>
      </w:r>
      <w:bookmarkStart w:id="0" w:name="_GoBack"/>
      <w:bookmarkEnd w:id="0"/>
      <w:r w:rsidR="00AF422C" w:rsidRPr="00AF422C">
        <w:rPr>
          <w:szCs w:val="24"/>
        </w:rPr>
        <w:t>výstavba sociálního bydlení</w:t>
      </w:r>
      <w:r w:rsidR="008720ED" w:rsidRPr="008720ED">
        <w:rPr>
          <w:szCs w:val="24"/>
        </w:rPr>
        <w:t>“</w:t>
      </w:r>
      <w:r w:rsidR="00AF422C">
        <w:rPr>
          <w:szCs w:val="24"/>
        </w:rPr>
        <w:t>.</w:t>
      </w:r>
    </w:p>
    <w:p w14:paraId="62461A60" w14:textId="5C5BFF42" w:rsidR="007912C9" w:rsidRPr="00B74E44" w:rsidRDefault="007912C9" w:rsidP="00A06885">
      <w:pPr>
        <w:pStyle w:val="Seznam4"/>
        <w:numPr>
          <w:ilvl w:val="0"/>
          <w:numId w:val="18"/>
        </w:numPr>
        <w:ind w:left="567" w:hanging="567"/>
        <w:contextualSpacing w:val="0"/>
        <w:jc w:val="both"/>
        <w:rPr>
          <w:szCs w:val="24"/>
        </w:rPr>
      </w:pPr>
      <w:r w:rsidRPr="00B74E44">
        <w:rPr>
          <w:szCs w:val="24"/>
        </w:rPr>
        <w:t xml:space="preserve">Účelem této </w:t>
      </w:r>
      <w:r w:rsidR="00427C73">
        <w:rPr>
          <w:szCs w:val="24"/>
        </w:rPr>
        <w:t>Smlouv</w:t>
      </w:r>
      <w:r w:rsidRPr="00B74E44">
        <w:rPr>
          <w:szCs w:val="24"/>
        </w:rPr>
        <w:t xml:space="preserve">y je, aby </w:t>
      </w:r>
      <w:r w:rsidR="00427C73">
        <w:rPr>
          <w:szCs w:val="24"/>
        </w:rPr>
        <w:t>Zhotovitel</w:t>
      </w:r>
      <w:r w:rsidRPr="00B74E44">
        <w:rPr>
          <w:szCs w:val="24"/>
        </w:rPr>
        <w:t xml:space="preserve"> vypracoval pro </w:t>
      </w:r>
      <w:r w:rsidR="00B81AEA">
        <w:rPr>
          <w:szCs w:val="24"/>
        </w:rPr>
        <w:t>O</w:t>
      </w:r>
      <w:r w:rsidRPr="00B74E44">
        <w:rPr>
          <w:szCs w:val="24"/>
        </w:rPr>
        <w:t xml:space="preserve">bjednatele </w:t>
      </w:r>
      <w:r w:rsidR="00136E33">
        <w:rPr>
          <w:szCs w:val="24"/>
        </w:rPr>
        <w:t xml:space="preserve">níže definovanou </w:t>
      </w:r>
      <w:r w:rsidRPr="00F1518D">
        <w:rPr>
          <w:szCs w:val="24"/>
        </w:rPr>
        <w:t>projektovou dokumentaci, a to kompletně</w:t>
      </w:r>
      <w:r w:rsidRPr="00B74E44">
        <w:rPr>
          <w:szCs w:val="24"/>
        </w:rPr>
        <w:t xml:space="preserve">, tedy včetně veškerých prací a dodávek, které jsou pro vypracování projektové dokumentace nezbytné, a </w:t>
      </w:r>
      <w:r w:rsidR="00136E33">
        <w:rPr>
          <w:szCs w:val="24"/>
        </w:rPr>
        <w:t>to</w:t>
      </w:r>
      <w:r w:rsidRPr="00B74E44">
        <w:rPr>
          <w:szCs w:val="24"/>
        </w:rPr>
        <w:t xml:space="preserve"> řádně a bez vad.  </w:t>
      </w:r>
    </w:p>
    <w:p w14:paraId="366EC199" w14:textId="4BFE4932" w:rsidR="007912C9" w:rsidRPr="009C4300" w:rsidRDefault="00427C73" w:rsidP="00A06885">
      <w:pPr>
        <w:pStyle w:val="NormlnIMP0"/>
        <w:numPr>
          <w:ilvl w:val="0"/>
          <w:numId w:val="18"/>
        </w:numPr>
        <w:spacing w:line="240" w:lineRule="auto"/>
        <w:ind w:left="567" w:hanging="567"/>
        <w:jc w:val="both"/>
        <w:rPr>
          <w:sz w:val="22"/>
          <w:szCs w:val="22"/>
        </w:rPr>
      </w:pPr>
      <w:r>
        <w:rPr>
          <w:szCs w:val="24"/>
        </w:rPr>
        <w:t>Zhotovitel</w:t>
      </w:r>
      <w:r w:rsidR="007912C9" w:rsidRPr="00B74E44">
        <w:rPr>
          <w:szCs w:val="24"/>
        </w:rPr>
        <w:t xml:space="preserve"> provede </w:t>
      </w:r>
      <w:r w:rsidR="005E2EA6">
        <w:rPr>
          <w:szCs w:val="24"/>
        </w:rPr>
        <w:t>d</w:t>
      </w:r>
      <w:r w:rsidR="00136E33">
        <w:rPr>
          <w:szCs w:val="24"/>
        </w:rPr>
        <w:t>ílo (jak je tento pojem definován níže)</w:t>
      </w:r>
      <w:r w:rsidR="007912C9" w:rsidRPr="00B74E44">
        <w:rPr>
          <w:szCs w:val="24"/>
        </w:rPr>
        <w:t xml:space="preserve"> s potřebnou péčí v ujednaném čase, v souladu s touto </w:t>
      </w:r>
      <w:r>
        <w:rPr>
          <w:szCs w:val="24"/>
        </w:rPr>
        <w:t>Smlouv</w:t>
      </w:r>
      <w:r w:rsidR="007912C9" w:rsidRPr="00B74E44">
        <w:rPr>
          <w:szCs w:val="24"/>
        </w:rPr>
        <w:t>ou a s veškerými podmínkami uvedenými v zadávací dokumentaci k veřejné zakázce</w:t>
      </w:r>
      <w:r w:rsidR="00706785">
        <w:rPr>
          <w:szCs w:val="24"/>
        </w:rPr>
        <w:t xml:space="preserve"> a v</w:t>
      </w:r>
      <w:r w:rsidR="005E2EA6">
        <w:rPr>
          <w:szCs w:val="24"/>
        </w:rPr>
        <w:t> soutěžním návrhu</w:t>
      </w:r>
      <w:r w:rsidR="00706785">
        <w:rPr>
          <w:szCs w:val="24"/>
        </w:rPr>
        <w:t xml:space="preserve"> uvedeném</w:t>
      </w:r>
      <w:r w:rsidR="007912C9" w:rsidRPr="00B74E44">
        <w:rPr>
          <w:szCs w:val="24"/>
        </w:rPr>
        <w:t xml:space="preserve"> shora v čl. II</w:t>
      </w:r>
      <w:r w:rsidR="00F2747A">
        <w:rPr>
          <w:szCs w:val="24"/>
        </w:rPr>
        <w:t>.</w:t>
      </w:r>
      <w:r w:rsidR="00706785">
        <w:rPr>
          <w:szCs w:val="24"/>
        </w:rPr>
        <w:t xml:space="preserve"> odst. 3, </w:t>
      </w:r>
      <w:r w:rsidR="00DE5AFE">
        <w:rPr>
          <w:szCs w:val="24"/>
        </w:rPr>
        <w:br/>
      </w:r>
      <w:r w:rsidR="00706785">
        <w:rPr>
          <w:szCs w:val="24"/>
        </w:rPr>
        <w:t>se kterými</w:t>
      </w:r>
      <w:r w:rsidR="007912C9" w:rsidRPr="00B74E44">
        <w:rPr>
          <w:szCs w:val="24"/>
        </w:rPr>
        <w:t xml:space="preserve"> se </w:t>
      </w:r>
      <w:r>
        <w:rPr>
          <w:szCs w:val="24"/>
        </w:rPr>
        <w:t>Zhotovitel</w:t>
      </w:r>
      <w:r w:rsidR="007912C9" w:rsidRPr="00B74E44">
        <w:rPr>
          <w:szCs w:val="24"/>
        </w:rPr>
        <w:t xml:space="preserve"> prokazatelně před podpisem této </w:t>
      </w:r>
      <w:r>
        <w:rPr>
          <w:szCs w:val="24"/>
        </w:rPr>
        <w:t>Smlouv</w:t>
      </w:r>
      <w:r w:rsidR="007912C9" w:rsidRPr="00B74E44">
        <w:rPr>
          <w:szCs w:val="24"/>
        </w:rPr>
        <w:t xml:space="preserve">y seznámil, a obstará vše, co je k provedení předmětu </w:t>
      </w:r>
      <w:r>
        <w:rPr>
          <w:szCs w:val="24"/>
        </w:rPr>
        <w:t>Smlouv</w:t>
      </w:r>
      <w:r w:rsidR="007912C9" w:rsidRPr="00B74E44">
        <w:rPr>
          <w:szCs w:val="24"/>
        </w:rPr>
        <w:t xml:space="preserve">y </w:t>
      </w:r>
      <w:r w:rsidR="00B81AEA">
        <w:rPr>
          <w:szCs w:val="24"/>
        </w:rPr>
        <w:t>nezbytné</w:t>
      </w:r>
      <w:r w:rsidR="007912C9" w:rsidRPr="00B74E44">
        <w:rPr>
          <w:szCs w:val="24"/>
        </w:rPr>
        <w:t>.</w:t>
      </w:r>
    </w:p>
    <w:p w14:paraId="5205D390" w14:textId="77777777" w:rsidR="0091669C" w:rsidRDefault="0091669C" w:rsidP="0091669C">
      <w:pPr>
        <w:keepLines/>
        <w:tabs>
          <w:tab w:val="left" w:pos="2210"/>
        </w:tabs>
        <w:suppressAutoHyphens/>
        <w:spacing w:after="0" w:line="240" w:lineRule="auto"/>
        <w:jc w:val="center"/>
        <w:rPr>
          <w:rFonts w:ascii="Times New Roman" w:hAnsi="Times New Roman"/>
          <w:b/>
          <w:bCs/>
          <w:iCs/>
          <w:sz w:val="24"/>
          <w:szCs w:val="24"/>
          <w:lang w:eastAsia="ar-SA"/>
        </w:rPr>
      </w:pPr>
    </w:p>
    <w:p w14:paraId="54193464" w14:textId="77777777" w:rsidR="008F18F3" w:rsidRDefault="008F18F3" w:rsidP="0091669C">
      <w:pPr>
        <w:keepLines/>
        <w:tabs>
          <w:tab w:val="left" w:pos="2210"/>
        </w:tabs>
        <w:suppressAutoHyphens/>
        <w:spacing w:after="0" w:line="240" w:lineRule="auto"/>
        <w:jc w:val="center"/>
        <w:rPr>
          <w:rFonts w:ascii="Times New Roman" w:hAnsi="Times New Roman"/>
          <w:b/>
          <w:bCs/>
          <w:iCs/>
          <w:sz w:val="24"/>
          <w:szCs w:val="24"/>
          <w:lang w:eastAsia="ar-SA"/>
        </w:rPr>
      </w:pPr>
    </w:p>
    <w:p w14:paraId="32C99046" w14:textId="77777777" w:rsidR="0091669C" w:rsidRPr="00E452FD" w:rsidRDefault="007912C9" w:rsidP="0091669C">
      <w:pPr>
        <w:keepLines/>
        <w:tabs>
          <w:tab w:val="left" w:pos="2210"/>
        </w:tabs>
        <w:suppressAutoHyphens/>
        <w:spacing w:after="0" w:line="240" w:lineRule="auto"/>
        <w:jc w:val="center"/>
        <w:rPr>
          <w:rFonts w:ascii="Times New Roman" w:hAnsi="Times New Roman"/>
          <w:b/>
          <w:bCs/>
          <w:iCs/>
          <w:sz w:val="24"/>
          <w:szCs w:val="24"/>
          <w:lang w:eastAsia="ar-SA"/>
        </w:rPr>
      </w:pPr>
      <w:r>
        <w:rPr>
          <w:rFonts w:ascii="Times New Roman" w:hAnsi="Times New Roman"/>
          <w:b/>
          <w:bCs/>
          <w:iCs/>
          <w:sz w:val="24"/>
          <w:szCs w:val="24"/>
          <w:lang w:eastAsia="ar-SA"/>
        </w:rPr>
        <w:t>Článek III</w:t>
      </w:r>
      <w:r w:rsidR="00F2747A">
        <w:rPr>
          <w:rFonts w:ascii="Times New Roman" w:hAnsi="Times New Roman"/>
          <w:b/>
          <w:bCs/>
          <w:iCs/>
          <w:sz w:val="24"/>
          <w:szCs w:val="24"/>
          <w:lang w:eastAsia="ar-SA"/>
        </w:rPr>
        <w:t>.</w:t>
      </w:r>
    </w:p>
    <w:p w14:paraId="79B09415" w14:textId="08ED57C9" w:rsidR="0091669C" w:rsidRDefault="0091669C" w:rsidP="0057780D">
      <w:pPr>
        <w:keepLines/>
        <w:numPr>
          <w:ilvl w:val="1"/>
          <w:numId w:val="0"/>
        </w:numPr>
        <w:tabs>
          <w:tab w:val="num" w:pos="576"/>
        </w:tabs>
        <w:suppressAutoHyphens/>
        <w:spacing w:after="0" w:line="240" w:lineRule="auto"/>
        <w:ind w:left="578" w:right="-34" w:hanging="578"/>
        <w:jc w:val="center"/>
        <w:outlineLvl w:val="1"/>
        <w:rPr>
          <w:rFonts w:ascii="Times New Roman" w:hAnsi="Times New Roman"/>
          <w:b/>
          <w:bCs/>
          <w:iCs/>
          <w:sz w:val="24"/>
          <w:szCs w:val="24"/>
          <w:lang w:eastAsia="ar-SA"/>
        </w:rPr>
      </w:pPr>
      <w:r w:rsidRPr="00E452FD">
        <w:rPr>
          <w:rFonts w:ascii="Times New Roman" w:hAnsi="Times New Roman"/>
          <w:b/>
          <w:bCs/>
          <w:iCs/>
          <w:sz w:val="24"/>
          <w:szCs w:val="24"/>
          <w:lang w:eastAsia="ar-SA"/>
        </w:rPr>
        <w:t xml:space="preserve">Předmět </w:t>
      </w:r>
      <w:r w:rsidR="00427C73">
        <w:rPr>
          <w:rFonts w:ascii="Times New Roman" w:hAnsi="Times New Roman"/>
          <w:b/>
          <w:bCs/>
          <w:iCs/>
          <w:sz w:val="24"/>
          <w:szCs w:val="24"/>
          <w:lang w:eastAsia="ar-SA"/>
        </w:rPr>
        <w:t>Smlouv</w:t>
      </w:r>
      <w:r w:rsidRPr="00E452FD">
        <w:rPr>
          <w:rFonts w:ascii="Times New Roman" w:hAnsi="Times New Roman"/>
          <w:b/>
          <w:bCs/>
          <w:iCs/>
          <w:sz w:val="24"/>
          <w:szCs w:val="24"/>
          <w:lang w:eastAsia="ar-SA"/>
        </w:rPr>
        <w:t>y</w:t>
      </w:r>
    </w:p>
    <w:p w14:paraId="1EE6C325" w14:textId="77777777" w:rsidR="0057780D" w:rsidRDefault="0057780D" w:rsidP="0057780D">
      <w:pPr>
        <w:keepLines/>
        <w:numPr>
          <w:ilvl w:val="1"/>
          <w:numId w:val="0"/>
        </w:numPr>
        <w:tabs>
          <w:tab w:val="num" w:pos="576"/>
        </w:tabs>
        <w:suppressAutoHyphens/>
        <w:spacing w:after="0" w:line="240" w:lineRule="auto"/>
        <w:ind w:left="578" w:right="-34" w:hanging="578"/>
        <w:jc w:val="center"/>
        <w:outlineLvl w:val="1"/>
        <w:rPr>
          <w:rFonts w:ascii="Times New Roman" w:hAnsi="Times New Roman"/>
          <w:b/>
          <w:bCs/>
          <w:iCs/>
          <w:sz w:val="24"/>
          <w:szCs w:val="24"/>
          <w:lang w:eastAsia="ar-SA"/>
        </w:rPr>
      </w:pPr>
    </w:p>
    <w:p w14:paraId="2C16EF31" w14:textId="19CC3C06" w:rsidR="0091669C" w:rsidRPr="00075EEF" w:rsidRDefault="0091669C" w:rsidP="00A06885">
      <w:pPr>
        <w:pStyle w:val="NormlnIMP0"/>
        <w:numPr>
          <w:ilvl w:val="1"/>
          <w:numId w:val="19"/>
        </w:numPr>
        <w:spacing w:line="240" w:lineRule="auto"/>
        <w:ind w:left="567" w:hanging="567"/>
        <w:jc w:val="both"/>
        <w:rPr>
          <w:szCs w:val="24"/>
        </w:rPr>
      </w:pPr>
      <w:r w:rsidRPr="0000581F">
        <w:rPr>
          <w:szCs w:val="24"/>
        </w:rPr>
        <w:t xml:space="preserve">Předmětem plnění této </w:t>
      </w:r>
      <w:r w:rsidR="00427C73">
        <w:rPr>
          <w:szCs w:val="24"/>
        </w:rPr>
        <w:t>Smlouv</w:t>
      </w:r>
      <w:r w:rsidRPr="0000581F">
        <w:rPr>
          <w:szCs w:val="24"/>
        </w:rPr>
        <w:t xml:space="preserve">y je závazek </w:t>
      </w:r>
      <w:r w:rsidR="00427C73">
        <w:rPr>
          <w:szCs w:val="24"/>
        </w:rPr>
        <w:t>Zhotovitel</w:t>
      </w:r>
      <w:r w:rsidRPr="0000581F">
        <w:rPr>
          <w:szCs w:val="24"/>
        </w:rPr>
        <w:t>e provést na svůj náklad a</w:t>
      </w:r>
      <w:r w:rsidR="0045571A">
        <w:rPr>
          <w:szCs w:val="24"/>
        </w:rPr>
        <w:t> </w:t>
      </w:r>
      <w:r w:rsidR="00075EEF">
        <w:rPr>
          <w:szCs w:val="24"/>
        </w:rPr>
        <w:t xml:space="preserve">nebezpečí </w:t>
      </w:r>
      <w:r w:rsidRPr="00075EEF">
        <w:rPr>
          <w:szCs w:val="24"/>
        </w:rPr>
        <w:t>vypracování samostatné projektové dokumentace (</w:t>
      </w:r>
      <w:r w:rsidR="0000581F" w:rsidRPr="00075EEF">
        <w:rPr>
          <w:szCs w:val="24"/>
        </w:rPr>
        <w:t>dále jen</w:t>
      </w:r>
      <w:r w:rsidR="005C6A0B" w:rsidRPr="00075EEF">
        <w:rPr>
          <w:szCs w:val="24"/>
        </w:rPr>
        <w:t xml:space="preserve"> </w:t>
      </w:r>
      <w:r w:rsidR="00673FDB" w:rsidRPr="00075EEF">
        <w:rPr>
          <w:szCs w:val="24"/>
        </w:rPr>
        <w:t>„</w:t>
      </w:r>
      <w:r w:rsidRPr="00A06885">
        <w:rPr>
          <w:b/>
          <w:szCs w:val="24"/>
        </w:rPr>
        <w:t>PD</w:t>
      </w:r>
      <w:r w:rsidR="0000581F" w:rsidRPr="00075EEF">
        <w:rPr>
          <w:szCs w:val="24"/>
        </w:rPr>
        <w:t>“</w:t>
      </w:r>
      <w:r w:rsidRPr="00075EEF">
        <w:rPr>
          <w:szCs w:val="24"/>
        </w:rPr>
        <w:t xml:space="preserve">) dle vyhlášky č. 499/2006 </w:t>
      </w:r>
      <w:r w:rsidR="00F2747A" w:rsidRPr="00075EEF">
        <w:rPr>
          <w:szCs w:val="24"/>
        </w:rPr>
        <w:t>S., o dokumentaci staveb</w:t>
      </w:r>
      <w:r w:rsidRPr="00075EEF">
        <w:rPr>
          <w:szCs w:val="24"/>
        </w:rPr>
        <w:t xml:space="preserve">, </w:t>
      </w:r>
      <w:r w:rsidR="00F2747A" w:rsidRPr="00075EEF">
        <w:rPr>
          <w:szCs w:val="24"/>
        </w:rPr>
        <w:t xml:space="preserve">ve znění pozdějších předpisů, </w:t>
      </w:r>
      <w:r w:rsidRPr="00075EEF">
        <w:rPr>
          <w:szCs w:val="24"/>
        </w:rPr>
        <w:t>v rozsahu:</w:t>
      </w:r>
    </w:p>
    <w:p w14:paraId="526EE033" w14:textId="77777777" w:rsidR="003920AD" w:rsidRDefault="00D80817" w:rsidP="003920AD">
      <w:pPr>
        <w:pStyle w:val="2sltext"/>
        <w:keepLines/>
        <w:numPr>
          <w:ilvl w:val="0"/>
          <w:numId w:val="39"/>
        </w:numPr>
        <w:spacing w:before="0" w:after="0"/>
        <w:ind w:left="851" w:hanging="284"/>
        <w:rPr>
          <w:rFonts w:ascii="Times New Roman" w:hAnsi="Times New Roman"/>
          <w:sz w:val="24"/>
          <w:szCs w:val="24"/>
          <w:lang w:val="cs-CZ" w:eastAsia="cs-CZ"/>
        </w:rPr>
      </w:pPr>
      <w:r w:rsidRPr="00D80817">
        <w:rPr>
          <w:rFonts w:ascii="Times New Roman" w:hAnsi="Times New Roman"/>
          <w:sz w:val="24"/>
          <w:szCs w:val="24"/>
          <w:lang w:val="cs-CZ" w:eastAsia="cs-CZ"/>
        </w:rPr>
        <w:t>dopracování návrhu stavby;</w:t>
      </w:r>
    </w:p>
    <w:p w14:paraId="4D6A6ACB" w14:textId="31B524EA" w:rsidR="003920AD" w:rsidRDefault="0091669C" w:rsidP="003920AD">
      <w:pPr>
        <w:pStyle w:val="2sltext"/>
        <w:keepLines/>
        <w:numPr>
          <w:ilvl w:val="0"/>
          <w:numId w:val="39"/>
        </w:numPr>
        <w:spacing w:before="0" w:after="0"/>
        <w:ind w:left="851" w:hanging="284"/>
        <w:rPr>
          <w:rFonts w:ascii="Times New Roman" w:hAnsi="Times New Roman"/>
          <w:sz w:val="24"/>
          <w:szCs w:val="24"/>
          <w:lang w:val="cs-CZ" w:eastAsia="cs-CZ"/>
        </w:rPr>
      </w:pPr>
      <w:r w:rsidRPr="003920AD">
        <w:rPr>
          <w:rFonts w:ascii="Times New Roman" w:hAnsi="Times New Roman"/>
          <w:sz w:val="24"/>
          <w:szCs w:val="24"/>
          <w:lang w:val="cs-CZ" w:eastAsia="cs-CZ"/>
        </w:rPr>
        <w:t>vypracování</w:t>
      </w:r>
      <w:r w:rsidRPr="003920AD">
        <w:rPr>
          <w:rFonts w:ascii="Times New Roman" w:hAnsi="Times New Roman"/>
          <w:sz w:val="24"/>
        </w:rPr>
        <w:t xml:space="preserve"> projektové dokumentace pro vydání stavebního povolení </w:t>
      </w:r>
      <w:r w:rsidRPr="003920AD">
        <w:rPr>
          <w:rFonts w:ascii="Times New Roman" w:hAnsi="Times New Roman"/>
          <w:sz w:val="24"/>
          <w:lang w:val="cs-CZ"/>
        </w:rPr>
        <w:t>(</w:t>
      </w:r>
      <w:r w:rsidR="007808D0">
        <w:rPr>
          <w:rFonts w:ascii="Times New Roman" w:hAnsi="Times New Roman"/>
          <w:sz w:val="24"/>
          <w:lang w:val="cs-CZ"/>
        </w:rPr>
        <w:t>dále jen „</w:t>
      </w:r>
      <w:r w:rsidRPr="003920AD">
        <w:rPr>
          <w:rFonts w:ascii="Times New Roman" w:hAnsi="Times New Roman"/>
          <w:b/>
          <w:sz w:val="24"/>
          <w:lang w:val="cs-CZ"/>
        </w:rPr>
        <w:t>DSP</w:t>
      </w:r>
      <w:r w:rsidR="00550715" w:rsidRPr="003920AD">
        <w:rPr>
          <w:rFonts w:ascii="Times New Roman" w:hAnsi="Times New Roman"/>
          <w:sz w:val="24"/>
          <w:lang w:val="cs-CZ"/>
        </w:rPr>
        <w:t>“</w:t>
      </w:r>
      <w:r w:rsidRPr="003920AD">
        <w:rPr>
          <w:rFonts w:ascii="Times New Roman" w:hAnsi="Times New Roman"/>
          <w:sz w:val="24"/>
          <w:lang w:val="cs-CZ"/>
        </w:rPr>
        <w:t>)</w:t>
      </w:r>
      <w:r w:rsidR="001835C9" w:rsidRPr="003920AD">
        <w:rPr>
          <w:rFonts w:ascii="Times New Roman" w:hAnsi="Times New Roman"/>
          <w:sz w:val="24"/>
          <w:lang w:val="cs-CZ"/>
        </w:rPr>
        <w:t>,</w:t>
      </w:r>
      <w:r w:rsidR="001835C9" w:rsidRPr="003920AD">
        <w:rPr>
          <w:rFonts w:ascii="Times New Roman" w:hAnsi="Times New Roman"/>
          <w:color w:val="00B050"/>
          <w:sz w:val="24"/>
          <w:lang w:val="cs-CZ"/>
        </w:rPr>
        <w:t xml:space="preserve"> </w:t>
      </w:r>
      <w:r w:rsidR="001835C9" w:rsidRPr="003920AD">
        <w:rPr>
          <w:rFonts w:ascii="Times New Roman" w:hAnsi="Times New Roman"/>
          <w:sz w:val="24"/>
          <w:szCs w:val="24"/>
          <w:lang w:val="cs-CZ" w:eastAsia="cs-CZ"/>
        </w:rPr>
        <w:t>a to bez dokladové části</w:t>
      </w:r>
      <w:r w:rsidR="006D77F1" w:rsidRPr="003920AD">
        <w:rPr>
          <w:rFonts w:ascii="Times New Roman" w:hAnsi="Times New Roman"/>
          <w:sz w:val="24"/>
          <w:szCs w:val="24"/>
          <w:lang w:val="cs-CZ" w:eastAsia="cs-CZ"/>
        </w:rPr>
        <w:t>;</w:t>
      </w:r>
    </w:p>
    <w:p w14:paraId="38F99BB5" w14:textId="6E7E7CBE" w:rsidR="003920AD" w:rsidRDefault="00CF2E4C" w:rsidP="003920AD">
      <w:pPr>
        <w:pStyle w:val="2sltext"/>
        <w:keepLines/>
        <w:numPr>
          <w:ilvl w:val="0"/>
          <w:numId w:val="39"/>
        </w:numPr>
        <w:spacing w:before="0" w:after="0"/>
        <w:ind w:left="851" w:hanging="284"/>
        <w:rPr>
          <w:rFonts w:ascii="Times New Roman" w:hAnsi="Times New Roman"/>
          <w:sz w:val="24"/>
          <w:szCs w:val="24"/>
          <w:lang w:val="cs-CZ" w:eastAsia="cs-CZ"/>
        </w:rPr>
      </w:pPr>
      <w:r w:rsidRPr="003920AD">
        <w:rPr>
          <w:rFonts w:ascii="Times New Roman" w:hAnsi="Times New Roman"/>
          <w:sz w:val="24"/>
        </w:rPr>
        <w:t xml:space="preserve">zajištění všech povolení potřebných k vlastní realizaci kompletních stavebních prací a zajištění kladných vyjádření a stanovisek </w:t>
      </w:r>
      <w:r w:rsidRPr="003920AD">
        <w:rPr>
          <w:rFonts w:ascii="Times New Roman" w:hAnsi="Times New Roman"/>
          <w:sz w:val="24"/>
          <w:szCs w:val="24"/>
          <w:lang w:val="cs-CZ" w:eastAsia="cs-CZ"/>
        </w:rPr>
        <w:t>všech dotčených orgánů pro podání řádných žádostí o vydání SP k příslušnému stavebnímu úřadu včetně všech požadovaných příloh</w:t>
      </w:r>
      <w:r w:rsidR="001835C9" w:rsidRPr="003920AD">
        <w:rPr>
          <w:rFonts w:ascii="Times New Roman" w:hAnsi="Times New Roman"/>
          <w:sz w:val="24"/>
          <w:szCs w:val="24"/>
          <w:lang w:val="cs-CZ" w:eastAsia="cs-CZ"/>
        </w:rPr>
        <w:t>, zapracování výše uvedených stanovisek do DSP včetně doplnění dokladové části</w:t>
      </w:r>
      <w:r w:rsidRPr="003920AD">
        <w:rPr>
          <w:rFonts w:ascii="Times New Roman" w:hAnsi="Times New Roman"/>
          <w:sz w:val="24"/>
          <w:szCs w:val="24"/>
          <w:lang w:val="cs-CZ" w:eastAsia="cs-CZ"/>
        </w:rPr>
        <w:t>;</w:t>
      </w:r>
    </w:p>
    <w:p w14:paraId="7913A35C" w14:textId="71A1A9FE" w:rsidR="000104A3" w:rsidRPr="000104A3" w:rsidRDefault="0091669C" w:rsidP="000104A3">
      <w:pPr>
        <w:pStyle w:val="2sltext"/>
        <w:keepLines/>
        <w:numPr>
          <w:ilvl w:val="0"/>
          <w:numId w:val="39"/>
        </w:numPr>
        <w:spacing w:before="0" w:after="0"/>
        <w:ind w:left="851" w:hanging="284"/>
        <w:rPr>
          <w:rFonts w:ascii="Times New Roman" w:hAnsi="Times New Roman"/>
          <w:sz w:val="24"/>
          <w:szCs w:val="24"/>
          <w:lang w:val="cs-CZ" w:eastAsia="cs-CZ"/>
        </w:rPr>
      </w:pPr>
      <w:r w:rsidRPr="003920AD">
        <w:rPr>
          <w:rFonts w:ascii="Times New Roman" w:hAnsi="Times New Roman"/>
          <w:sz w:val="24"/>
        </w:rPr>
        <w:t>zajištění potřebných pravomocných stavebních povolení (</w:t>
      </w:r>
      <w:r w:rsidR="00550715" w:rsidRPr="003920AD">
        <w:rPr>
          <w:rFonts w:ascii="Times New Roman" w:hAnsi="Times New Roman"/>
          <w:sz w:val="24"/>
          <w:lang w:val="cs-CZ"/>
        </w:rPr>
        <w:t>dále jen ,,</w:t>
      </w:r>
      <w:r w:rsidRPr="003920AD">
        <w:rPr>
          <w:rFonts w:ascii="Times New Roman" w:hAnsi="Times New Roman"/>
          <w:b/>
          <w:sz w:val="24"/>
        </w:rPr>
        <w:t>SP</w:t>
      </w:r>
      <w:r w:rsidR="00550715" w:rsidRPr="003920AD">
        <w:rPr>
          <w:rFonts w:ascii="Times New Roman" w:hAnsi="Times New Roman"/>
          <w:sz w:val="24"/>
          <w:lang w:val="cs-CZ"/>
        </w:rPr>
        <w:t>“</w:t>
      </w:r>
      <w:r w:rsidRPr="003920AD">
        <w:rPr>
          <w:rFonts w:ascii="Times New Roman" w:hAnsi="Times New Roman"/>
          <w:sz w:val="24"/>
        </w:rPr>
        <w:t>), včetně všech požadovaných příloh, dokladů a vyjádření</w:t>
      </w:r>
      <w:r w:rsidR="006D77F1" w:rsidRPr="003920AD">
        <w:rPr>
          <w:rFonts w:ascii="Times New Roman" w:hAnsi="Times New Roman"/>
          <w:sz w:val="24"/>
          <w:lang w:val="cs-CZ"/>
        </w:rPr>
        <w:t>;</w:t>
      </w:r>
      <w:r w:rsidR="000104A3">
        <w:rPr>
          <w:rFonts w:ascii="Times New Roman" w:hAnsi="Times New Roman"/>
          <w:sz w:val="24"/>
          <w:lang w:val="cs-CZ"/>
        </w:rPr>
        <w:t xml:space="preserve"> </w:t>
      </w:r>
    </w:p>
    <w:p w14:paraId="7F858A28" w14:textId="15DADDDA" w:rsidR="00AF422C" w:rsidRPr="003920AD" w:rsidRDefault="007912C9" w:rsidP="00AF422C">
      <w:pPr>
        <w:keepLines/>
        <w:suppressAutoHyphens/>
        <w:overflowPunct w:val="0"/>
        <w:autoSpaceDE w:val="0"/>
        <w:spacing w:after="0" w:line="240" w:lineRule="auto"/>
        <w:ind w:left="539"/>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na akci pod názvem</w:t>
      </w:r>
      <w:r w:rsidRPr="00464DA4">
        <w:rPr>
          <w:rFonts w:ascii="Times New Roman" w:eastAsia="Times New Roman" w:hAnsi="Times New Roman"/>
          <w:b/>
          <w:bCs/>
          <w:sz w:val="24"/>
          <w:szCs w:val="24"/>
          <w:lang w:eastAsia="ar-SA"/>
        </w:rPr>
        <w:t xml:space="preserve"> </w:t>
      </w:r>
      <w:r w:rsidR="001D4884" w:rsidRPr="00464DA4">
        <w:rPr>
          <w:rFonts w:ascii="Times New Roman" w:eastAsia="Times New Roman" w:hAnsi="Times New Roman"/>
          <w:b/>
          <w:bCs/>
          <w:sz w:val="24"/>
          <w:szCs w:val="24"/>
          <w:lang w:eastAsia="ar-SA"/>
        </w:rPr>
        <w:t>„</w:t>
      </w:r>
      <w:r w:rsidR="00AF422C" w:rsidRPr="00AF422C">
        <w:rPr>
          <w:rFonts w:ascii="Times New Roman" w:eastAsia="Times New Roman" w:hAnsi="Times New Roman"/>
          <w:b/>
          <w:bCs/>
          <w:sz w:val="24"/>
          <w:szCs w:val="24"/>
          <w:lang w:eastAsia="ar-SA"/>
        </w:rPr>
        <w:t>PD - výstavba sociálního bydlení</w:t>
      </w:r>
      <w:r w:rsidR="001D4884" w:rsidRPr="00AF422C">
        <w:rPr>
          <w:rFonts w:ascii="Times New Roman" w:eastAsia="Times New Roman" w:hAnsi="Times New Roman"/>
          <w:b/>
          <w:bCs/>
          <w:sz w:val="24"/>
          <w:szCs w:val="24"/>
          <w:lang w:eastAsia="ar-SA"/>
        </w:rPr>
        <w:t>“</w:t>
      </w:r>
      <w:r w:rsidR="00DC12FA">
        <w:rPr>
          <w:rFonts w:ascii="Times New Roman" w:eastAsia="Times New Roman" w:hAnsi="Times New Roman"/>
          <w:sz w:val="24"/>
          <w:szCs w:val="24"/>
          <w:lang w:eastAsia="ar-SA"/>
        </w:rPr>
        <w:t xml:space="preserve"> </w:t>
      </w:r>
      <w:r w:rsidR="00BE454B" w:rsidRPr="00DC12FA">
        <w:rPr>
          <w:rFonts w:ascii="Times New Roman" w:eastAsia="Times New Roman" w:hAnsi="Times New Roman"/>
          <w:sz w:val="24"/>
          <w:szCs w:val="24"/>
          <w:lang w:eastAsia="ar-SA"/>
        </w:rPr>
        <w:t xml:space="preserve">(dále </w:t>
      </w:r>
      <w:r w:rsidR="00E27886" w:rsidRPr="00DC12FA">
        <w:rPr>
          <w:rFonts w:ascii="Times New Roman" w:eastAsia="Times New Roman" w:hAnsi="Times New Roman"/>
          <w:sz w:val="24"/>
          <w:szCs w:val="24"/>
          <w:lang w:eastAsia="ar-SA"/>
        </w:rPr>
        <w:t xml:space="preserve">společně </w:t>
      </w:r>
      <w:r w:rsidR="00BE454B" w:rsidRPr="00DC12FA">
        <w:rPr>
          <w:rFonts w:ascii="Times New Roman" w:eastAsia="Times New Roman" w:hAnsi="Times New Roman"/>
          <w:sz w:val="24"/>
          <w:szCs w:val="24"/>
          <w:lang w:eastAsia="ar-SA"/>
        </w:rPr>
        <w:t>jen „</w:t>
      </w:r>
      <w:r w:rsidR="00BE454B" w:rsidRPr="00DC12FA">
        <w:rPr>
          <w:rFonts w:ascii="Times New Roman" w:eastAsia="Times New Roman" w:hAnsi="Times New Roman"/>
          <w:b/>
          <w:bCs/>
          <w:sz w:val="24"/>
          <w:szCs w:val="24"/>
          <w:lang w:eastAsia="ar-SA"/>
        </w:rPr>
        <w:t>Dílo</w:t>
      </w:r>
      <w:r w:rsidR="00BE454B" w:rsidRPr="00DC12FA">
        <w:rPr>
          <w:rFonts w:ascii="Times New Roman" w:eastAsia="Times New Roman" w:hAnsi="Times New Roman"/>
          <w:sz w:val="24"/>
          <w:szCs w:val="24"/>
          <w:lang w:eastAsia="ar-SA"/>
        </w:rPr>
        <w:t>“).</w:t>
      </w:r>
      <w:r w:rsidR="00874708">
        <w:rPr>
          <w:rFonts w:ascii="Times New Roman" w:eastAsia="Times New Roman" w:hAnsi="Times New Roman"/>
          <w:sz w:val="24"/>
          <w:szCs w:val="24"/>
          <w:lang w:eastAsia="ar-SA"/>
        </w:rPr>
        <w:t xml:space="preserve"> </w:t>
      </w:r>
      <w:r w:rsidR="00874708" w:rsidRPr="00874708">
        <w:rPr>
          <w:rFonts w:ascii="Times New Roman" w:eastAsia="Times New Roman" w:hAnsi="Times New Roman"/>
          <w:sz w:val="24"/>
          <w:szCs w:val="24"/>
          <w:lang w:eastAsia="ar-SA"/>
        </w:rPr>
        <w:t xml:space="preserve">Pro účely této Smlouvy je součástí stavebního povolení také územní rozhodnutí. </w:t>
      </w:r>
    </w:p>
    <w:p w14:paraId="2B4C7224" w14:textId="5A706333" w:rsidR="00A06885" w:rsidRDefault="00874708" w:rsidP="00A06885">
      <w:pPr>
        <w:pStyle w:val="Odstavecseseznamem"/>
        <w:keepLines/>
        <w:numPr>
          <w:ilvl w:val="1"/>
          <w:numId w:val="19"/>
        </w:numPr>
        <w:suppressAutoHyphens/>
        <w:overflowPunct w:val="0"/>
        <w:autoSpaceDE w:val="0"/>
        <w:spacing w:after="0" w:line="240" w:lineRule="auto"/>
        <w:ind w:left="567" w:hanging="567"/>
        <w:contextualSpacing w:val="0"/>
        <w:jc w:val="both"/>
        <w:textAlignment w:val="baseline"/>
        <w:rPr>
          <w:rFonts w:ascii="Times New Roman" w:eastAsia="Times New Roman" w:hAnsi="Times New Roman"/>
          <w:sz w:val="24"/>
          <w:szCs w:val="24"/>
          <w:lang w:eastAsia="ar-SA"/>
        </w:rPr>
      </w:pPr>
      <w:r w:rsidRPr="00A06885">
        <w:rPr>
          <w:rFonts w:ascii="Times New Roman" w:eastAsia="Times New Roman" w:hAnsi="Times New Roman"/>
          <w:sz w:val="24"/>
          <w:szCs w:val="24"/>
          <w:lang w:eastAsia="ar-SA"/>
        </w:rPr>
        <w:lastRenderedPageBreak/>
        <w:t xml:space="preserve">V případě, že tato Smlouva uvádí stavební povolení, míní se tím společné povolení </w:t>
      </w:r>
      <w:r w:rsidR="0021010C">
        <w:rPr>
          <w:rFonts w:ascii="Times New Roman" w:eastAsia="Times New Roman" w:hAnsi="Times New Roman"/>
          <w:sz w:val="24"/>
          <w:szCs w:val="24"/>
          <w:lang w:eastAsia="ar-SA"/>
        </w:rPr>
        <w:br/>
      </w:r>
      <w:r w:rsidRPr="00A06885">
        <w:rPr>
          <w:rFonts w:ascii="Times New Roman" w:eastAsia="Times New Roman" w:hAnsi="Times New Roman"/>
          <w:sz w:val="24"/>
          <w:szCs w:val="24"/>
          <w:lang w:eastAsia="ar-SA"/>
        </w:rPr>
        <w:t>ve smyslu § 94j zákona č. 183/2006 Sb., o územním plánování a stavebním řádu (stavební zákon), ve znění pozdějších předpisů.</w:t>
      </w:r>
      <w:r w:rsidR="001835C9">
        <w:rPr>
          <w:rFonts w:ascii="Times New Roman" w:eastAsia="Times New Roman" w:hAnsi="Times New Roman"/>
          <w:sz w:val="24"/>
          <w:szCs w:val="24"/>
          <w:lang w:eastAsia="ar-SA"/>
        </w:rPr>
        <w:t xml:space="preserve"> </w:t>
      </w:r>
      <w:r w:rsidR="001835C9" w:rsidRPr="003920AD">
        <w:rPr>
          <w:rFonts w:ascii="Times New Roman" w:eastAsia="Times New Roman" w:hAnsi="Times New Roman"/>
          <w:sz w:val="24"/>
          <w:szCs w:val="24"/>
          <w:lang w:eastAsia="ar-SA"/>
        </w:rPr>
        <w:t>Dokumentace bude zpracována tak, aby vyhovovala všem příslušným závazným ČSN a všeobecně závazným technickým požadavkům. Dokumentace bude zpracována v souladu s platnou legislativou na území ČR, a to zejména se zákonem č. 183/2006 Sb., o územním plánování a stavebním řádu, ve znění pozdějších předpisů, a souvisejícími vyhláškami a nařízeními, zejména vyhláškami č. 499/2006 Sb., o dokumentaci staveb, ve znění pozdějších předpisů, č. 398/2009 Sb., o obecných technických požadavcích zabezpečující bezbariérové užívání staveb, ve znění pozdějších předpisů a souvisejícími předpisy. Pokud daná problematika není zakotvena v ČSN, může Objednatel po dohodě se Zhotovitelem žádat řešení dle jiných norem, např. DIN. Součástí plnění Zhotovitele je i zapracování všech změn a oprav projektové dokumentace, které si vyžádají příslušné orgány státní správy a instituce během konzultací nad návrhem projektové dokumentace a které do projektové dokumentace nebyly Zhotovitelem zapracovány před jejím předáním Objednateli. Toto se netýká dodatečně vyžádaných nepředpokládaných průzkumů, měření, odborných posudků nebo studií, které budou řešené samostatně, nezávisle na této Smlouvě.</w:t>
      </w:r>
    </w:p>
    <w:p w14:paraId="10DF5F2F" w14:textId="42708749" w:rsidR="00A06885" w:rsidRPr="00A06885" w:rsidRDefault="00A06885" w:rsidP="00A06885">
      <w:pPr>
        <w:pStyle w:val="Odstavecseseznamem"/>
        <w:keepLines/>
        <w:numPr>
          <w:ilvl w:val="1"/>
          <w:numId w:val="19"/>
        </w:numPr>
        <w:suppressAutoHyphens/>
        <w:overflowPunct w:val="0"/>
        <w:autoSpaceDE w:val="0"/>
        <w:spacing w:after="0" w:line="240" w:lineRule="auto"/>
        <w:ind w:left="567" w:hanging="567"/>
        <w:contextualSpacing w:val="0"/>
        <w:jc w:val="both"/>
        <w:textAlignment w:val="baseline"/>
        <w:rPr>
          <w:rFonts w:ascii="Times New Roman" w:eastAsia="Times New Roman" w:hAnsi="Times New Roman"/>
          <w:sz w:val="24"/>
          <w:szCs w:val="24"/>
          <w:lang w:eastAsia="ar-SA"/>
        </w:rPr>
      </w:pPr>
      <w:r w:rsidRPr="00A06885">
        <w:rPr>
          <w:rFonts w:ascii="Times New Roman" w:eastAsia="Times New Roman" w:hAnsi="Times New Roman"/>
          <w:sz w:val="24"/>
          <w:szCs w:val="24"/>
          <w:lang w:eastAsia="ar-SA"/>
        </w:rPr>
        <w:t xml:space="preserve">Dílo podle této Smlouvy zahrnuje rovněž provedení veškerých dalších prací </w:t>
      </w:r>
      <w:r w:rsidR="0021010C">
        <w:rPr>
          <w:rFonts w:ascii="Times New Roman" w:eastAsia="Times New Roman" w:hAnsi="Times New Roman"/>
          <w:sz w:val="24"/>
          <w:szCs w:val="24"/>
          <w:lang w:eastAsia="ar-SA"/>
        </w:rPr>
        <w:br/>
      </w:r>
      <w:r w:rsidRPr="00A06885">
        <w:rPr>
          <w:rFonts w:ascii="Times New Roman" w:eastAsia="Times New Roman" w:hAnsi="Times New Roman"/>
          <w:sz w:val="24"/>
          <w:szCs w:val="24"/>
          <w:lang w:eastAsia="ar-SA"/>
        </w:rPr>
        <w:t>a/nebo poskytnutí služeb, které obvykle s provedením Díla souvisí, a jejichž provedení je nutné za účelem řádného provedení Díla bez ohledu na to, zda jsou v této Smlouvě uvedeny či nikoliv.</w:t>
      </w:r>
    </w:p>
    <w:p w14:paraId="6D778086" w14:textId="77777777" w:rsidR="00145B8E" w:rsidRPr="003920AD" w:rsidRDefault="00145B8E" w:rsidP="00145B8E">
      <w:pPr>
        <w:pStyle w:val="Zkladntext"/>
        <w:keepLines/>
        <w:numPr>
          <w:ilvl w:val="1"/>
          <w:numId w:val="19"/>
        </w:numPr>
        <w:suppressAutoHyphens/>
        <w:overflowPunct w:val="0"/>
        <w:autoSpaceDE w:val="0"/>
        <w:spacing w:after="0" w:line="240" w:lineRule="auto"/>
        <w:ind w:left="567" w:hanging="567"/>
        <w:jc w:val="both"/>
        <w:textAlignment w:val="baseline"/>
        <w:rPr>
          <w:rFonts w:ascii="Times New Roman" w:eastAsia="Times New Roman" w:hAnsi="Times New Roman"/>
          <w:sz w:val="24"/>
          <w:szCs w:val="24"/>
          <w:lang w:eastAsia="ar-SA"/>
        </w:rPr>
      </w:pPr>
      <w:r w:rsidRPr="003920AD">
        <w:rPr>
          <w:rFonts w:ascii="Times New Roman" w:eastAsia="Times New Roman" w:hAnsi="Times New Roman"/>
          <w:sz w:val="24"/>
          <w:szCs w:val="24"/>
          <w:lang w:eastAsia="ar-SA"/>
        </w:rPr>
        <w:t>Součástí Díla, a tedy plnění ze strany Zhotovitele ani ceny Díla dle této Smlouvy, není:</w:t>
      </w:r>
    </w:p>
    <w:p w14:paraId="1C8A8D04" w14:textId="0DB360EE" w:rsidR="00145B8E" w:rsidRPr="003920AD" w:rsidRDefault="00145B8E" w:rsidP="003920AD">
      <w:pPr>
        <w:pStyle w:val="Zkladntext"/>
        <w:spacing w:after="0" w:line="240" w:lineRule="auto"/>
        <w:ind w:left="567"/>
        <w:jc w:val="both"/>
        <w:rPr>
          <w:rFonts w:ascii="Times New Roman" w:eastAsia="Times New Roman" w:hAnsi="Times New Roman"/>
          <w:sz w:val="24"/>
          <w:szCs w:val="24"/>
          <w:lang w:eastAsia="ar-SA"/>
        </w:rPr>
      </w:pPr>
      <w:r w:rsidRPr="003920AD">
        <w:rPr>
          <w:rFonts w:ascii="Times New Roman" w:eastAsia="Times New Roman" w:hAnsi="Times New Roman"/>
          <w:sz w:val="24"/>
          <w:szCs w:val="24"/>
          <w:lang w:eastAsia="ar-SA"/>
        </w:rPr>
        <w:t xml:space="preserve">- případný projekt či studie a posouzení dle EIA, tj. zajištění posouzení vlivu stavby </w:t>
      </w:r>
      <w:r w:rsidR="003920AD">
        <w:rPr>
          <w:rFonts w:ascii="Times New Roman" w:eastAsia="Times New Roman" w:hAnsi="Times New Roman"/>
          <w:sz w:val="24"/>
          <w:szCs w:val="24"/>
          <w:lang w:eastAsia="ar-SA"/>
        </w:rPr>
        <w:br/>
      </w:r>
      <w:r w:rsidRPr="003920AD">
        <w:rPr>
          <w:rFonts w:ascii="Times New Roman" w:eastAsia="Times New Roman" w:hAnsi="Times New Roman"/>
          <w:sz w:val="24"/>
          <w:szCs w:val="24"/>
          <w:lang w:eastAsia="ar-SA"/>
        </w:rPr>
        <w:t>na životní prostředí včetně zjišťovacího řízení;</w:t>
      </w:r>
    </w:p>
    <w:p w14:paraId="0A50A182" w14:textId="77777777" w:rsidR="00145B8E" w:rsidRPr="003920AD" w:rsidRDefault="00145B8E" w:rsidP="003920AD">
      <w:pPr>
        <w:pStyle w:val="Zkladntext"/>
        <w:spacing w:after="0" w:line="240" w:lineRule="auto"/>
        <w:ind w:left="567"/>
        <w:jc w:val="both"/>
        <w:rPr>
          <w:rFonts w:ascii="Times New Roman" w:eastAsia="Times New Roman" w:hAnsi="Times New Roman"/>
          <w:sz w:val="24"/>
          <w:szCs w:val="24"/>
          <w:lang w:eastAsia="ar-SA"/>
        </w:rPr>
      </w:pPr>
      <w:r w:rsidRPr="003920AD">
        <w:rPr>
          <w:rFonts w:ascii="Times New Roman" w:eastAsia="Times New Roman" w:hAnsi="Times New Roman"/>
          <w:sz w:val="24"/>
          <w:szCs w:val="24"/>
          <w:lang w:eastAsia="ar-SA"/>
        </w:rPr>
        <w:t>- vyhotovení tzv. investorských podkladů a průzkumů (inženýrsko-geologický, hydrogeologický, radonový, dendrologický, korozivní průzkum apod.);</w:t>
      </w:r>
    </w:p>
    <w:p w14:paraId="52509D8A" w14:textId="77777777" w:rsidR="00145B8E" w:rsidRPr="003920AD" w:rsidRDefault="00145B8E" w:rsidP="003920AD">
      <w:pPr>
        <w:pStyle w:val="Zkladntext"/>
        <w:spacing w:after="0" w:line="240" w:lineRule="auto"/>
        <w:ind w:firstLine="567"/>
        <w:jc w:val="both"/>
        <w:rPr>
          <w:rFonts w:ascii="Times New Roman" w:eastAsia="Times New Roman" w:hAnsi="Times New Roman"/>
          <w:sz w:val="24"/>
          <w:szCs w:val="24"/>
          <w:lang w:eastAsia="ar-SA"/>
        </w:rPr>
      </w:pPr>
      <w:r w:rsidRPr="003920AD">
        <w:rPr>
          <w:rFonts w:ascii="Times New Roman" w:eastAsia="Times New Roman" w:hAnsi="Times New Roman"/>
          <w:sz w:val="24"/>
          <w:szCs w:val="24"/>
          <w:lang w:eastAsia="ar-SA"/>
        </w:rPr>
        <w:t>- zaměření polohopisu a výškopisu řešeného území a staveb;</w:t>
      </w:r>
    </w:p>
    <w:p w14:paraId="79B8A280" w14:textId="77777777" w:rsidR="00145B8E" w:rsidRPr="003920AD" w:rsidRDefault="00145B8E" w:rsidP="003920AD">
      <w:pPr>
        <w:pStyle w:val="Zkladntext"/>
        <w:spacing w:after="0" w:line="240" w:lineRule="auto"/>
        <w:ind w:firstLine="567"/>
        <w:jc w:val="both"/>
        <w:rPr>
          <w:rFonts w:ascii="Times New Roman" w:eastAsia="Times New Roman" w:hAnsi="Times New Roman"/>
          <w:sz w:val="24"/>
          <w:szCs w:val="24"/>
          <w:lang w:eastAsia="ar-SA"/>
        </w:rPr>
      </w:pPr>
      <w:r w:rsidRPr="003920AD">
        <w:rPr>
          <w:rFonts w:ascii="Times New Roman" w:eastAsia="Times New Roman" w:hAnsi="Times New Roman"/>
          <w:sz w:val="24"/>
          <w:szCs w:val="24"/>
          <w:lang w:eastAsia="ar-SA"/>
        </w:rPr>
        <w:t>- projektový management stavby a úhrada správních poplatků;</w:t>
      </w:r>
    </w:p>
    <w:p w14:paraId="3B3F13DE" w14:textId="77777777" w:rsidR="00145B8E" w:rsidRPr="003920AD" w:rsidRDefault="00145B8E" w:rsidP="003920AD">
      <w:pPr>
        <w:pStyle w:val="Zkladntext"/>
        <w:spacing w:after="0" w:line="240" w:lineRule="auto"/>
        <w:ind w:firstLine="567"/>
        <w:jc w:val="both"/>
        <w:rPr>
          <w:rFonts w:ascii="Times New Roman" w:eastAsia="Times New Roman" w:hAnsi="Times New Roman"/>
          <w:sz w:val="24"/>
          <w:szCs w:val="24"/>
          <w:lang w:eastAsia="ar-SA"/>
        </w:rPr>
      </w:pPr>
      <w:r w:rsidRPr="003920AD">
        <w:rPr>
          <w:rFonts w:ascii="Times New Roman" w:eastAsia="Times New Roman" w:hAnsi="Times New Roman"/>
          <w:sz w:val="24"/>
          <w:szCs w:val="24"/>
          <w:lang w:eastAsia="ar-SA"/>
        </w:rPr>
        <w:t>- řešení dopravní a technické infrastruktury mimo rozsah řešeného území;</w:t>
      </w:r>
    </w:p>
    <w:p w14:paraId="7DE9FFCA" w14:textId="77777777" w:rsidR="00145B8E" w:rsidRPr="003920AD" w:rsidRDefault="00145B8E" w:rsidP="003920AD">
      <w:pPr>
        <w:pStyle w:val="Zkladntext"/>
        <w:spacing w:after="0" w:line="240" w:lineRule="auto"/>
        <w:ind w:firstLine="567"/>
        <w:jc w:val="both"/>
        <w:rPr>
          <w:rFonts w:ascii="Times New Roman" w:eastAsia="Times New Roman" w:hAnsi="Times New Roman"/>
          <w:sz w:val="24"/>
          <w:szCs w:val="24"/>
          <w:lang w:eastAsia="ar-SA"/>
        </w:rPr>
      </w:pPr>
      <w:r w:rsidRPr="003920AD">
        <w:rPr>
          <w:rFonts w:ascii="Times New Roman" w:eastAsia="Times New Roman" w:hAnsi="Times New Roman"/>
          <w:sz w:val="24"/>
          <w:szCs w:val="24"/>
          <w:lang w:eastAsia="ar-SA"/>
        </w:rPr>
        <w:t>- řešení a projednávání případných změn územního nebo regulačního plánu;</w:t>
      </w:r>
    </w:p>
    <w:p w14:paraId="1506E7EA" w14:textId="77777777" w:rsidR="00145B8E" w:rsidRPr="003920AD" w:rsidRDefault="00145B8E" w:rsidP="003920AD">
      <w:pPr>
        <w:pStyle w:val="Zkladntext"/>
        <w:spacing w:after="0" w:line="240" w:lineRule="auto"/>
        <w:ind w:firstLine="567"/>
        <w:jc w:val="both"/>
        <w:rPr>
          <w:rFonts w:ascii="Times New Roman" w:eastAsia="Times New Roman" w:hAnsi="Times New Roman"/>
          <w:sz w:val="24"/>
          <w:szCs w:val="24"/>
          <w:lang w:eastAsia="ar-SA"/>
        </w:rPr>
      </w:pPr>
      <w:r w:rsidRPr="003920AD">
        <w:rPr>
          <w:rFonts w:ascii="Times New Roman" w:eastAsia="Times New Roman" w:hAnsi="Times New Roman"/>
          <w:sz w:val="24"/>
          <w:szCs w:val="24"/>
          <w:lang w:eastAsia="ar-SA"/>
        </w:rPr>
        <w:t>- dodavatelská a dílenská resp. výrobní či montážní dokumentace stavby a technologií;</w:t>
      </w:r>
    </w:p>
    <w:p w14:paraId="44FBB57A" w14:textId="77777777" w:rsidR="00145B8E" w:rsidRPr="003920AD" w:rsidRDefault="00145B8E" w:rsidP="003920AD">
      <w:pPr>
        <w:pStyle w:val="Zkladntext"/>
        <w:spacing w:after="0" w:line="240" w:lineRule="auto"/>
        <w:ind w:firstLine="567"/>
        <w:jc w:val="both"/>
        <w:rPr>
          <w:rFonts w:ascii="Times New Roman" w:eastAsia="Times New Roman" w:hAnsi="Times New Roman"/>
          <w:sz w:val="24"/>
          <w:szCs w:val="24"/>
          <w:lang w:eastAsia="ar-SA"/>
        </w:rPr>
      </w:pPr>
      <w:r w:rsidRPr="003920AD">
        <w:rPr>
          <w:rFonts w:ascii="Times New Roman" w:eastAsia="Times New Roman" w:hAnsi="Times New Roman"/>
          <w:sz w:val="24"/>
          <w:szCs w:val="24"/>
          <w:lang w:eastAsia="ar-SA"/>
        </w:rPr>
        <w:t>- uživatelská dokumentace a provozní řády, zpracování dokumentace zdolávání požáru;</w:t>
      </w:r>
    </w:p>
    <w:p w14:paraId="076DEF60" w14:textId="77777777" w:rsidR="00145B8E" w:rsidRPr="003920AD" w:rsidRDefault="00145B8E" w:rsidP="003920AD">
      <w:pPr>
        <w:pStyle w:val="Zkladntext"/>
        <w:spacing w:after="0" w:line="240" w:lineRule="auto"/>
        <w:ind w:firstLine="567"/>
        <w:jc w:val="both"/>
        <w:rPr>
          <w:rFonts w:ascii="Times New Roman" w:eastAsia="Times New Roman" w:hAnsi="Times New Roman"/>
          <w:sz w:val="24"/>
          <w:szCs w:val="24"/>
          <w:lang w:eastAsia="ar-SA"/>
        </w:rPr>
      </w:pPr>
      <w:r w:rsidRPr="003920AD">
        <w:rPr>
          <w:rFonts w:ascii="Times New Roman" w:eastAsia="Times New Roman" w:hAnsi="Times New Roman"/>
          <w:sz w:val="24"/>
          <w:szCs w:val="24"/>
          <w:lang w:eastAsia="ar-SA"/>
        </w:rPr>
        <w:t>- případné geodetické a jiné práce prováděné během realizace stavby;</w:t>
      </w:r>
    </w:p>
    <w:p w14:paraId="1F84F87D" w14:textId="77777777" w:rsidR="00145B8E" w:rsidRPr="003920AD" w:rsidRDefault="00145B8E" w:rsidP="003920AD">
      <w:pPr>
        <w:pStyle w:val="Zkladntext"/>
        <w:spacing w:after="0" w:line="240" w:lineRule="auto"/>
        <w:ind w:firstLine="567"/>
        <w:jc w:val="both"/>
        <w:rPr>
          <w:rFonts w:ascii="Times New Roman" w:eastAsia="Times New Roman" w:hAnsi="Times New Roman"/>
          <w:sz w:val="24"/>
          <w:szCs w:val="24"/>
          <w:lang w:eastAsia="ar-SA"/>
        </w:rPr>
      </w:pPr>
      <w:r w:rsidRPr="003920AD">
        <w:rPr>
          <w:rFonts w:ascii="Times New Roman" w:eastAsia="Times New Roman" w:hAnsi="Times New Roman"/>
          <w:sz w:val="24"/>
          <w:szCs w:val="24"/>
          <w:lang w:eastAsia="ar-SA"/>
        </w:rPr>
        <w:t>- zajištění archeologických průzkumů;</w:t>
      </w:r>
    </w:p>
    <w:p w14:paraId="4B3D993E" w14:textId="77777777" w:rsidR="00145B8E" w:rsidRPr="003920AD" w:rsidRDefault="00145B8E" w:rsidP="003920AD">
      <w:pPr>
        <w:pStyle w:val="Zkladntext"/>
        <w:spacing w:after="0" w:line="240" w:lineRule="auto"/>
        <w:ind w:firstLine="567"/>
        <w:jc w:val="both"/>
        <w:rPr>
          <w:rFonts w:ascii="Times New Roman" w:eastAsia="Times New Roman" w:hAnsi="Times New Roman"/>
          <w:sz w:val="24"/>
          <w:szCs w:val="24"/>
          <w:lang w:eastAsia="ar-SA"/>
        </w:rPr>
      </w:pPr>
      <w:r w:rsidRPr="003920AD">
        <w:rPr>
          <w:rFonts w:ascii="Times New Roman" w:eastAsia="Times New Roman" w:hAnsi="Times New Roman"/>
          <w:sz w:val="24"/>
          <w:szCs w:val="24"/>
          <w:lang w:eastAsia="ar-SA"/>
        </w:rPr>
        <w:t>- vypracování návrhu a projektů interiéru stavby;</w:t>
      </w:r>
    </w:p>
    <w:p w14:paraId="152CC474" w14:textId="77777777" w:rsidR="00145B8E" w:rsidRPr="003920AD" w:rsidRDefault="00145B8E" w:rsidP="003920AD">
      <w:pPr>
        <w:pStyle w:val="Zkladntext"/>
        <w:spacing w:after="0" w:line="240" w:lineRule="auto"/>
        <w:ind w:left="567"/>
        <w:jc w:val="both"/>
        <w:rPr>
          <w:rFonts w:ascii="Times New Roman" w:eastAsia="Times New Roman" w:hAnsi="Times New Roman"/>
          <w:sz w:val="24"/>
          <w:szCs w:val="24"/>
          <w:lang w:eastAsia="ar-SA"/>
        </w:rPr>
      </w:pPr>
      <w:r w:rsidRPr="003920AD">
        <w:rPr>
          <w:rFonts w:ascii="Times New Roman" w:eastAsia="Times New Roman" w:hAnsi="Times New Roman"/>
          <w:sz w:val="24"/>
          <w:szCs w:val="24"/>
          <w:lang w:eastAsia="ar-SA"/>
        </w:rPr>
        <w:t xml:space="preserve">- </w:t>
      </w:r>
      <w:proofErr w:type="spellStart"/>
      <w:r w:rsidRPr="003920AD">
        <w:rPr>
          <w:rFonts w:ascii="Times New Roman" w:eastAsia="Times New Roman" w:hAnsi="Times New Roman"/>
          <w:sz w:val="24"/>
          <w:szCs w:val="24"/>
          <w:lang w:eastAsia="ar-SA"/>
        </w:rPr>
        <w:t>vícetisky</w:t>
      </w:r>
      <w:proofErr w:type="spellEnd"/>
      <w:r w:rsidRPr="003920AD">
        <w:rPr>
          <w:rFonts w:ascii="Times New Roman" w:eastAsia="Times New Roman" w:hAnsi="Times New Roman"/>
          <w:sz w:val="24"/>
          <w:szCs w:val="24"/>
          <w:lang w:eastAsia="ar-SA"/>
        </w:rPr>
        <w:t xml:space="preserve"> dokumentace (nad smluvní počet vyhotovení) na základě požadavku Objednatele;</w:t>
      </w:r>
    </w:p>
    <w:p w14:paraId="71796350" w14:textId="77777777" w:rsidR="00145B8E" w:rsidRPr="003920AD" w:rsidRDefault="00145B8E" w:rsidP="003920AD">
      <w:pPr>
        <w:pStyle w:val="Zkladntext"/>
        <w:spacing w:after="0" w:line="240" w:lineRule="auto"/>
        <w:ind w:firstLine="567"/>
        <w:jc w:val="both"/>
        <w:rPr>
          <w:rFonts w:ascii="Times New Roman" w:eastAsia="Times New Roman" w:hAnsi="Times New Roman"/>
          <w:sz w:val="24"/>
          <w:szCs w:val="24"/>
          <w:lang w:eastAsia="ar-SA"/>
        </w:rPr>
      </w:pPr>
      <w:r w:rsidRPr="003920AD">
        <w:rPr>
          <w:rFonts w:ascii="Times New Roman" w:eastAsia="Times New Roman" w:hAnsi="Times New Roman"/>
          <w:sz w:val="24"/>
          <w:szCs w:val="24"/>
          <w:lang w:eastAsia="ar-SA"/>
        </w:rPr>
        <w:t>- TDI čili technický dozor investora a stavební dozor;</w:t>
      </w:r>
    </w:p>
    <w:p w14:paraId="58E3F7B6" w14:textId="77777777" w:rsidR="00145B8E" w:rsidRPr="003920AD" w:rsidRDefault="00145B8E" w:rsidP="003920AD">
      <w:pPr>
        <w:pStyle w:val="Zkladntext"/>
        <w:spacing w:after="0" w:line="240" w:lineRule="auto"/>
        <w:ind w:firstLine="567"/>
        <w:jc w:val="both"/>
        <w:rPr>
          <w:rFonts w:ascii="Times New Roman" w:eastAsia="Times New Roman" w:hAnsi="Times New Roman"/>
          <w:sz w:val="24"/>
          <w:szCs w:val="24"/>
          <w:lang w:eastAsia="ar-SA"/>
        </w:rPr>
      </w:pPr>
      <w:r w:rsidRPr="003920AD">
        <w:rPr>
          <w:rFonts w:ascii="Times New Roman" w:eastAsia="Times New Roman" w:hAnsi="Times New Roman"/>
          <w:sz w:val="24"/>
          <w:szCs w:val="24"/>
          <w:lang w:eastAsia="ar-SA"/>
        </w:rPr>
        <w:t>- zpracování plánu BOZP a výkon koordinátora BOZP;</w:t>
      </w:r>
    </w:p>
    <w:p w14:paraId="3CA2E080" w14:textId="77777777" w:rsidR="00145B8E" w:rsidRPr="003920AD" w:rsidRDefault="00145B8E" w:rsidP="003920AD">
      <w:pPr>
        <w:pStyle w:val="Zkladntext"/>
        <w:spacing w:after="0" w:line="240" w:lineRule="auto"/>
        <w:ind w:firstLine="567"/>
        <w:jc w:val="both"/>
        <w:rPr>
          <w:rFonts w:ascii="Times New Roman" w:eastAsia="Times New Roman" w:hAnsi="Times New Roman"/>
          <w:sz w:val="24"/>
          <w:szCs w:val="24"/>
          <w:lang w:eastAsia="ar-SA"/>
        </w:rPr>
      </w:pPr>
      <w:r w:rsidRPr="003920AD">
        <w:rPr>
          <w:rFonts w:ascii="Times New Roman" w:eastAsia="Times New Roman" w:hAnsi="Times New Roman"/>
          <w:sz w:val="24"/>
          <w:szCs w:val="24"/>
          <w:lang w:eastAsia="ar-SA"/>
        </w:rPr>
        <w:t>- zajišťování měření parametrů stavby požadovaných DOSS (např. hlukové studie);</w:t>
      </w:r>
    </w:p>
    <w:p w14:paraId="1CB27004" w14:textId="4F8B711B" w:rsidR="00D67111" w:rsidRPr="003920AD" w:rsidRDefault="00145B8E" w:rsidP="003920AD">
      <w:pPr>
        <w:keepLines/>
        <w:suppressAutoHyphens/>
        <w:overflowPunct w:val="0"/>
        <w:autoSpaceDE w:val="0"/>
        <w:spacing w:after="0" w:line="240" w:lineRule="auto"/>
        <w:ind w:left="539"/>
        <w:jc w:val="both"/>
        <w:textAlignment w:val="baseline"/>
        <w:rPr>
          <w:rFonts w:ascii="Times New Roman" w:eastAsia="Times New Roman" w:hAnsi="Times New Roman"/>
          <w:color w:val="00B050"/>
          <w:sz w:val="24"/>
          <w:szCs w:val="24"/>
          <w:lang w:eastAsia="ar-SA"/>
        </w:rPr>
      </w:pPr>
      <w:r w:rsidRPr="003920AD">
        <w:rPr>
          <w:rFonts w:ascii="Times New Roman" w:eastAsia="Times New Roman" w:hAnsi="Times New Roman"/>
          <w:sz w:val="24"/>
          <w:szCs w:val="24"/>
          <w:lang w:eastAsia="ar-SA"/>
        </w:rPr>
        <w:t>- vypracování energetických auditů, bilancí a studií včetně rozptylových.</w:t>
      </w:r>
    </w:p>
    <w:p w14:paraId="337EF426" w14:textId="77777777" w:rsidR="00145B8E" w:rsidRDefault="00145B8E" w:rsidP="0091669C">
      <w:pPr>
        <w:keepLines/>
        <w:numPr>
          <w:ilvl w:val="1"/>
          <w:numId w:val="0"/>
        </w:numPr>
        <w:tabs>
          <w:tab w:val="num" w:pos="576"/>
        </w:tabs>
        <w:suppressAutoHyphens/>
        <w:spacing w:before="120" w:after="0" w:line="240" w:lineRule="auto"/>
        <w:jc w:val="center"/>
        <w:outlineLvl w:val="1"/>
        <w:rPr>
          <w:rFonts w:ascii="Times New Roman" w:hAnsi="Times New Roman"/>
          <w:b/>
          <w:bCs/>
          <w:iCs/>
          <w:sz w:val="24"/>
          <w:szCs w:val="24"/>
          <w:lang w:eastAsia="ar-SA"/>
        </w:rPr>
      </w:pPr>
    </w:p>
    <w:p w14:paraId="47332988" w14:textId="77777777" w:rsidR="0091669C" w:rsidRPr="00E452FD" w:rsidRDefault="0000581F" w:rsidP="0091669C">
      <w:pPr>
        <w:keepLines/>
        <w:numPr>
          <w:ilvl w:val="1"/>
          <w:numId w:val="0"/>
        </w:numPr>
        <w:tabs>
          <w:tab w:val="num" w:pos="576"/>
        </w:tabs>
        <w:suppressAutoHyphens/>
        <w:spacing w:before="120" w:after="0" w:line="240" w:lineRule="auto"/>
        <w:jc w:val="center"/>
        <w:outlineLvl w:val="1"/>
        <w:rPr>
          <w:rFonts w:ascii="Times New Roman" w:hAnsi="Times New Roman"/>
          <w:b/>
          <w:bCs/>
          <w:iCs/>
          <w:sz w:val="24"/>
          <w:szCs w:val="24"/>
          <w:lang w:eastAsia="ar-SA"/>
        </w:rPr>
      </w:pPr>
      <w:r>
        <w:rPr>
          <w:rFonts w:ascii="Times New Roman" w:hAnsi="Times New Roman"/>
          <w:b/>
          <w:bCs/>
          <w:iCs/>
          <w:sz w:val="24"/>
          <w:szCs w:val="24"/>
          <w:lang w:eastAsia="ar-SA"/>
        </w:rPr>
        <w:t>Článek IV</w:t>
      </w:r>
      <w:r w:rsidR="00F2747A">
        <w:rPr>
          <w:rFonts w:ascii="Times New Roman" w:hAnsi="Times New Roman"/>
          <w:b/>
          <w:bCs/>
          <w:iCs/>
          <w:sz w:val="24"/>
          <w:szCs w:val="24"/>
          <w:lang w:eastAsia="ar-SA"/>
        </w:rPr>
        <w:t>.</w:t>
      </w:r>
    </w:p>
    <w:p w14:paraId="10CD32FB" w14:textId="77777777" w:rsidR="0091669C" w:rsidRDefault="0091669C" w:rsidP="0057780D">
      <w:pPr>
        <w:keepLines/>
        <w:numPr>
          <w:ilvl w:val="1"/>
          <w:numId w:val="0"/>
        </w:numPr>
        <w:tabs>
          <w:tab w:val="num" w:pos="576"/>
        </w:tabs>
        <w:suppressAutoHyphens/>
        <w:spacing w:after="0" w:line="240" w:lineRule="auto"/>
        <w:ind w:left="578" w:right="-34" w:hanging="578"/>
        <w:jc w:val="center"/>
        <w:outlineLvl w:val="1"/>
        <w:rPr>
          <w:rFonts w:ascii="Times New Roman" w:hAnsi="Times New Roman"/>
          <w:b/>
          <w:bCs/>
          <w:iCs/>
          <w:sz w:val="24"/>
          <w:szCs w:val="24"/>
          <w:lang w:eastAsia="ar-SA"/>
        </w:rPr>
      </w:pPr>
      <w:r w:rsidRPr="00E452FD">
        <w:rPr>
          <w:rFonts w:ascii="Times New Roman" w:hAnsi="Times New Roman"/>
          <w:b/>
          <w:bCs/>
          <w:iCs/>
          <w:sz w:val="24"/>
          <w:szCs w:val="24"/>
          <w:lang w:eastAsia="ar-SA"/>
        </w:rPr>
        <w:t>Doba plnění</w:t>
      </w:r>
    </w:p>
    <w:p w14:paraId="6712138A" w14:textId="77777777" w:rsidR="0057780D" w:rsidRDefault="0057780D" w:rsidP="0057780D">
      <w:pPr>
        <w:keepLines/>
        <w:numPr>
          <w:ilvl w:val="1"/>
          <w:numId w:val="0"/>
        </w:numPr>
        <w:tabs>
          <w:tab w:val="num" w:pos="576"/>
        </w:tabs>
        <w:suppressAutoHyphens/>
        <w:spacing w:after="0" w:line="240" w:lineRule="auto"/>
        <w:ind w:left="578" w:right="-34" w:hanging="578"/>
        <w:jc w:val="center"/>
        <w:outlineLvl w:val="1"/>
        <w:rPr>
          <w:rFonts w:ascii="Times New Roman" w:hAnsi="Times New Roman"/>
          <w:b/>
          <w:bCs/>
          <w:iCs/>
          <w:sz w:val="24"/>
          <w:szCs w:val="24"/>
          <w:lang w:eastAsia="ar-SA"/>
        </w:rPr>
      </w:pPr>
    </w:p>
    <w:p w14:paraId="2B29823B" w14:textId="7CD0CC21" w:rsidR="0000581F" w:rsidRDefault="0091669C" w:rsidP="0057780D">
      <w:pPr>
        <w:pStyle w:val="2nesltext"/>
        <w:keepLines/>
        <w:suppressAutoHyphens/>
        <w:overflowPunct w:val="0"/>
        <w:autoSpaceDE w:val="0"/>
        <w:autoSpaceDN w:val="0"/>
        <w:adjustRightInd w:val="0"/>
        <w:spacing w:before="0" w:after="0"/>
        <w:ind w:left="426"/>
        <w:contextualSpacing w:val="0"/>
        <w:textAlignment w:val="baseline"/>
        <w:rPr>
          <w:rFonts w:ascii="Times New Roman" w:eastAsia="Times New Roman" w:hAnsi="Times New Roman"/>
          <w:sz w:val="24"/>
          <w:szCs w:val="24"/>
          <w:lang w:eastAsia="ar-SA"/>
        </w:rPr>
      </w:pPr>
      <w:r w:rsidRPr="00E452FD">
        <w:rPr>
          <w:rFonts w:ascii="Times New Roman" w:eastAsia="Times New Roman" w:hAnsi="Times New Roman"/>
          <w:sz w:val="24"/>
          <w:szCs w:val="24"/>
          <w:lang w:eastAsia="ar-SA"/>
        </w:rPr>
        <w:t>Termíny plnění pro</w:t>
      </w:r>
      <w:r w:rsidRPr="0000581F">
        <w:rPr>
          <w:rFonts w:ascii="Times New Roman" w:eastAsia="Times New Roman" w:hAnsi="Times New Roman"/>
          <w:sz w:val="24"/>
          <w:szCs w:val="24"/>
          <w:lang w:eastAsia="ar-SA"/>
        </w:rPr>
        <w:t xml:space="preserve"> vypracování </w:t>
      </w:r>
      <w:r w:rsidR="00B74E44">
        <w:rPr>
          <w:rFonts w:ascii="Times New Roman" w:eastAsia="Times New Roman" w:hAnsi="Times New Roman"/>
          <w:sz w:val="24"/>
          <w:szCs w:val="24"/>
          <w:lang w:eastAsia="ar-SA"/>
        </w:rPr>
        <w:t>PD</w:t>
      </w:r>
      <w:r w:rsidRPr="00E452FD">
        <w:rPr>
          <w:rFonts w:ascii="Times New Roman" w:eastAsia="Times New Roman" w:hAnsi="Times New Roman"/>
          <w:sz w:val="24"/>
          <w:szCs w:val="24"/>
          <w:lang w:eastAsia="ar-SA"/>
        </w:rPr>
        <w:t xml:space="preserve"> </w:t>
      </w:r>
      <w:r w:rsidR="00B74E44">
        <w:rPr>
          <w:rFonts w:ascii="Times New Roman" w:eastAsia="Times New Roman" w:hAnsi="Times New Roman"/>
          <w:sz w:val="24"/>
          <w:szCs w:val="24"/>
          <w:lang w:eastAsia="ar-SA"/>
        </w:rPr>
        <w:t>jsou sjednány následovně:</w:t>
      </w:r>
    </w:p>
    <w:p w14:paraId="4E885F9C" w14:textId="77777777" w:rsidR="009225DA" w:rsidRDefault="009225DA" w:rsidP="0057780D">
      <w:pPr>
        <w:pStyle w:val="2nesltext"/>
        <w:keepLines/>
        <w:suppressAutoHyphens/>
        <w:overflowPunct w:val="0"/>
        <w:autoSpaceDE w:val="0"/>
        <w:autoSpaceDN w:val="0"/>
        <w:adjustRightInd w:val="0"/>
        <w:spacing w:before="0" w:after="0"/>
        <w:ind w:left="426"/>
        <w:contextualSpacing w:val="0"/>
        <w:textAlignment w:val="baseline"/>
        <w:rPr>
          <w:rFonts w:ascii="Times New Roman" w:eastAsia="Times New Roman" w:hAnsi="Times New Roman"/>
          <w:sz w:val="24"/>
          <w:szCs w:val="24"/>
          <w:lang w:eastAsia="ar-SA"/>
        </w:rPr>
      </w:pPr>
    </w:p>
    <w:tbl>
      <w:tblPr>
        <w:tblStyle w:val="Mkatabulky"/>
        <w:tblW w:w="8788" w:type="dxa"/>
        <w:tblInd w:w="421" w:type="dxa"/>
        <w:tblLayout w:type="fixed"/>
        <w:tblLook w:val="04A0" w:firstRow="1" w:lastRow="0" w:firstColumn="1" w:lastColumn="0" w:noHBand="0" w:noVBand="1"/>
      </w:tblPr>
      <w:tblGrid>
        <w:gridCol w:w="2976"/>
        <w:gridCol w:w="5812"/>
      </w:tblGrid>
      <w:tr w:rsidR="00A62137" w14:paraId="68374D87" w14:textId="77777777" w:rsidTr="00075EEF">
        <w:tc>
          <w:tcPr>
            <w:tcW w:w="2976" w:type="dxa"/>
          </w:tcPr>
          <w:p w14:paraId="7275CA00" w14:textId="77777777" w:rsidR="00A62137" w:rsidRPr="00B74E44" w:rsidRDefault="00A62137" w:rsidP="00021AF4">
            <w:pPr>
              <w:rPr>
                <w:rFonts w:ascii="Times New Roman" w:hAnsi="Times New Roman"/>
                <w:b/>
                <w:sz w:val="24"/>
                <w:szCs w:val="24"/>
                <w:lang w:eastAsia="en-US"/>
              </w:rPr>
            </w:pPr>
            <w:r w:rsidRPr="00B74E44">
              <w:rPr>
                <w:rFonts w:ascii="Times New Roman" w:hAnsi="Times New Roman"/>
                <w:b/>
                <w:sz w:val="24"/>
                <w:szCs w:val="24"/>
                <w:lang w:eastAsia="en-US"/>
              </w:rPr>
              <w:t>Zahájení realizace:</w:t>
            </w:r>
          </w:p>
        </w:tc>
        <w:tc>
          <w:tcPr>
            <w:tcW w:w="5812" w:type="dxa"/>
          </w:tcPr>
          <w:p w14:paraId="2BD36786" w14:textId="41C3A0C0" w:rsidR="00A62137" w:rsidRDefault="00A62137" w:rsidP="00021AF4">
            <w:r w:rsidRPr="00E13DB7">
              <w:rPr>
                <w:rFonts w:ascii="Times New Roman" w:eastAsia="Times New Roman" w:hAnsi="Times New Roman"/>
                <w:sz w:val="24"/>
                <w:szCs w:val="24"/>
              </w:rPr>
              <w:t xml:space="preserve">ihned po nabytí účinnosti </w:t>
            </w:r>
            <w:r w:rsidR="00427C73">
              <w:rPr>
                <w:rFonts w:ascii="Times New Roman" w:eastAsia="Times New Roman" w:hAnsi="Times New Roman"/>
                <w:sz w:val="24"/>
                <w:szCs w:val="24"/>
              </w:rPr>
              <w:t>Smlouv</w:t>
            </w:r>
            <w:r w:rsidRPr="00E13DB7">
              <w:rPr>
                <w:rFonts w:ascii="Times New Roman" w:eastAsia="Times New Roman" w:hAnsi="Times New Roman"/>
                <w:sz w:val="24"/>
                <w:szCs w:val="24"/>
              </w:rPr>
              <w:t>y</w:t>
            </w:r>
          </w:p>
        </w:tc>
      </w:tr>
      <w:tr w:rsidR="00D80817" w14:paraId="61882588" w14:textId="77777777" w:rsidTr="00075EEF">
        <w:tc>
          <w:tcPr>
            <w:tcW w:w="2976" w:type="dxa"/>
          </w:tcPr>
          <w:p w14:paraId="603ACBB7" w14:textId="3F14C559" w:rsidR="00D80817" w:rsidRPr="00B74E44" w:rsidRDefault="00D80817" w:rsidP="00021AF4">
            <w:pPr>
              <w:rPr>
                <w:rFonts w:ascii="Times New Roman" w:hAnsi="Times New Roman"/>
                <w:b/>
                <w:sz w:val="24"/>
                <w:szCs w:val="24"/>
              </w:rPr>
            </w:pPr>
            <w:r w:rsidRPr="00D80817">
              <w:rPr>
                <w:rFonts w:ascii="Times New Roman" w:hAnsi="Times New Roman"/>
                <w:b/>
                <w:sz w:val="24"/>
                <w:szCs w:val="24"/>
                <w:lang w:eastAsia="en-US"/>
              </w:rPr>
              <w:lastRenderedPageBreak/>
              <w:t>Dopracování návrhu stavby</w:t>
            </w:r>
          </w:p>
        </w:tc>
        <w:tc>
          <w:tcPr>
            <w:tcW w:w="5812" w:type="dxa"/>
          </w:tcPr>
          <w:p w14:paraId="4AA61BDF" w14:textId="1EC1AE0F" w:rsidR="00D80817" w:rsidRPr="00CE643B" w:rsidRDefault="00D80817" w:rsidP="00145B8E">
            <w:pPr>
              <w:rPr>
                <w:rFonts w:ascii="Times New Roman" w:eastAsia="Times New Roman" w:hAnsi="Times New Roman"/>
                <w:sz w:val="24"/>
                <w:szCs w:val="24"/>
              </w:rPr>
            </w:pPr>
            <w:r w:rsidRPr="00CE643B">
              <w:rPr>
                <w:rFonts w:ascii="Times New Roman" w:eastAsia="Times New Roman" w:hAnsi="Times New Roman"/>
                <w:sz w:val="24"/>
                <w:szCs w:val="24"/>
              </w:rPr>
              <w:t xml:space="preserve">do </w:t>
            </w:r>
            <w:r w:rsidR="00AF422C" w:rsidRPr="00CE643B">
              <w:rPr>
                <w:rFonts w:ascii="Times New Roman" w:hAnsi="Times New Roman"/>
                <w:sz w:val="24"/>
                <w:szCs w:val="24"/>
              </w:rPr>
              <w:t>[</w:t>
            </w:r>
            <w:r w:rsidR="00AF422C" w:rsidRPr="00CE643B">
              <w:rPr>
                <w:rFonts w:ascii="Times New Roman" w:hAnsi="Times New Roman"/>
                <w:sz w:val="24"/>
                <w:szCs w:val="24"/>
                <w:highlight w:val="yellow"/>
              </w:rPr>
              <w:t>DOPLNÍ ÚČASTNÍK</w:t>
            </w:r>
            <w:r w:rsidR="00AF422C" w:rsidRPr="00CE643B">
              <w:rPr>
                <w:rFonts w:ascii="Times New Roman" w:hAnsi="Times New Roman"/>
                <w:sz w:val="24"/>
                <w:szCs w:val="24"/>
              </w:rPr>
              <w:t xml:space="preserve">] </w:t>
            </w:r>
            <w:r w:rsidRPr="00CE643B">
              <w:rPr>
                <w:rFonts w:ascii="Times New Roman" w:eastAsia="Times New Roman" w:hAnsi="Times New Roman"/>
                <w:sz w:val="24"/>
                <w:szCs w:val="24"/>
              </w:rPr>
              <w:t>kalendářních dnů ode dne účinnosti Smlouvy</w:t>
            </w:r>
          </w:p>
        </w:tc>
      </w:tr>
      <w:tr w:rsidR="00A62137" w14:paraId="1E63368E" w14:textId="77777777" w:rsidTr="00075EEF">
        <w:tc>
          <w:tcPr>
            <w:tcW w:w="2976" w:type="dxa"/>
          </w:tcPr>
          <w:p w14:paraId="20CE7C9F" w14:textId="77777777" w:rsidR="00A62137" w:rsidRPr="00B74E44" w:rsidRDefault="00A62137" w:rsidP="00021AF4">
            <w:pPr>
              <w:rPr>
                <w:rFonts w:ascii="Times New Roman" w:hAnsi="Times New Roman"/>
                <w:b/>
                <w:sz w:val="24"/>
                <w:szCs w:val="24"/>
                <w:lang w:eastAsia="en-US"/>
              </w:rPr>
            </w:pPr>
            <w:r w:rsidRPr="00B74E44">
              <w:rPr>
                <w:rFonts w:ascii="Times New Roman" w:hAnsi="Times New Roman"/>
                <w:b/>
                <w:sz w:val="24"/>
                <w:szCs w:val="24"/>
                <w:lang w:eastAsia="en-US"/>
              </w:rPr>
              <w:t>Odevzdání konceptu DSP</w:t>
            </w:r>
          </w:p>
        </w:tc>
        <w:tc>
          <w:tcPr>
            <w:tcW w:w="5812" w:type="dxa"/>
          </w:tcPr>
          <w:p w14:paraId="2C8FA96B" w14:textId="2119CF58" w:rsidR="00A62137" w:rsidRPr="00CE643B" w:rsidRDefault="00A62137" w:rsidP="00145B8E">
            <w:pPr>
              <w:rPr>
                <w:rFonts w:ascii="Times New Roman" w:hAnsi="Times New Roman"/>
                <w:sz w:val="24"/>
                <w:szCs w:val="24"/>
              </w:rPr>
            </w:pPr>
            <w:r w:rsidRPr="00CE643B">
              <w:rPr>
                <w:rFonts w:ascii="Times New Roman" w:eastAsia="Times New Roman" w:hAnsi="Times New Roman"/>
                <w:sz w:val="24"/>
                <w:szCs w:val="24"/>
              </w:rPr>
              <w:t xml:space="preserve">do </w:t>
            </w:r>
            <w:r w:rsidR="00AF422C" w:rsidRPr="00CE643B">
              <w:rPr>
                <w:rFonts w:ascii="Times New Roman" w:hAnsi="Times New Roman"/>
                <w:sz w:val="24"/>
                <w:szCs w:val="24"/>
              </w:rPr>
              <w:t>[</w:t>
            </w:r>
            <w:r w:rsidR="00AF422C" w:rsidRPr="00CE643B">
              <w:rPr>
                <w:rFonts w:ascii="Times New Roman" w:hAnsi="Times New Roman"/>
                <w:sz w:val="24"/>
                <w:szCs w:val="24"/>
                <w:highlight w:val="yellow"/>
              </w:rPr>
              <w:t>DOPLNÍ ÚČASTNÍK</w:t>
            </w:r>
            <w:r w:rsidR="00AF422C" w:rsidRPr="00CE643B">
              <w:rPr>
                <w:rFonts w:ascii="Times New Roman" w:hAnsi="Times New Roman"/>
                <w:sz w:val="24"/>
                <w:szCs w:val="24"/>
              </w:rPr>
              <w:t>]</w:t>
            </w:r>
            <w:r w:rsidR="00075EEF" w:rsidRPr="00CE643B">
              <w:rPr>
                <w:rFonts w:ascii="Times New Roman" w:eastAsia="Times New Roman" w:hAnsi="Times New Roman"/>
                <w:sz w:val="24"/>
                <w:szCs w:val="24"/>
              </w:rPr>
              <w:t xml:space="preserve"> kalendářních dnů ode dne </w:t>
            </w:r>
            <w:r w:rsidR="00145B8E" w:rsidRPr="00CE643B">
              <w:rPr>
                <w:rFonts w:ascii="Times New Roman" w:eastAsia="Times New Roman" w:hAnsi="Times New Roman"/>
                <w:sz w:val="24"/>
                <w:szCs w:val="24"/>
              </w:rPr>
              <w:t>písemného odsouhlasení Objednatelem bez dalších připomínek</w:t>
            </w:r>
          </w:p>
        </w:tc>
      </w:tr>
      <w:tr w:rsidR="00A62137" w14:paraId="2DE213B9" w14:textId="77777777" w:rsidTr="00075EEF">
        <w:tc>
          <w:tcPr>
            <w:tcW w:w="2976" w:type="dxa"/>
          </w:tcPr>
          <w:p w14:paraId="5F30A067" w14:textId="469558EB" w:rsidR="00A62137" w:rsidRPr="00B74E44" w:rsidRDefault="00A62137" w:rsidP="00021AF4">
            <w:pPr>
              <w:rPr>
                <w:rFonts w:ascii="Times New Roman" w:hAnsi="Times New Roman"/>
                <w:b/>
                <w:sz w:val="24"/>
                <w:szCs w:val="24"/>
                <w:lang w:eastAsia="en-US"/>
              </w:rPr>
            </w:pPr>
            <w:r w:rsidRPr="00B74E44">
              <w:rPr>
                <w:rFonts w:ascii="Times New Roman" w:hAnsi="Times New Roman"/>
                <w:b/>
                <w:sz w:val="24"/>
                <w:szCs w:val="24"/>
                <w:lang w:eastAsia="en-US"/>
              </w:rPr>
              <w:t xml:space="preserve">Odevzdání DSP </w:t>
            </w:r>
            <w:r w:rsidR="00145B8E">
              <w:rPr>
                <w:rFonts w:ascii="Times New Roman" w:hAnsi="Times New Roman"/>
                <w:b/>
                <w:sz w:val="24"/>
                <w:szCs w:val="24"/>
                <w:lang w:eastAsia="en-US"/>
              </w:rPr>
              <w:t xml:space="preserve"> bez dokladové části</w:t>
            </w:r>
          </w:p>
        </w:tc>
        <w:tc>
          <w:tcPr>
            <w:tcW w:w="5812" w:type="dxa"/>
          </w:tcPr>
          <w:p w14:paraId="67867FCF" w14:textId="58D554CD" w:rsidR="00A62137" w:rsidRPr="00CE643B" w:rsidRDefault="00A62137" w:rsidP="00CE623A">
            <w:pPr>
              <w:rPr>
                <w:rFonts w:ascii="Times New Roman" w:hAnsi="Times New Roman"/>
                <w:sz w:val="24"/>
                <w:szCs w:val="24"/>
              </w:rPr>
            </w:pPr>
            <w:r w:rsidRPr="00CE643B">
              <w:rPr>
                <w:rFonts w:ascii="Times New Roman" w:eastAsia="Times New Roman" w:hAnsi="Times New Roman"/>
                <w:sz w:val="24"/>
                <w:szCs w:val="24"/>
              </w:rPr>
              <w:t xml:space="preserve">do </w:t>
            </w:r>
            <w:r w:rsidR="00CE623A" w:rsidRPr="00CE623A">
              <w:rPr>
                <w:rFonts w:ascii="Times New Roman" w:hAnsi="Times New Roman"/>
                <w:b/>
                <w:sz w:val="24"/>
                <w:szCs w:val="24"/>
              </w:rPr>
              <w:t>90</w:t>
            </w:r>
            <w:r w:rsidR="00075EEF" w:rsidRPr="00CE623A">
              <w:rPr>
                <w:rFonts w:ascii="Times New Roman" w:hAnsi="Times New Roman"/>
                <w:b/>
                <w:sz w:val="24"/>
                <w:szCs w:val="24"/>
              </w:rPr>
              <w:t xml:space="preserve"> </w:t>
            </w:r>
            <w:r w:rsidR="00075EEF" w:rsidRPr="00CE623A">
              <w:rPr>
                <w:rFonts w:ascii="Times New Roman" w:eastAsia="Times New Roman" w:hAnsi="Times New Roman"/>
                <w:b/>
                <w:sz w:val="24"/>
                <w:szCs w:val="24"/>
              </w:rPr>
              <w:t>kalendářních dnů</w:t>
            </w:r>
            <w:r w:rsidRPr="00CE643B">
              <w:rPr>
                <w:rFonts w:ascii="Times New Roman" w:eastAsia="Times New Roman" w:hAnsi="Times New Roman"/>
                <w:sz w:val="24"/>
                <w:szCs w:val="24"/>
              </w:rPr>
              <w:t xml:space="preserve"> ode dne </w:t>
            </w:r>
            <w:r w:rsidR="003920AD" w:rsidRPr="00CE643B">
              <w:rPr>
                <w:rFonts w:ascii="Times New Roman" w:eastAsia="Times New Roman" w:hAnsi="Times New Roman"/>
                <w:sz w:val="24"/>
                <w:szCs w:val="24"/>
              </w:rPr>
              <w:t>písemného odsouhlasení</w:t>
            </w:r>
            <w:r w:rsidRPr="00CE643B">
              <w:rPr>
                <w:rFonts w:ascii="Times New Roman" w:eastAsia="Times New Roman" w:hAnsi="Times New Roman"/>
                <w:sz w:val="24"/>
                <w:szCs w:val="24"/>
              </w:rPr>
              <w:t xml:space="preserve"> konceptu DSP</w:t>
            </w:r>
            <w:r w:rsidR="00145B8E" w:rsidRPr="00CE643B">
              <w:rPr>
                <w:rFonts w:ascii="Times New Roman" w:eastAsia="Times New Roman" w:hAnsi="Times New Roman"/>
                <w:sz w:val="24"/>
                <w:szCs w:val="24"/>
              </w:rPr>
              <w:t xml:space="preserve"> Objednatelem bez dalších připomínek</w:t>
            </w:r>
          </w:p>
        </w:tc>
      </w:tr>
      <w:tr w:rsidR="004D6910" w14:paraId="41A51D97" w14:textId="77777777" w:rsidTr="00075EEF">
        <w:tc>
          <w:tcPr>
            <w:tcW w:w="2976" w:type="dxa"/>
          </w:tcPr>
          <w:p w14:paraId="33F6EC64" w14:textId="4C7634E4" w:rsidR="004D6910" w:rsidRPr="00B74E44" w:rsidRDefault="004D6910" w:rsidP="00021AF4">
            <w:pPr>
              <w:rPr>
                <w:rFonts w:ascii="Times New Roman" w:hAnsi="Times New Roman"/>
                <w:b/>
                <w:sz w:val="24"/>
                <w:szCs w:val="24"/>
              </w:rPr>
            </w:pPr>
            <w:r>
              <w:rPr>
                <w:rFonts w:ascii="Times New Roman" w:hAnsi="Times New Roman"/>
                <w:b/>
                <w:sz w:val="24"/>
                <w:szCs w:val="24"/>
              </w:rPr>
              <w:t>Inženýrská činnost</w:t>
            </w:r>
          </w:p>
        </w:tc>
        <w:tc>
          <w:tcPr>
            <w:tcW w:w="5812" w:type="dxa"/>
          </w:tcPr>
          <w:p w14:paraId="22D788BA" w14:textId="01382432" w:rsidR="004D6910" w:rsidRPr="00E13DB7" w:rsidRDefault="003920AD" w:rsidP="004D6910">
            <w:pPr>
              <w:rPr>
                <w:rFonts w:ascii="Times New Roman" w:eastAsia="Times New Roman" w:hAnsi="Times New Roman"/>
                <w:sz w:val="24"/>
              </w:rPr>
            </w:pPr>
            <w:r w:rsidRPr="00AF422C">
              <w:rPr>
                <w:rFonts w:ascii="Times New Roman" w:eastAsia="Times New Roman" w:hAnsi="Times New Roman"/>
                <w:sz w:val="24"/>
              </w:rPr>
              <w:t>zahájení</w:t>
            </w:r>
            <w:r>
              <w:rPr>
                <w:rFonts w:ascii="Times New Roman" w:eastAsia="Times New Roman" w:hAnsi="Times New Roman"/>
                <w:sz w:val="24"/>
              </w:rPr>
              <w:t xml:space="preserve"> </w:t>
            </w:r>
            <w:r w:rsidR="004D6910">
              <w:rPr>
                <w:rFonts w:ascii="Times New Roman" w:eastAsia="Times New Roman" w:hAnsi="Times New Roman"/>
                <w:sz w:val="24"/>
              </w:rPr>
              <w:t>neprodleně, nejpozději však do 5 kalendářních dní ode dne odevzdání DSP</w:t>
            </w:r>
          </w:p>
        </w:tc>
      </w:tr>
      <w:tr w:rsidR="00AF422C" w14:paraId="659A7222" w14:textId="77777777" w:rsidTr="00075EEF">
        <w:tc>
          <w:tcPr>
            <w:tcW w:w="2976" w:type="dxa"/>
          </w:tcPr>
          <w:p w14:paraId="59BF78BB" w14:textId="5504AF78" w:rsidR="00AF422C" w:rsidRDefault="00AF422C" w:rsidP="00AF422C">
            <w:pPr>
              <w:rPr>
                <w:rFonts w:ascii="Times New Roman" w:hAnsi="Times New Roman"/>
                <w:b/>
                <w:sz w:val="24"/>
                <w:szCs w:val="24"/>
              </w:rPr>
            </w:pPr>
            <w:r w:rsidRPr="00AF422C">
              <w:rPr>
                <w:rFonts w:ascii="Times New Roman" w:hAnsi="Times New Roman"/>
                <w:b/>
                <w:sz w:val="24"/>
                <w:szCs w:val="24"/>
              </w:rPr>
              <w:t xml:space="preserve">Odevzdání stavebního povolení s doložkou </w:t>
            </w:r>
            <w:r>
              <w:rPr>
                <w:rFonts w:ascii="Times New Roman" w:hAnsi="Times New Roman"/>
                <w:b/>
                <w:sz w:val="24"/>
                <w:szCs w:val="24"/>
              </w:rPr>
              <w:t xml:space="preserve">nabytí </w:t>
            </w:r>
            <w:r w:rsidRPr="00AF422C">
              <w:rPr>
                <w:rFonts w:ascii="Times New Roman" w:hAnsi="Times New Roman"/>
                <w:b/>
                <w:sz w:val="24"/>
                <w:szCs w:val="24"/>
              </w:rPr>
              <w:t>právní moc</w:t>
            </w:r>
            <w:r>
              <w:rPr>
                <w:rFonts w:ascii="Times New Roman" w:hAnsi="Times New Roman"/>
                <w:b/>
                <w:sz w:val="24"/>
                <w:szCs w:val="24"/>
              </w:rPr>
              <w:t>i</w:t>
            </w:r>
          </w:p>
        </w:tc>
        <w:tc>
          <w:tcPr>
            <w:tcW w:w="5812" w:type="dxa"/>
          </w:tcPr>
          <w:p w14:paraId="21877B85" w14:textId="788192E1" w:rsidR="00AF422C" w:rsidRPr="00AF422C" w:rsidRDefault="00CE643B" w:rsidP="00CE623A">
            <w:pPr>
              <w:rPr>
                <w:rFonts w:ascii="Times New Roman" w:eastAsia="Times New Roman" w:hAnsi="Times New Roman"/>
                <w:sz w:val="24"/>
              </w:rPr>
            </w:pPr>
            <w:r w:rsidRPr="00CE643B">
              <w:rPr>
                <w:rFonts w:ascii="Times New Roman" w:eastAsia="Times New Roman" w:hAnsi="Times New Roman"/>
                <w:sz w:val="24"/>
                <w:szCs w:val="24"/>
              </w:rPr>
              <w:t xml:space="preserve">do </w:t>
            </w:r>
            <w:r w:rsidR="00CE623A" w:rsidRPr="00CE623A">
              <w:rPr>
                <w:rFonts w:ascii="Times New Roman" w:eastAsia="Times New Roman" w:hAnsi="Times New Roman"/>
                <w:b/>
                <w:sz w:val="24"/>
                <w:szCs w:val="24"/>
              </w:rPr>
              <w:t>180</w:t>
            </w:r>
            <w:r w:rsidRPr="00CE643B">
              <w:rPr>
                <w:rFonts w:ascii="Times New Roman" w:hAnsi="Times New Roman"/>
                <w:sz w:val="24"/>
                <w:szCs w:val="24"/>
              </w:rPr>
              <w:t xml:space="preserve"> </w:t>
            </w:r>
            <w:r w:rsidRPr="00CE643B">
              <w:rPr>
                <w:rFonts w:ascii="Times New Roman" w:eastAsia="Times New Roman" w:hAnsi="Times New Roman"/>
                <w:sz w:val="24"/>
                <w:szCs w:val="24"/>
              </w:rPr>
              <w:t>kalendářních dnů ode dne účinnosti Smlouvy</w:t>
            </w:r>
          </w:p>
        </w:tc>
      </w:tr>
    </w:tbl>
    <w:p w14:paraId="6AE9FB4A" w14:textId="77777777" w:rsidR="00D80817" w:rsidRDefault="00D80817" w:rsidP="0057780D">
      <w:pPr>
        <w:pStyle w:val="2nesltext"/>
        <w:keepLines/>
        <w:suppressAutoHyphens/>
        <w:overflowPunct w:val="0"/>
        <w:autoSpaceDE w:val="0"/>
        <w:autoSpaceDN w:val="0"/>
        <w:adjustRightInd w:val="0"/>
        <w:spacing w:before="0" w:after="120"/>
        <w:ind w:left="426"/>
        <w:contextualSpacing w:val="0"/>
        <w:textAlignment w:val="baseline"/>
        <w:rPr>
          <w:rFonts w:ascii="Times New Roman" w:eastAsia="Times New Roman" w:hAnsi="Times New Roman"/>
          <w:sz w:val="24"/>
          <w:szCs w:val="24"/>
          <w:lang w:eastAsia="ar-SA"/>
        </w:rPr>
      </w:pPr>
    </w:p>
    <w:p w14:paraId="69E454AA" w14:textId="77777777" w:rsidR="0091669C" w:rsidRDefault="0000581F" w:rsidP="00494A80">
      <w:pPr>
        <w:pStyle w:val="2nesltext"/>
        <w:widowControl w:val="0"/>
        <w:tabs>
          <w:tab w:val="num" w:pos="576"/>
        </w:tabs>
        <w:overflowPunct w:val="0"/>
        <w:autoSpaceDE w:val="0"/>
        <w:autoSpaceDN w:val="0"/>
        <w:adjustRightInd w:val="0"/>
        <w:spacing w:before="0" w:after="0"/>
        <w:contextualSpacing w:val="0"/>
        <w:jc w:val="center"/>
        <w:textAlignment w:val="baseline"/>
        <w:rPr>
          <w:rFonts w:ascii="Times New Roman" w:hAnsi="Times New Roman"/>
          <w:b/>
          <w:bCs/>
          <w:iCs/>
          <w:sz w:val="24"/>
          <w:szCs w:val="24"/>
          <w:lang w:eastAsia="ar-SA"/>
        </w:rPr>
      </w:pPr>
      <w:r>
        <w:rPr>
          <w:rFonts w:ascii="Times New Roman" w:hAnsi="Times New Roman"/>
          <w:b/>
          <w:bCs/>
          <w:iCs/>
          <w:sz w:val="24"/>
          <w:szCs w:val="24"/>
          <w:lang w:eastAsia="ar-SA"/>
        </w:rPr>
        <w:t>Článek V</w:t>
      </w:r>
      <w:r w:rsidR="00F2747A">
        <w:rPr>
          <w:rFonts w:ascii="Times New Roman" w:hAnsi="Times New Roman"/>
          <w:b/>
          <w:bCs/>
          <w:iCs/>
          <w:sz w:val="24"/>
          <w:szCs w:val="24"/>
          <w:lang w:eastAsia="ar-SA"/>
        </w:rPr>
        <w:t>.</w:t>
      </w:r>
    </w:p>
    <w:p w14:paraId="7790DC3D" w14:textId="7F8D7995" w:rsidR="0091669C" w:rsidRDefault="0091669C" w:rsidP="0057780D">
      <w:pPr>
        <w:pStyle w:val="2nesltext"/>
        <w:widowControl w:val="0"/>
        <w:tabs>
          <w:tab w:val="num" w:pos="576"/>
        </w:tabs>
        <w:overflowPunct w:val="0"/>
        <w:autoSpaceDE w:val="0"/>
        <w:autoSpaceDN w:val="0"/>
        <w:adjustRightInd w:val="0"/>
        <w:spacing w:before="0" w:after="0"/>
        <w:contextualSpacing w:val="0"/>
        <w:jc w:val="center"/>
        <w:textAlignment w:val="baseline"/>
        <w:rPr>
          <w:rFonts w:ascii="Times New Roman" w:hAnsi="Times New Roman"/>
          <w:b/>
          <w:bCs/>
          <w:iCs/>
          <w:sz w:val="24"/>
          <w:szCs w:val="24"/>
          <w:lang w:eastAsia="ar-SA"/>
        </w:rPr>
      </w:pPr>
      <w:r>
        <w:rPr>
          <w:rFonts w:ascii="Times New Roman" w:hAnsi="Times New Roman"/>
          <w:b/>
          <w:bCs/>
          <w:iCs/>
          <w:sz w:val="24"/>
          <w:szCs w:val="24"/>
          <w:lang w:eastAsia="ar-SA"/>
        </w:rPr>
        <w:t>C</w:t>
      </w:r>
      <w:r w:rsidRPr="00E452FD">
        <w:rPr>
          <w:rFonts w:ascii="Times New Roman" w:hAnsi="Times New Roman"/>
          <w:b/>
          <w:bCs/>
          <w:iCs/>
          <w:sz w:val="24"/>
          <w:szCs w:val="24"/>
          <w:lang w:eastAsia="ar-SA"/>
        </w:rPr>
        <w:t xml:space="preserve">ena </w:t>
      </w:r>
      <w:r w:rsidR="00BE454B">
        <w:rPr>
          <w:rFonts w:ascii="Times New Roman" w:hAnsi="Times New Roman"/>
          <w:b/>
          <w:bCs/>
          <w:iCs/>
          <w:sz w:val="24"/>
          <w:szCs w:val="24"/>
          <w:lang w:eastAsia="ar-SA"/>
        </w:rPr>
        <w:t>D</w:t>
      </w:r>
      <w:r w:rsidR="00BE454B" w:rsidRPr="00E452FD">
        <w:rPr>
          <w:rFonts w:ascii="Times New Roman" w:hAnsi="Times New Roman"/>
          <w:b/>
          <w:bCs/>
          <w:iCs/>
          <w:sz w:val="24"/>
          <w:szCs w:val="24"/>
          <w:lang w:eastAsia="ar-SA"/>
        </w:rPr>
        <w:t>íla</w:t>
      </w:r>
    </w:p>
    <w:p w14:paraId="70663546" w14:textId="77777777" w:rsidR="0057780D" w:rsidRDefault="0057780D" w:rsidP="0057780D">
      <w:pPr>
        <w:pStyle w:val="2nesltext"/>
        <w:widowControl w:val="0"/>
        <w:tabs>
          <w:tab w:val="num" w:pos="576"/>
        </w:tabs>
        <w:overflowPunct w:val="0"/>
        <w:autoSpaceDE w:val="0"/>
        <w:autoSpaceDN w:val="0"/>
        <w:adjustRightInd w:val="0"/>
        <w:spacing w:before="0" w:after="0"/>
        <w:contextualSpacing w:val="0"/>
        <w:jc w:val="center"/>
        <w:textAlignment w:val="baseline"/>
        <w:rPr>
          <w:rFonts w:ascii="Times New Roman" w:hAnsi="Times New Roman"/>
          <w:b/>
          <w:bCs/>
          <w:iCs/>
          <w:sz w:val="24"/>
          <w:szCs w:val="24"/>
          <w:lang w:eastAsia="ar-SA"/>
        </w:rPr>
      </w:pPr>
    </w:p>
    <w:p w14:paraId="0B5E123D" w14:textId="4D930FA8" w:rsidR="0091669C" w:rsidRDefault="0000581F" w:rsidP="0057780D">
      <w:pPr>
        <w:pStyle w:val="Odstavecseseznamem"/>
        <w:widowControl w:val="0"/>
        <w:numPr>
          <w:ilvl w:val="0"/>
          <w:numId w:val="22"/>
        </w:numPr>
        <w:spacing w:after="0" w:line="240" w:lineRule="auto"/>
        <w:ind w:left="426"/>
        <w:contextualSpacing w:val="0"/>
        <w:jc w:val="both"/>
        <w:rPr>
          <w:rFonts w:ascii="Times New Roman" w:eastAsia="Times New Roman" w:hAnsi="Times New Roman"/>
          <w:sz w:val="24"/>
          <w:szCs w:val="24"/>
          <w:lang w:eastAsia="cs-CZ"/>
        </w:rPr>
      </w:pPr>
      <w:r w:rsidRPr="00EF3258">
        <w:rPr>
          <w:rFonts w:ascii="Times New Roman" w:eastAsia="Times New Roman" w:hAnsi="Times New Roman"/>
          <w:sz w:val="24"/>
          <w:szCs w:val="24"/>
          <w:lang w:eastAsia="cs-CZ"/>
        </w:rPr>
        <w:t xml:space="preserve">Cena </w:t>
      </w:r>
      <w:r w:rsidR="00BE454B">
        <w:rPr>
          <w:rFonts w:ascii="Times New Roman" w:eastAsia="Times New Roman" w:hAnsi="Times New Roman"/>
          <w:sz w:val="24"/>
          <w:szCs w:val="24"/>
          <w:lang w:eastAsia="cs-CZ"/>
        </w:rPr>
        <w:t>D</w:t>
      </w:r>
      <w:r w:rsidR="00BE454B" w:rsidRPr="00EF3258">
        <w:rPr>
          <w:rFonts w:ascii="Times New Roman" w:eastAsia="Times New Roman" w:hAnsi="Times New Roman"/>
          <w:sz w:val="24"/>
          <w:szCs w:val="24"/>
          <w:lang w:eastAsia="cs-CZ"/>
        </w:rPr>
        <w:t>íla</w:t>
      </w:r>
      <w:r w:rsidR="00427C73">
        <w:rPr>
          <w:rFonts w:ascii="Times New Roman" w:eastAsia="Times New Roman" w:hAnsi="Times New Roman"/>
          <w:sz w:val="24"/>
          <w:szCs w:val="24"/>
          <w:lang w:eastAsia="cs-CZ"/>
        </w:rPr>
        <w:t xml:space="preserve">, jak je specifikováno v </w:t>
      </w:r>
      <w:r w:rsidRPr="00EF3258">
        <w:rPr>
          <w:rFonts w:ascii="Times New Roman" w:eastAsia="Times New Roman" w:hAnsi="Times New Roman"/>
          <w:sz w:val="24"/>
          <w:szCs w:val="24"/>
          <w:lang w:eastAsia="cs-CZ"/>
        </w:rPr>
        <w:t xml:space="preserve">čl. III. </w:t>
      </w:r>
      <w:r w:rsidR="0091669C" w:rsidRPr="00EF3258">
        <w:rPr>
          <w:rFonts w:ascii="Times New Roman" w:eastAsia="Times New Roman" w:hAnsi="Times New Roman"/>
          <w:sz w:val="24"/>
          <w:szCs w:val="24"/>
          <w:lang w:eastAsia="cs-CZ"/>
        </w:rPr>
        <w:t xml:space="preserve">této </w:t>
      </w:r>
      <w:r w:rsidR="00427C73">
        <w:rPr>
          <w:rFonts w:ascii="Times New Roman" w:eastAsia="Times New Roman" w:hAnsi="Times New Roman"/>
          <w:sz w:val="24"/>
          <w:szCs w:val="24"/>
          <w:lang w:eastAsia="cs-CZ"/>
        </w:rPr>
        <w:t>Smlouv</w:t>
      </w:r>
      <w:r w:rsidR="0091669C" w:rsidRPr="00EF3258">
        <w:rPr>
          <w:rFonts w:ascii="Times New Roman" w:eastAsia="Times New Roman" w:hAnsi="Times New Roman"/>
          <w:sz w:val="24"/>
          <w:szCs w:val="24"/>
          <w:lang w:eastAsia="cs-CZ"/>
        </w:rPr>
        <w:t xml:space="preserve">y </w:t>
      </w:r>
      <w:r w:rsidR="005D3111">
        <w:rPr>
          <w:rFonts w:ascii="Times New Roman" w:eastAsia="Times New Roman" w:hAnsi="Times New Roman"/>
          <w:sz w:val="24"/>
          <w:szCs w:val="24"/>
          <w:lang w:eastAsia="cs-CZ"/>
        </w:rPr>
        <w:t>činí</w:t>
      </w:r>
      <w:r w:rsidR="0091669C" w:rsidRPr="00EF3258">
        <w:rPr>
          <w:rFonts w:ascii="Times New Roman" w:eastAsia="Times New Roman" w:hAnsi="Times New Roman"/>
          <w:sz w:val="24"/>
          <w:szCs w:val="24"/>
          <w:lang w:eastAsia="cs-CZ"/>
        </w:rPr>
        <w:t>:</w:t>
      </w:r>
    </w:p>
    <w:p w14:paraId="60C8CF6B" w14:textId="77777777" w:rsidR="009225DA" w:rsidRPr="00EF3258" w:rsidRDefault="009225DA" w:rsidP="009225DA">
      <w:pPr>
        <w:pStyle w:val="Odstavecseseznamem"/>
        <w:widowControl w:val="0"/>
        <w:spacing w:after="0" w:line="240" w:lineRule="auto"/>
        <w:ind w:left="426"/>
        <w:contextualSpacing w:val="0"/>
        <w:jc w:val="both"/>
        <w:rPr>
          <w:rFonts w:ascii="Times New Roman" w:eastAsia="Times New Roman" w:hAnsi="Times New Roman"/>
          <w:sz w:val="24"/>
          <w:szCs w:val="24"/>
          <w:lang w:eastAsia="cs-CZ"/>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365"/>
      </w:tblGrid>
      <w:tr w:rsidR="00B14799" w:rsidRPr="00BA3B0E" w14:paraId="67408A90" w14:textId="77777777" w:rsidTr="0013008A">
        <w:tc>
          <w:tcPr>
            <w:tcW w:w="4423" w:type="dxa"/>
            <w:vAlign w:val="center"/>
          </w:tcPr>
          <w:p w14:paraId="5C0EA1AC" w14:textId="3E7764AC" w:rsidR="00B14799" w:rsidRDefault="003F7794" w:rsidP="00B14799">
            <w:pPr>
              <w:widowControl w:val="0"/>
              <w:spacing w:before="240" w:after="120"/>
              <w:rPr>
                <w:rFonts w:ascii="Times New Roman" w:hAnsi="Times New Roman"/>
                <w:b/>
                <w:sz w:val="24"/>
                <w:szCs w:val="24"/>
                <w:lang w:eastAsia="cs-CZ"/>
              </w:rPr>
            </w:pPr>
            <w:r w:rsidRPr="00D80817">
              <w:rPr>
                <w:rFonts w:ascii="Times New Roman" w:hAnsi="Times New Roman"/>
                <w:b/>
                <w:sz w:val="24"/>
                <w:szCs w:val="24"/>
              </w:rPr>
              <w:t>Dopracování návrhu stavby</w:t>
            </w:r>
          </w:p>
        </w:tc>
        <w:tc>
          <w:tcPr>
            <w:tcW w:w="4365" w:type="dxa"/>
            <w:vAlign w:val="center"/>
          </w:tcPr>
          <w:p w14:paraId="385D1D79" w14:textId="0988A665" w:rsidR="00B14799" w:rsidRPr="007912C9" w:rsidRDefault="00B14799" w:rsidP="0013008A">
            <w:pPr>
              <w:widowControl w:val="0"/>
              <w:spacing w:before="240" w:after="120"/>
              <w:rPr>
                <w:rFonts w:ascii="Times New Roman" w:hAnsi="Times New Roman"/>
                <w:highlight w:val="yellow"/>
              </w:rPr>
            </w:pPr>
            <w:r w:rsidRPr="00BA3B0E">
              <w:rPr>
                <w:rFonts w:ascii="Times New Roman" w:hAnsi="Times New Roman"/>
                <w:b/>
                <w:sz w:val="24"/>
                <w:szCs w:val="24"/>
                <w:lang w:eastAsia="cs-CZ"/>
              </w:rPr>
              <w:t>Kč</w:t>
            </w:r>
            <w:r>
              <w:rPr>
                <w:rFonts w:ascii="Times New Roman" w:hAnsi="Times New Roman"/>
                <w:b/>
                <w:sz w:val="24"/>
                <w:szCs w:val="24"/>
                <w:lang w:eastAsia="cs-CZ"/>
              </w:rPr>
              <w:t xml:space="preserve"> bez DPH</w:t>
            </w:r>
          </w:p>
        </w:tc>
      </w:tr>
      <w:tr w:rsidR="00B14799" w:rsidRPr="00BA3B0E" w14:paraId="44475333" w14:textId="77777777" w:rsidTr="0013008A">
        <w:tc>
          <w:tcPr>
            <w:tcW w:w="4423" w:type="dxa"/>
            <w:vAlign w:val="center"/>
          </w:tcPr>
          <w:p w14:paraId="3210ADD3" w14:textId="2C3ED97F" w:rsidR="00B14799" w:rsidRDefault="00B14799" w:rsidP="0013008A">
            <w:pPr>
              <w:widowControl w:val="0"/>
              <w:spacing w:before="240" w:after="120"/>
              <w:rPr>
                <w:rFonts w:ascii="Times New Roman" w:hAnsi="Times New Roman"/>
                <w:b/>
                <w:sz w:val="24"/>
                <w:szCs w:val="24"/>
                <w:lang w:eastAsia="cs-CZ"/>
              </w:rPr>
            </w:pPr>
            <w:r>
              <w:rPr>
                <w:rFonts w:ascii="Times New Roman" w:hAnsi="Times New Roman"/>
                <w:b/>
                <w:sz w:val="24"/>
                <w:szCs w:val="24"/>
                <w:lang w:eastAsia="cs-CZ"/>
              </w:rPr>
              <w:t>Ceny za DSP</w:t>
            </w:r>
          </w:p>
        </w:tc>
        <w:tc>
          <w:tcPr>
            <w:tcW w:w="4365" w:type="dxa"/>
            <w:vAlign w:val="center"/>
          </w:tcPr>
          <w:p w14:paraId="44E946A0" w14:textId="757274F0" w:rsidR="00B14799" w:rsidRPr="007912C9" w:rsidRDefault="00B14799" w:rsidP="003920AD">
            <w:pPr>
              <w:widowControl w:val="0"/>
              <w:spacing w:before="240" w:after="120"/>
              <w:rPr>
                <w:rFonts w:ascii="Times New Roman" w:hAnsi="Times New Roman"/>
                <w:highlight w:val="yellow"/>
              </w:rPr>
            </w:pPr>
            <w:r w:rsidRPr="00BA3B0E">
              <w:rPr>
                <w:rFonts w:ascii="Times New Roman" w:hAnsi="Times New Roman"/>
                <w:b/>
                <w:sz w:val="24"/>
                <w:szCs w:val="24"/>
                <w:lang w:eastAsia="cs-CZ"/>
              </w:rPr>
              <w:t>Kč</w:t>
            </w:r>
            <w:r>
              <w:rPr>
                <w:rFonts w:ascii="Times New Roman" w:hAnsi="Times New Roman"/>
                <w:b/>
                <w:sz w:val="24"/>
                <w:szCs w:val="24"/>
                <w:lang w:eastAsia="cs-CZ"/>
              </w:rPr>
              <w:t xml:space="preserve"> bez DPH</w:t>
            </w:r>
          </w:p>
        </w:tc>
      </w:tr>
      <w:tr w:rsidR="00455F51" w:rsidRPr="00BA3B0E" w14:paraId="78F88A52" w14:textId="77777777" w:rsidTr="0013008A">
        <w:tc>
          <w:tcPr>
            <w:tcW w:w="4423" w:type="dxa"/>
            <w:vAlign w:val="center"/>
          </w:tcPr>
          <w:p w14:paraId="1EF28FF8" w14:textId="6DF7409E" w:rsidR="00455F51" w:rsidRDefault="00AF422C" w:rsidP="00AF422C">
            <w:pPr>
              <w:widowControl w:val="0"/>
              <w:spacing w:before="240" w:after="120"/>
              <w:rPr>
                <w:rFonts w:ascii="Times New Roman" w:hAnsi="Times New Roman"/>
                <w:b/>
                <w:sz w:val="24"/>
                <w:szCs w:val="24"/>
                <w:lang w:eastAsia="cs-CZ"/>
              </w:rPr>
            </w:pPr>
            <w:r>
              <w:rPr>
                <w:rFonts w:ascii="Times New Roman" w:hAnsi="Times New Roman"/>
                <w:b/>
                <w:sz w:val="24"/>
                <w:szCs w:val="24"/>
                <w:lang w:eastAsia="cs-CZ"/>
              </w:rPr>
              <w:t xml:space="preserve">Ceny za SP </w:t>
            </w:r>
          </w:p>
        </w:tc>
        <w:tc>
          <w:tcPr>
            <w:tcW w:w="4365" w:type="dxa"/>
            <w:vAlign w:val="center"/>
          </w:tcPr>
          <w:p w14:paraId="5A89F13D" w14:textId="56DFF879" w:rsidR="00455F51" w:rsidRPr="007912C9" w:rsidRDefault="00455F51" w:rsidP="0013008A">
            <w:pPr>
              <w:widowControl w:val="0"/>
              <w:spacing w:before="240" w:after="120"/>
              <w:rPr>
                <w:rFonts w:ascii="Times New Roman" w:hAnsi="Times New Roman"/>
                <w:highlight w:val="yellow"/>
              </w:rPr>
            </w:pPr>
            <w:r w:rsidRPr="00BA3B0E">
              <w:rPr>
                <w:rFonts w:ascii="Times New Roman" w:hAnsi="Times New Roman"/>
                <w:b/>
                <w:sz w:val="24"/>
                <w:szCs w:val="24"/>
                <w:lang w:eastAsia="cs-CZ"/>
              </w:rPr>
              <w:t>Kč</w:t>
            </w:r>
            <w:r>
              <w:rPr>
                <w:rFonts w:ascii="Times New Roman" w:hAnsi="Times New Roman"/>
                <w:b/>
                <w:sz w:val="24"/>
                <w:szCs w:val="24"/>
                <w:lang w:eastAsia="cs-CZ"/>
              </w:rPr>
              <w:t xml:space="preserve"> bez DPH</w:t>
            </w:r>
          </w:p>
        </w:tc>
      </w:tr>
      <w:tr w:rsidR="00B14799" w:rsidRPr="00BA3B0E" w14:paraId="6DA51D18" w14:textId="77777777" w:rsidTr="0013008A">
        <w:tc>
          <w:tcPr>
            <w:tcW w:w="4423" w:type="dxa"/>
            <w:vAlign w:val="center"/>
          </w:tcPr>
          <w:p w14:paraId="60EFE917" w14:textId="3CAAE02D" w:rsidR="00B14799" w:rsidRPr="007F4010" w:rsidRDefault="00B14799" w:rsidP="003F7794">
            <w:pPr>
              <w:widowControl w:val="0"/>
              <w:spacing w:before="240" w:after="120"/>
              <w:rPr>
                <w:rFonts w:ascii="Times New Roman" w:hAnsi="Times New Roman"/>
                <w:b/>
                <w:sz w:val="24"/>
                <w:szCs w:val="24"/>
                <w:lang w:eastAsia="cs-CZ"/>
              </w:rPr>
            </w:pPr>
            <w:r>
              <w:rPr>
                <w:rFonts w:ascii="Times New Roman" w:hAnsi="Times New Roman"/>
                <w:b/>
                <w:sz w:val="24"/>
                <w:szCs w:val="24"/>
                <w:lang w:eastAsia="cs-CZ"/>
              </w:rPr>
              <w:t>Celková c</w:t>
            </w:r>
            <w:r w:rsidRPr="007F4010">
              <w:rPr>
                <w:rFonts w:ascii="Times New Roman" w:hAnsi="Times New Roman"/>
                <w:b/>
                <w:sz w:val="24"/>
                <w:szCs w:val="24"/>
                <w:lang w:eastAsia="cs-CZ"/>
              </w:rPr>
              <w:t xml:space="preserve">ena </w:t>
            </w:r>
            <w:r>
              <w:rPr>
                <w:rFonts w:ascii="Times New Roman" w:hAnsi="Times New Roman"/>
                <w:b/>
                <w:sz w:val="24"/>
                <w:szCs w:val="24"/>
                <w:lang w:eastAsia="cs-CZ"/>
              </w:rPr>
              <w:t>tedy činí</w:t>
            </w:r>
            <w:r w:rsidRPr="007F4010">
              <w:rPr>
                <w:rFonts w:ascii="Times New Roman" w:hAnsi="Times New Roman"/>
                <w:b/>
                <w:sz w:val="24"/>
                <w:szCs w:val="24"/>
                <w:lang w:eastAsia="cs-CZ"/>
              </w:rPr>
              <w:t xml:space="preserve">  </w:t>
            </w:r>
          </w:p>
        </w:tc>
        <w:tc>
          <w:tcPr>
            <w:tcW w:w="4365" w:type="dxa"/>
            <w:vAlign w:val="center"/>
          </w:tcPr>
          <w:p w14:paraId="6ECDF10B" w14:textId="0CA62375" w:rsidR="00B14799" w:rsidRPr="00BA3B0E" w:rsidRDefault="00B14799" w:rsidP="003920AD">
            <w:pPr>
              <w:widowControl w:val="0"/>
              <w:spacing w:before="240" w:after="120"/>
              <w:rPr>
                <w:rFonts w:ascii="Times New Roman" w:hAnsi="Times New Roman"/>
                <w:b/>
                <w:sz w:val="24"/>
                <w:szCs w:val="24"/>
                <w:lang w:eastAsia="cs-CZ"/>
              </w:rPr>
            </w:pPr>
            <w:r w:rsidRPr="00BA3B0E">
              <w:rPr>
                <w:rFonts w:ascii="Times New Roman" w:hAnsi="Times New Roman"/>
                <w:b/>
                <w:sz w:val="24"/>
                <w:szCs w:val="24"/>
                <w:lang w:eastAsia="cs-CZ"/>
              </w:rPr>
              <w:t>Kč</w:t>
            </w:r>
            <w:r>
              <w:rPr>
                <w:rFonts w:ascii="Times New Roman" w:hAnsi="Times New Roman"/>
                <w:b/>
                <w:sz w:val="24"/>
                <w:szCs w:val="24"/>
                <w:lang w:eastAsia="cs-CZ"/>
              </w:rPr>
              <w:t xml:space="preserve"> bez DPH</w:t>
            </w:r>
          </w:p>
        </w:tc>
      </w:tr>
      <w:tr w:rsidR="00B14799" w:rsidRPr="00BA3B0E" w14:paraId="548287BA" w14:textId="77777777" w:rsidTr="0013008A">
        <w:tc>
          <w:tcPr>
            <w:tcW w:w="4423" w:type="dxa"/>
            <w:vAlign w:val="center"/>
          </w:tcPr>
          <w:p w14:paraId="725A0359" w14:textId="77777777" w:rsidR="00B14799" w:rsidRPr="007F4010" w:rsidRDefault="00B14799" w:rsidP="0013008A">
            <w:pPr>
              <w:widowControl w:val="0"/>
              <w:spacing w:before="120" w:after="120" w:line="240" w:lineRule="auto"/>
              <w:rPr>
                <w:rFonts w:ascii="Times New Roman" w:hAnsi="Times New Roman"/>
                <w:b/>
                <w:sz w:val="24"/>
                <w:szCs w:val="24"/>
                <w:lang w:eastAsia="cs-CZ"/>
              </w:rPr>
            </w:pPr>
            <w:r w:rsidRPr="007F4010">
              <w:rPr>
                <w:rFonts w:ascii="Times New Roman" w:hAnsi="Times New Roman"/>
                <w:b/>
                <w:sz w:val="24"/>
                <w:szCs w:val="24"/>
                <w:lang w:eastAsia="cs-CZ"/>
              </w:rPr>
              <w:t>DPH (21%)</w:t>
            </w:r>
          </w:p>
        </w:tc>
        <w:tc>
          <w:tcPr>
            <w:tcW w:w="4365" w:type="dxa"/>
            <w:vAlign w:val="center"/>
          </w:tcPr>
          <w:p w14:paraId="023F6140" w14:textId="642461A8" w:rsidR="00B14799" w:rsidRPr="00BA3B0E" w:rsidRDefault="00B14799" w:rsidP="0013008A">
            <w:pPr>
              <w:widowControl w:val="0"/>
              <w:spacing w:before="120" w:after="120" w:line="240" w:lineRule="auto"/>
              <w:rPr>
                <w:rFonts w:ascii="Times New Roman" w:hAnsi="Times New Roman"/>
                <w:b/>
                <w:sz w:val="24"/>
                <w:szCs w:val="24"/>
                <w:lang w:eastAsia="cs-CZ"/>
              </w:rPr>
            </w:pPr>
            <w:r w:rsidRPr="00BA3B0E">
              <w:rPr>
                <w:rFonts w:ascii="Times New Roman" w:hAnsi="Times New Roman"/>
                <w:b/>
                <w:sz w:val="24"/>
                <w:szCs w:val="24"/>
                <w:lang w:eastAsia="cs-CZ"/>
              </w:rPr>
              <w:t>Kč</w:t>
            </w:r>
          </w:p>
        </w:tc>
      </w:tr>
      <w:tr w:rsidR="00B14799" w:rsidRPr="00BA3B0E" w14:paraId="1083AA88" w14:textId="77777777" w:rsidTr="0013008A">
        <w:trPr>
          <w:trHeight w:val="516"/>
        </w:trPr>
        <w:tc>
          <w:tcPr>
            <w:tcW w:w="4423" w:type="dxa"/>
            <w:vAlign w:val="center"/>
          </w:tcPr>
          <w:p w14:paraId="2E9DBC3F" w14:textId="5BDDF8D7" w:rsidR="00B14799" w:rsidRPr="007F4010" w:rsidRDefault="00B14799" w:rsidP="003F7794">
            <w:pPr>
              <w:widowControl w:val="0"/>
              <w:spacing w:after="0"/>
              <w:rPr>
                <w:rFonts w:ascii="Times New Roman" w:hAnsi="Times New Roman"/>
                <w:b/>
                <w:sz w:val="24"/>
                <w:szCs w:val="24"/>
                <w:lang w:eastAsia="cs-CZ"/>
              </w:rPr>
            </w:pPr>
            <w:r>
              <w:rPr>
                <w:rFonts w:ascii="Times New Roman" w:hAnsi="Times New Roman"/>
                <w:b/>
                <w:sz w:val="24"/>
                <w:szCs w:val="24"/>
                <w:lang w:eastAsia="cs-CZ"/>
              </w:rPr>
              <w:t>Celková cena vč. DPH</w:t>
            </w:r>
          </w:p>
        </w:tc>
        <w:tc>
          <w:tcPr>
            <w:tcW w:w="4365" w:type="dxa"/>
            <w:vAlign w:val="center"/>
          </w:tcPr>
          <w:p w14:paraId="744B86EA" w14:textId="3858D741" w:rsidR="00B14799" w:rsidRPr="00BA3B0E" w:rsidRDefault="00B14799" w:rsidP="003920AD">
            <w:pPr>
              <w:widowControl w:val="0"/>
              <w:spacing w:after="0"/>
              <w:rPr>
                <w:rFonts w:ascii="Times New Roman" w:hAnsi="Times New Roman"/>
                <w:b/>
                <w:sz w:val="24"/>
                <w:szCs w:val="24"/>
                <w:lang w:eastAsia="cs-CZ"/>
              </w:rPr>
            </w:pPr>
            <w:r w:rsidRPr="00BA3B0E">
              <w:rPr>
                <w:rFonts w:ascii="Times New Roman" w:hAnsi="Times New Roman"/>
                <w:b/>
                <w:sz w:val="24"/>
                <w:szCs w:val="24"/>
                <w:lang w:eastAsia="cs-CZ"/>
              </w:rPr>
              <w:t>Kč</w:t>
            </w:r>
            <w:r>
              <w:rPr>
                <w:rFonts w:ascii="Times New Roman" w:hAnsi="Times New Roman"/>
                <w:b/>
                <w:sz w:val="24"/>
                <w:szCs w:val="24"/>
                <w:lang w:eastAsia="cs-CZ"/>
              </w:rPr>
              <w:t xml:space="preserve"> vč. DPH</w:t>
            </w:r>
          </w:p>
        </w:tc>
      </w:tr>
    </w:tbl>
    <w:p w14:paraId="1F928ABC" w14:textId="77777777" w:rsidR="00AF422C" w:rsidRDefault="00AF422C" w:rsidP="00AF422C">
      <w:pPr>
        <w:pStyle w:val="Odstavecseseznamem"/>
        <w:widowControl w:val="0"/>
        <w:spacing w:after="120" w:line="240" w:lineRule="auto"/>
        <w:ind w:left="426"/>
        <w:jc w:val="both"/>
        <w:rPr>
          <w:rFonts w:ascii="Times New Roman" w:eastAsia="Times New Roman" w:hAnsi="Times New Roman"/>
          <w:sz w:val="24"/>
          <w:szCs w:val="24"/>
          <w:lang w:eastAsia="cs-CZ"/>
        </w:rPr>
      </w:pPr>
    </w:p>
    <w:p w14:paraId="634062C9" w14:textId="3EF70092" w:rsidR="00EF3258" w:rsidRDefault="0091669C" w:rsidP="00EF3258">
      <w:pPr>
        <w:pStyle w:val="Odstavecseseznamem"/>
        <w:widowControl w:val="0"/>
        <w:numPr>
          <w:ilvl w:val="0"/>
          <w:numId w:val="22"/>
        </w:numPr>
        <w:spacing w:after="120" w:line="240" w:lineRule="auto"/>
        <w:ind w:left="426" w:hanging="426"/>
        <w:jc w:val="both"/>
        <w:rPr>
          <w:rFonts w:ascii="Times New Roman" w:eastAsia="Times New Roman" w:hAnsi="Times New Roman"/>
          <w:sz w:val="24"/>
          <w:szCs w:val="24"/>
          <w:lang w:eastAsia="cs-CZ"/>
        </w:rPr>
      </w:pPr>
      <w:r w:rsidRPr="00EF3258">
        <w:rPr>
          <w:rFonts w:ascii="Times New Roman" w:eastAsia="Times New Roman" w:hAnsi="Times New Roman"/>
          <w:sz w:val="24"/>
          <w:szCs w:val="24"/>
          <w:lang w:eastAsia="cs-CZ"/>
        </w:rPr>
        <w:t xml:space="preserve">V ceně jsou obsaženy všechny práce a činnosti nutné ke splnění </w:t>
      </w:r>
      <w:r w:rsidR="0000581F" w:rsidRPr="00EF3258">
        <w:rPr>
          <w:rFonts w:ascii="Times New Roman" w:eastAsia="Times New Roman" w:hAnsi="Times New Roman"/>
          <w:sz w:val="24"/>
          <w:szCs w:val="24"/>
          <w:lang w:eastAsia="cs-CZ"/>
        </w:rPr>
        <w:t>předmětu</w:t>
      </w:r>
      <w:r w:rsidR="00362245">
        <w:rPr>
          <w:rFonts w:ascii="Times New Roman" w:eastAsia="Times New Roman" w:hAnsi="Times New Roman"/>
          <w:sz w:val="24"/>
          <w:szCs w:val="24"/>
          <w:lang w:eastAsia="cs-CZ"/>
        </w:rPr>
        <w:t xml:space="preserve"> plnění dle této</w:t>
      </w:r>
      <w:r w:rsidR="0000581F" w:rsidRPr="00EF3258">
        <w:rPr>
          <w:rFonts w:ascii="Times New Roman" w:eastAsia="Times New Roman" w:hAnsi="Times New Roman"/>
          <w:sz w:val="24"/>
          <w:szCs w:val="24"/>
          <w:lang w:eastAsia="cs-CZ"/>
        </w:rPr>
        <w:t xml:space="preserve"> </w:t>
      </w:r>
      <w:r w:rsidR="00427C73">
        <w:rPr>
          <w:rFonts w:ascii="Times New Roman" w:eastAsia="Times New Roman" w:hAnsi="Times New Roman"/>
          <w:sz w:val="24"/>
          <w:szCs w:val="24"/>
          <w:lang w:eastAsia="cs-CZ"/>
        </w:rPr>
        <w:t>Smlouv</w:t>
      </w:r>
      <w:r w:rsidR="0000581F" w:rsidRPr="00EF3258">
        <w:rPr>
          <w:rFonts w:ascii="Times New Roman" w:eastAsia="Times New Roman" w:hAnsi="Times New Roman"/>
          <w:sz w:val="24"/>
          <w:szCs w:val="24"/>
          <w:lang w:eastAsia="cs-CZ"/>
        </w:rPr>
        <w:t>y</w:t>
      </w:r>
      <w:r w:rsidR="00362245">
        <w:rPr>
          <w:rFonts w:ascii="Times New Roman" w:eastAsia="Times New Roman" w:hAnsi="Times New Roman"/>
          <w:sz w:val="24"/>
          <w:szCs w:val="24"/>
          <w:lang w:eastAsia="cs-CZ"/>
        </w:rPr>
        <w:t xml:space="preserve"> </w:t>
      </w:r>
      <w:r w:rsidRPr="00EF3258">
        <w:rPr>
          <w:rFonts w:ascii="Times New Roman" w:eastAsia="Times New Roman" w:hAnsi="Times New Roman"/>
          <w:sz w:val="24"/>
          <w:szCs w:val="24"/>
          <w:lang w:eastAsia="cs-CZ"/>
        </w:rPr>
        <w:t>a</w:t>
      </w:r>
      <w:r w:rsidRPr="00EF3258">
        <w:rPr>
          <w:rFonts w:ascii="Times New Roman" w:eastAsia="Times New Roman" w:hAnsi="Times New Roman"/>
          <w:b/>
          <w:sz w:val="24"/>
          <w:szCs w:val="24"/>
          <w:lang w:eastAsia="cs-CZ"/>
        </w:rPr>
        <w:t xml:space="preserve"> </w:t>
      </w:r>
      <w:r w:rsidRPr="00EF3258">
        <w:rPr>
          <w:rFonts w:ascii="Times New Roman" w:eastAsia="Times New Roman" w:hAnsi="Times New Roman"/>
          <w:sz w:val="24"/>
          <w:szCs w:val="24"/>
          <w:lang w:eastAsia="cs-CZ"/>
        </w:rPr>
        <w:t>odměn</w:t>
      </w:r>
      <w:r w:rsidR="00362245">
        <w:rPr>
          <w:rFonts w:ascii="Times New Roman" w:eastAsia="Times New Roman" w:hAnsi="Times New Roman"/>
          <w:sz w:val="24"/>
          <w:szCs w:val="24"/>
          <w:lang w:eastAsia="cs-CZ"/>
        </w:rPr>
        <w:t>y</w:t>
      </w:r>
      <w:r w:rsidRPr="00EF3258">
        <w:rPr>
          <w:rFonts w:ascii="Times New Roman" w:eastAsia="Times New Roman" w:hAnsi="Times New Roman"/>
          <w:sz w:val="24"/>
          <w:szCs w:val="24"/>
          <w:lang w:eastAsia="cs-CZ"/>
        </w:rPr>
        <w:t xml:space="preserve"> za užití </w:t>
      </w:r>
      <w:r w:rsidR="00F2747A">
        <w:rPr>
          <w:rFonts w:ascii="Times New Roman" w:eastAsia="Times New Roman" w:hAnsi="Times New Roman"/>
          <w:sz w:val="24"/>
          <w:szCs w:val="24"/>
          <w:lang w:eastAsia="cs-CZ"/>
        </w:rPr>
        <w:t>licence</w:t>
      </w:r>
      <w:r w:rsidRPr="00EF3258">
        <w:rPr>
          <w:rFonts w:ascii="Times New Roman" w:eastAsia="Times New Roman" w:hAnsi="Times New Roman"/>
          <w:sz w:val="24"/>
          <w:szCs w:val="24"/>
          <w:lang w:eastAsia="cs-CZ"/>
        </w:rPr>
        <w:t xml:space="preserve">. </w:t>
      </w:r>
    </w:p>
    <w:p w14:paraId="6FF962A6" w14:textId="77777777" w:rsidR="00EF3258" w:rsidRDefault="0091669C" w:rsidP="00EF3258">
      <w:pPr>
        <w:pStyle w:val="Odstavecseseznamem"/>
        <w:widowControl w:val="0"/>
        <w:numPr>
          <w:ilvl w:val="0"/>
          <w:numId w:val="22"/>
        </w:numPr>
        <w:spacing w:after="120" w:line="240" w:lineRule="auto"/>
        <w:ind w:left="426" w:hanging="426"/>
        <w:jc w:val="both"/>
        <w:rPr>
          <w:rFonts w:ascii="Times New Roman" w:eastAsia="Times New Roman" w:hAnsi="Times New Roman"/>
          <w:sz w:val="24"/>
          <w:szCs w:val="24"/>
          <w:lang w:eastAsia="cs-CZ"/>
        </w:rPr>
      </w:pPr>
      <w:r w:rsidRPr="00EF3258">
        <w:rPr>
          <w:rFonts w:ascii="Times New Roman" w:eastAsia="Times New Roman" w:hAnsi="Times New Roman"/>
          <w:sz w:val="24"/>
          <w:szCs w:val="24"/>
          <w:lang w:eastAsia="cs-CZ"/>
        </w:rPr>
        <w:t xml:space="preserve">Celkovou a pro účely fakturace rozhodnou cenou se rozumí cena včetně DPH. </w:t>
      </w:r>
    </w:p>
    <w:p w14:paraId="4D4A7749" w14:textId="1883F4F3" w:rsidR="00EF3258" w:rsidRDefault="0091669C" w:rsidP="00EF3258">
      <w:pPr>
        <w:pStyle w:val="Odstavecseseznamem"/>
        <w:widowControl w:val="0"/>
        <w:numPr>
          <w:ilvl w:val="0"/>
          <w:numId w:val="22"/>
        </w:numPr>
        <w:spacing w:after="120" w:line="240" w:lineRule="auto"/>
        <w:ind w:left="426" w:hanging="426"/>
        <w:jc w:val="both"/>
        <w:rPr>
          <w:rFonts w:ascii="Times New Roman" w:eastAsia="Times New Roman" w:hAnsi="Times New Roman"/>
          <w:sz w:val="24"/>
          <w:szCs w:val="24"/>
          <w:lang w:eastAsia="cs-CZ"/>
        </w:rPr>
      </w:pPr>
      <w:r w:rsidRPr="00EF3258">
        <w:rPr>
          <w:rFonts w:ascii="Times New Roman" w:eastAsia="Times New Roman" w:hAnsi="Times New Roman"/>
          <w:sz w:val="24"/>
          <w:szCs w:val="24"/>
          <w:lang w:eastAsia="cs-CZ"/>
        </w:rPr>
        <w:t xml:space="preserve">Smluvní strany se dohodly, že dojde-li v průběhu plnění předmětu této </w:t>
      </w:r>
      <w:r w:rsidR="00427C73">
        <w:rPr>
          <w:rFonts w:ascii="Times New Roman" w:eastAsia="Times New Roman" w:hAnsi="Times New Roman"/>
          <w:sz w:val="24"/>
          <w:szCs w:val="24"/>
          <w:lang w:eastAsia="cs-CZ"/>
        </w:rPr>
        <w:t>Smlouv</w:t>
      </w:r>
      <w:r w:rsidRPr="00EF3258">
        <w:rPr>
          <w:rFonts w:ascii="Times New Roman" w:eastAsia="Times New Roman" w:hAnsi="Times New Roman"/>
          <w:sz w:val="24"/>
          <w:szCs w:val="24"/>
          <w:lang w:eastAsia="cs-CZ"/>
        </w:rPr>
        <w:t xml:space="preserve">y ke změně zákonné sazby DPH stanovené pro příslušné plnění vyplývající z této </w:t>
      </w:r>
      <w:r w:rsidR="00427C73">
        <w:rPr>
          <w:rFonts w:ascii="Times New Roman" w:eastAsia="Times New Roman" w:hAnsi="Times New Roman"/>
          <w:sz w:val="24"/>
          <w:szCs w:val="24"/>
          <w:lang w:eastAsia="cs-CZ"/>
        </w:rPr>
        <w:t>Smlouv</w:t>
      </w:r>
      <w:r w:rsidRPr="00EF3258">
        <w:rPr>
          <w:rFonts w:ascii="Times New Roman" w:eastAsia="Times New Roman" w:hAnsi="Times New Roman"/>
          <w:sz w:val="24"/>
          <w:szCs w:val="24"/>
          <w:lang w:eastAsia="cs-CZ"/>
        </w:rPr>
        <w:t xml:space="preserve">y, </w:t>
      </w:r>
      <w:r w:rsidR="0021010C">
        <w:rPr>
          <w:rFonts w:ascii="Times New Roman" w:eastAsia="Times New Roman" w:hAnsi="Times New Roman"/>
          <w:sz w:val="24"/>
          <w:szCs w:val="24"/>
          <w:lang w:eastAsia="cs-CZ"/>
        </w:rPr>
        <w:br/>
      </w:r>
      <w:r w:rsidRPr="00EF3258">
        <w:rPr>
          <w:rFonts w:ascii="Times New Roman" w:eastAsia="Times New Roman" w:hAnsi="Times New Roman"/>
          <w:sz w:val="24"/>
          <w:szCs w:val="24"/>
          <w:lang w:eastAsia="cs-CZ"/>
        </w:rPr>
        <w:t xml:space="preserve">je </w:t>
      </w:r>
      <w:r w:rsidR="00427C73">
        <w:rPr>
          <w:rFonts w:ascii="Times New Roman" w:eastAsia="Times New Roman" w:hAnsi="Times New Roman"/>
          <w:sz w:val="24"/>
          <w:szCs w:val="24"/>
          <w:lang w:eastAsia="cs-CZ"/>
        </w:rPr>
        <w:t>Zhotovitel</w:t>
      </w:r>
      <w:r w:rsidRPr="00EF3258">
        <w:rPr>
          <w:rFonts w:ascii="Times New Roman" w:eastAsia="Times New Roman" w:hAnsi="Times New Roman"/>
          <w:sz w:val="24"/>
          <w:szCs w:val="24"/>
          <w:lang w:eastAsia="cs-CZ"/>
        </w:rPr>
        <w:t xml:space="preserve"> od okamžiku nabytí účinnosti změny zákonné sazby DPH povinen účtovat </w:t>
      </w:r>
      <w:r w:rsidR="00B81AEA">
        <w:rPr>
          <w:rFonts w:ascii="Times New Roman" w:eastAsia="Times New Roman" w:hAnsi="Times New Roman"/>
          <w:sz w:val="24"/>
          <w:szCs w:val="24"/>
          <w:lang w:eastAsia="cs-CZ"/>
        </w:rPr>
        <w:t>O</w:t>
      </w:r>
      <w:r w:rsidRPr="00EF3258">
        <w:rPr>
          <w:rFonts w:ascii="Times New Roman" w:eastAsia="Times New Roman" w:hAnsi="Times New Roman"/>
          <w:sz w:val="24"/>
          <w:szCs w:val="24"/>
          <w:lang w:eastAsia="cs-CZ"/>
        </w:rPr>
        <w:t xml:space="preserve">bjednateli platnou sazbu DPH. O této skutečnosti není nutné uzavírat dodatek k této </w:t>
      </w:r>
      <w:r w:rsidR="00427C73">
        <w:rPr>
          <w:rFonts w:ascii="Times New Roman" w:eastAsia="Times New Roman" w:hAnsi="Times New Roman"/>
          <w:sz w:val="24"/>
          <w:szCs w:val="24"/>
          <w:lang w:eastAsia="cs-CZ"/>
        </w:rPr>
        <w:t>Smlouv</w:t>
      </w:r>
      <w:r w:rsidRPr="00EF3258">
        <w:rPr>
          <w:rFonts w:ascii="Times New Roman" w:eastAsia="Times New Roman" w:hAnsi="Times New Roman"/>
          <w:sz w:val="24"/>
          <w:szCs w:val="24"/>
          <w:lang w:eastAsia="cs-CZ"/>
        </w:rPr>
        <w:t>ě.</w:t>
      </w:r>
    </w:p>
    <w:p w14:paraId="3CCF0476" w14:textId="4BA3043D" w:rsidR="00EF3258" w:rsidRDefault="00153CBA" w:rsidP="00EF3258">
      <w:pPr>
        <w:pStyle w:val="Odstavecseseznamem"/>
        <w:widowControl w:val="0"/>
        <w:numPr>
          <w:ilvl w:val="0"/>
          <w:numId w:val="22"/>
        </w:numPr>
        <w:spacing w:after="120" w:line="240" w:lineRule="auto"/>
        <w:ind w:left="426" w:hanging="426"/>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Jakékoliv</w:t>
      </w:r>
      <w:r w:rsidR="0091669C" w:rsidRPr="00EF3258">
        <w:rPr>
          <w:rFonts w:ascii="Times New Roman" w:eastAsia="Times New Roman" w:hAnsi="Times New Roman"/>
          <w:sz w:val="24"/>
          <w:szCs w:val="24"/>
          <w:lang w:eastAsia="cs-CZ"/>
        </w:rPr>
        <w:t xml:space="preserve"> úpravy cen</w:t>
      </w:r>
      <w:r w:rsidR="001B2FFA">
        <w:rPr>
          <w:rFonts w:ascii="Times New Roman" w:eastAsia="Times New Roman" w:hAnsi="Times New Roman"/>
          <w:sz w:val="24"/>
          <w:szCs w:val="24"/>
          <w:lang w:eastAsia="cs-CZ"/>
        </w:rPr>
        <w:t xml:space="preserve"> dle této Smlouvy</w:t>
      </w:r>
      <w:r w:rsidR="0091669C" w:rsidRPr="00EF3258">
        <w:rPr>
          <w:rFonts w:ascii="Times New Roman" w:eastAsia="Times New Roman" w:hAnsi="Times New Roman"/>
          <w:sz w:val="24"/>
          <w:szCs w:val="24"/>
          <w:lang w:eastAsia="cs-CZ"/>
        </w:rPr>
        <w:t xml:space="preserve"> musí být v souladu s obecně platnými cenovými předpisy a podléhají schválení obou </w:t>
      </w:r>
      <w:r w:rsidR="00A67B3F">
        <w:rPr>
          <w:rFonts w:ascii="Times New Roman" w:eastAsia="Times New Roman" w:hAnsi="Times New Roman"/>
          <w:sz w:val="24"/>
          <w:szCs w:val="24"/>
          <w:lang w:eastAsia="cs-CZ"/>
        </w:rPr>
        <w:t>S</w:t>
      </w:r>
      <w:r w:rsidR="00A67B3F" w:rsidRPr="00EF3258">
        <w:rPr>
          <w:rFonts w:ascii="Times New Roman" w:eastAsia="Times New Roman" w:hAnsi="Times New Roman"/>
          <w:sz w:val="24"/>
          <w:szCs w:val="24"/>
          <w:lang w:eastAsia="cs-CZ"/>
        </w:rPr>
        <w:t xml:space="preserve">mluvních </w:t>
      </w:r>
      <w:r w:rsidR="0091669C" w:rsidRPr="00EF3258">
        <w:rPr>
          <w:rFonts w:ascii="Times New Roman" w:eastAsia="Times New Roman" w:hAnsi="Times New Roman"/>
          <w:sz w:val="24"/>
          <w:szCs w:val="24"/>
          <w:lang w:eastAsia="cs-CZ"/>
        </w:rPr>
        <w:t xml:space="preserve">stran. </w:t>
      </w:r>
      <w:r w:rsidR="00427C73">
        <w:rPr>
          <w:rFonts w:ascii="Times New Roman" w:eastAsia="Times New Roman" w:hAnsi="Times New Roman"/>
          <w:sz w:val="24"/>
          <w:szCs w:val="24"/>
          <w:lang w:eastAsia="cs-CZ"/>
        </w:rPr>
        <w:t>Zhotovitel</w:t>
      </w:r>
      <w:r w:rsidR="0091669C" w:rsidRPr="00EF3258">
        <w:rPr>
          <w:rFonts w:ascii="Times New Roman" w:eastAsia="Times New Roman" w:hAnsi="Times New Roman"/>
          <w:sz w:val="24"/>
          <w:szCs w:val="24"/>
          <w:lang w:eastAsia="cs-CZ"/>
        </w:rPr>
        <w:t xml:space="preserve"> odpovídá za to, že sazba DPH je stanovena v souladu s platnými právními předpisy. </w:t>
      </w:r>
    </w:p>
    <w:p w14:paraId="7975EDA0" w14:textId="77777777" w:rsidR="00425FD4" w:rsidRPr="00425FD4" w:rsidRDefault="0091669C" w:rsidP="00EF3258">
      <w:pPr>
        <w:pStyle w:val="Odstavecseseznamem"/>
        <w:widowControl w:val="0"/>
        <w:numPr>
          <w:ilvl w:val="0"/>
          <w:numId w:val="22"/>
        </w:numPr>
        <w:spacing w:after="120" w:line="240" w:lineRule="auto"/>
        <w:ind w:left="426" w:hanging="426"/>
        <w:jc w:val="both"/>
        <w:rPr>
          <w:rFonts w:ascii="Times New Roman" w:eastAsia="Times New Roman" w:hAnsi="Times New Roman"/>
          <w:sz w:val="24"/>
          <w:szCs w:val="24"/>
          <w:lang w:eastAsia="cs-CZ"/>
        </w:rPr>
      </w:pPr>
      <w:r w:rsidRPr="00425FD4">
        <w:rPr>
          <w:rFonts w:ascii="Times New Roman" w:hAnsi="Times New Roman"/>
          <w:sz w:val="24"/>
          <w:szCs w:val="24"/>
        </w:rPr>
        <w:t xml:space="preserve">Dalším důvodem pro překročení ceny </w:t>
      </w:r>
      <w:r w:rsidR="00BE454B" w:rsidRPr="00425FD4">
        <w:rPr>
          <w:rFonts w:ascii="Times New Roman" w:hAnsi="Times New Roman"/>
          <w:sz w:val="24"/>
          <w:szCs w:val="24"/>
        </w:rPr>
        <w:t xml:space="preserve">Díla </w:t>
      </w:r>
      <w:r w:rsidRPr="00425FD4">
        <w:rPr>
          <w:rFonts w:ascii="Times New Roman" w:hAnsi="Times New Roman"/>
          <w:sz w:val="24"/>
          <w:szCs w:val="24"/>
        </w:rPr>
        <w:t xml:space="preserve">jsou tzv. dodatečné služby, které vyplynou </w:t>
      </w:r>
      <w:r w:rsidRPr="00425FD4">
        <w:rPr>
          <w:rFonts w:ascii="Times New Roman" w:hAnsi="Times New Roman"/>
          <w:sz w:val="24"/>
          <w:szCs w:val="24"/>
        </w:rPr>
        <w:lastRenderedPageBreak/>
        <w:t xml:space="preserve">z požadavků </w:t>
      </w:r>
      <w:r w:rsidR="00B81AEA" w:rsidRPr="00425FD4">
        <w:rPr>
          <w:rFonts w:ascii="Times New Roman" w:hAnsi="Times New Roman"/>
          <w:sz w:val="24"/>
          <w:szCs w:val="24"/>
        </w:rPr>
        <w:t>Objednatel</w:t>
      </w:r>
      <w:r w:rsidRPr="00425FD4">
        <w:rPr>
          <w:rFonts w:ascii="Times New Roman" w:hAnsi="Times New Roman"/>
          <w:sz w:val="24"/>
          <w:szCs w:val="24"/>
        </w:rPr>
        <w:t xml:space="preserve">e nebo na základě postupu </w:t>
      </w:r>
      <w:r w:rsidR="00427C73" w:rsidRPr="00425FD4">
        <w:rPr>
          <w:rFonts w:ascii="Times New Roman" w:hAnsi="Times New Roman"/>
          <w:sz w:val="24"/>
          <w:szCs w:val="24"/>
        </w:rPr>
        <w:t>Zhotovitel</w:t>
      </w:r>
      <w:r w:rsidRPr="00425FD4">
        <w:rPr>
          <w:rFonts w:ascii="Times New Roman" w:hAnsi="Times New Roman"/>
          <w:sz w:val="24"/>
          <w:szCs w:val="24"/>
        </w:rPr>
        <w:t>e dle</w:t>
      </w:r>
      <w:r w:rsidR="00A67B3F" w:rsidRPr="00425FD4">
        <w:rPr>
          <w:rFonts w:ascii="Times New Roman" w:hAnsi="Times New Roman"/>
          <w:sz w:val="24"/>
          <w:szCs w:val="24"/>
        </w:rPr>
        <w:t xml:space="preserve"> </w:t>
      </w:r>
      <w:proofErr w:type="spellStart"/>
      <w:r w:rsidR="00A67B3F" w:rsidRPr="00425FD4">
        <w:rPr>
          <w:rFonts w:ascii="Times New Roman" w:hAnsi="Times New Roman"/>
          <w:sz w:val="24"/>
          <w:szCs w:val="24"/>
        </w:rPr>
        <w:t>ust</w:t>
      </w:r>
      <w:proofErr w:type="spellEnd"/>
      <w:r w:rsidR="00A67B3F" w:rsidRPr="00425FD4">
        <w:rPr>
          <w:rFonts w:ascii="Times New Roman" w:hAnsi="Times New Roman"/>
          <w:sz w:val="24"/>
          <w:szCs w:val="24"/>
        </w:rPr>
        <w:t>.</w:t>
      </w:r>
      <w:r w:rsidR="00425FD4">
        <w:rPr>
          <w:rFonts w:ascii="Times New Roman" w:hAnsi="Times New Roman"/>
          <w:sz w:val="24"/>
          <w:szCs w:val="24"/>
        </w:rPr>
        <w:t xml:space="preserve"> § 2594 OZ.</w:t>
      </w:r>
    </w:p>
    <w:p w14:paraId="0BABB76C" w14:textId="34B8B4C0" w:rsidR="00EF3258" w:rsidRPr="00425FD4" w:rsidRDefault="0091669C" w:rsidP="00EF3258">
      <w:pPr>
        <w:pStyle w:val="Odstavecseseznamem"/>
        <w:widowControl w:val="0"/>
        <w:numPr>
          <w:ilvl w:val="0"/>
          <w:numId w:val="22"/>
        </w:numPr>
        <w:spacing w:after="120" w:line="240" w:lineRule="auto"/>
        <w:ind w:left="426" w:hanging="426"/>
        <w:jc w:val="both"/>
        <w:rPr>
          <w:rFonts w:ascii="Times New Roman" w:eastAsia="Times New Roman" w:hAnsi="Times New Roman"/>
          <w:sz w:val="24"/>
          <w:szCs w:val="24"/>
          <w:lang w:eastAsia="cs-CZ"/>
        </w:rPr>
      </w:pPr>
      <w:r w:rsidRPr="00425FD4">
        <w:rPr>
          <w:rFonts w:ascii="Times New Roman" w:hAnsi="Times New Roman"/>
          <w:sz w:val="24"/>
          <w:szCs w:val="24"/>
        </w:rPr>
        <w:t xml:space="preserve">Dodatečné služby nad rámec předmětu plnění </w:t>
      </w:r>
      <w:r w:rsidR="00427C73" w:rsidRPr="00425FD4">
        <w:rPr>
          <w:rFonts w:ascii="Times New Roman" w:hAnsi="Times New Roman"/>
          <w:sz w:val="24"/>
          <w:szCs w:val="24"/>
        </w:rPr>
        <w:t>Smlouv</w:t>
      </w:r>
      <w:r w:rsidRPr="00425FD4">
        <w:rPr>
          <w:rFonts w:ascii="Times New Roman" w:hAnsi="Times New Roman"/>
          <w:sz w:val="24"/>
          <w:szCs w:val="24"/>
        </w:rPr>
        <w:t xml:space="preserve">y mající dopad na zvýšení ceny </w:t>
      </w:r>
      <w:r w:rsidR="00BE454B" w:rsidRPr="00425FD4">
        <w:rPr>
          <w:rFonts w:ascii="Times New Roman" w:hAnsi="Times New Roman"/>
          <w:sz w:val="24"/>
          <w:szCs w:val="24"/>
        </w:rPr>
        <w:t xml:space="preserve">Díla </w:t>
      </w:r>
      <w:r w:rsidRPr="00425FD4">
        <w:rPr>
          <w:rFonts w:ascii="Times New Roman" w:hAnsi="Times New Roman"/>
          <w:sz w:val="24"/>
          <w:szCs w:val="24"/>
        </w:rPr>
        <w:t xml:space="preserve">vyžadují předchozí dohodu </w:t>
      </w:r>
      <w:r w:rsidR="006B0DBA" w:rsidRPr="00425FD4">
        <w:rPr>
          <w:rFonts w:ascii="Times New Roman" w:hAnsi="Times New Roman"/>
          <w:sz w:val="24"/>
          <w:szCs w:val="24"/>
        </w:rPr>
        <w:t>Smluvní</w:t>
      </w:r>
      <w:r w:rsidRPr="00425FD4">
        <w:rPr>
          <w:rFonts w:ascii="Times New Roman" w:hAnsi="Times New Roman"/>
          <w:sz w:val="24"/>
          <w:szCs w:val="24"/>
        </w:rPr>
        <w:t xml:space="preserve">ch stran formou písemného dodatku ke </w:t>
      </w:r>
      <w:r w:rsidR="00427C73" w:rsidRPr="00425FD4">
        <w:rPr>
          <w:rFonts w:ascii="Times New Roman" w:hAnsi="Times New Roman"/>
          <w:sz w:val="24"/>
          <w:szCs w:val="24"/>
        </w:rPr>
        <w:t>Smlouv</w:t>
      </w:r>
      <w:r w:rsidRPr="00425FD4">
        <w:rPr>
          <w:rFonts w:ascii="Times New Roman" w:hAnsi="Times New Roman"/>
          <w:sz w:val="24"/>
          <w:szCs w:val="24"/>
        </w:rPr>
        <w:t xml:space="preserve">ě. Dodatek ke </w:t>
      </w:r>
      <w:r w:rsidR="00427C73" w:rsidRPr="00425FD4">
        <w:rPr>
          <w:rFonts w:ascii="Times New Roman" w:hAnsi="Times New Roman"/>
          <w:sz w:val="24"/>
          <w:szCs w:val="24"/>
        </w:rPr>
        <w:t>Smlouv</w:t>
      </w:r>
      <w:r w:rsidRPr="00425FD4">
        <w:rPr>
          <w:rFonts w:ascii="Times New Roman" w:hAnsi="Times New Roman"/>
          <w:sz w:val="24"/>
          <w:szCs w:val="24"/>
        </w:rPr>
        <w:t xml:space="preserve">ě o dílo </w:t>
      </w:r>
      <w:bookmarkStart w:id="1" w:name="_Hlk60663907"/>
      <w:bookmarkStart w:id="2" w:name="_Hlk60663859"/>
      <w:r w:rsidRPr="00425FD4">
        <w:rPr>
          <w:rFonts w:ascii="Times New Roman" w:hAnsi="Times New Roman"/>
          <w:sz w:val="24"/>
          <w:szCs w:val="24"/>
        </w:rPr>
        <w:t>musí být uzavřen v souladu s předchozím postupem</w:t>
      </w:r>
      <w:bookmarkEnd w:id="1"/>
      <w:r w:rsidRPr="00425FD4">
        <w:rPr>
          <w:rFonts w:ascii="Times New Roman" w:hAnsi="Times New Roman"/>
          <w:sz w:val="24"/>
          <w:szCs w:val="24"/>
        </w:rPr>
        <w:t xml:space="preserve">, jinak je uzavřený dodatek neplatný a </w:t>
      </w:r>
      <w:r w:rsidR="00427C73" w:rsidRPr="00425FD4">
        <w:rPr>
          <w:rFonts w:ascii="Times New Roman" w:hAnsi="Times New Roman"/>
          <w:sz w:val="24"/>
          <w:szCs w:val="24"/>
        </w:rPr>
        <w:t>Zhotovitel</w:t>
      </w:r>
      <w:r w:rsidRPr="00425FD4">
        <w:rPr>
          <w:rFonts w:ascii="Times New Roman" w:hAnsi="Times New Roman"/>
          <w:sz w:val="24"/>
          <w:szCs w:val="24"/>
        </w:rPr>
        <w:t xml:space="preserve"> nemá právo na úhradu ceny </w:t>
      </w:r>
      <w:r w:rsidR="00BE454B" w:rsidRPr="00425FD4">
        <w:rPr>
          <w:rFonts w:ascii="Times New Roman" w:hAnsi="Times New Roman"/>
          <w:sz w:val="24"/>
          <w:szCs w:val="24"/>
        </w:rPr>
        <w:t xml:space="preserve">Díla </w:t>
      </w:r>
      <w:r w:rsidRPr="00425FD4">
        <w:rPr>
          <w:rFonts w:ascii="Times New Roman" w:hAnsi="Times New Roman"/>
          <w:sz w:val="24"/>
          <w:szCs w:val="24"/>
        </w:rPr>
        <w:t>sjednané v </w:t>
      </w:r>
      <w:r w:rsidR="000E0473" w:rsidRPr="00425FD4">
        <w:rPr>
          <w:rFonts w:ascii="Times New Roman" w:hAnsi="Times New Roman"/>
          <w:sz w:val="24"/>
          <w:szCs w:val="24"/>
        </w:rPr>
        <w:t xml:space="preserve">takovém </w:t>
      </w:r>
      <w:r w:rsidRPr="00425FD4">
        <w:rPr>
          <w:rFonts w:ascii="Times New Roman" w:hAnsi="Times New Roman"/>
          <w:sz w:val="24"/>
          <w:szCs w:val="24"/>
        </w:rPr>
        <w:t>dodatku</w:t>
      </w:r>
      <w:bookmarkEnd w:id="2"/>
      <w:r w:rsidRPr="00425FD4">
        <w:rPr>
          <w:rFonts w:ascii="Times New Roman" w:hAnsi="Times New Roman"/>
          <w:sz w:val="24"/>
          <w:szCs w:val="24"/>
        </w:rPr>
        <w:t xml:space="preserve">. </w:t>
      </w:r>
    </w:p>
    <w:p w14:paraId="55A8740A" w14:textId="03F0B56A" w:rsidR="00EF3258" w:rsidRPr="00EF3258" w:rsidRDefault="0091669C" w:rsidP="00EF3258">
      <w:pPr>
        <w:pStyle w:val="Odstavecseseznamem"/>
        <w:widowControl w:val="0"/>
        <w:numPr>
          <w:ilvl w:val="0"/>
          <w:numId w:val="22"/>
        </w:numPr>
        <w:spacing w:after="120" w:line="240" w:lineRule="auto"/>
        <w:ind w:left="426" w:hanging="426"/>
        <w:jc w:val="both"/>
        <w:rPr>
          <w:rFonts w:ascii="Times New Roman" w:eastAsia="Times New Roman" w:hAnsi="Times New Roman"/>
          <w:sz w:val="24"/>
          <w:szCs w:val="24"/>
          <w:lang w:eastAsia="cs-CZ"/>
        </w:rPr>
      </w:pPr>
      <w:bookmarkStart w:id="3" w:name="_Hlk60664100"/>
      <w:r w:rsidRPr="00EF3258">
        <w:rPr>
          <w:rFonts w:ascii="Times New Roman" w:hAnsi="Times New Roman"/>
          <w:sz w:val="24"/>
          <w:szCs w:val="24"/>
        </w:rPr>
        <w:t xml:space="preserve">Pokud </w:t>
      </w:r>
      <w:r w:rsidR="00427C73">
        <w:rPr>
          <w:rFonts w:ascii="Times New Roman" w:hAnsi="Times New Roman"/>
          <w:sz w:val="24"/>
          <w:szCs w:val="24"/>
        </w:rPr>
        <w:t>Zhotovitel</w:t>
      </w:r>
      <w:r w:rsidRPr="00EF3258">
        <w:rPr>
          <w:rFonts w:ascii="Times New Roman" w:hAnsi="Times New Roman"/>
          <w:sz w:val="24"/>
          <w:szCs w:val="24"/>
        </w:rPr>
        <w:t xml:space="preserve"> provede dodatečné služby mimo předchozí postup dle ZZVZ </w:t>
      </w:r>
      <w:r w:rsidR="0021010C">
        <w:rPr>
          <w:rFonts w:ascii="Times New Roman" w:hAnsi="Times New Roman"/>
          <w:sz w:val="24"/>
          <w:szCs w:val="24"/>
        </w:rPr>
        <w:br/>
      </w:r>
      <w:r w:rsidR="000A78B9">
        <w:rPr>
          <w:rFonts w:ascii="Times New Roman" w:hAnsi="Times New Roman"/>
          <w:sz w:val="24"/>
          <w:szCs w:val="24"/>
        </w:rPr>
        <w:t>bez předchozí dohody</w:t>
      </w:r>
      <w:r w:rsidRPr="00EF3258">
        <w:rPr>
          <w:rFonts w:ascii="Times New Roman" w:hAnsi="Times New Roman"/>
          <w:sz w:val="24"/>
          <w:szCs w:val="24"/>
        </w:rPr>
        <w:t xml:space="preserve"> s </w:t>
      </w:r>
      <w:r w:rsidR="00B81AEA">
        <w:rPr>
          <w:rFonts w:ascii="Times New Roman" w:hAnsi="Times New Roman"/>
          <w:sz w:val="24"/>
          <w:szCs w:val="24"/>
        </w:rPr>
        <w:t>Objednatel</w:t>
      </w:r>
      <w:r w:rsidRPr="00EF3258">
        <w:rPr>
          <w:rFonts w:ascii="Times New Roman" w:hAnsi="Times New Roman"/>
          <w:sz w:val="24"/>
          <w:szCs w:val="24"/>
        </w:rPr>
        <w:t xml:space="preserve">em na ceně </w:t>
      </w:r>
      <w:r w:rsidR="00BE454B">
        <w:rPr>
          <w:rFonts w:ascii="Times New Roman" w:hAnsi="Times New Roman"/>
          <w:sz w:val="24"/>
          <w:szCs w:val="24"/>
        </w:rPr>
        <w:t>D</w:t>
      </w:r>
      <w:r w:rsidR="00BE454B" w:rsidRPr="00EF3258">
        <w:rPr>
          <w:rFonts w:ascii="Times New Roman" w:hAnsi="Times New Roman"/>
          <w:sz w:val="24"/>
          <w:szCs w:val="24"/>
        </w:rPr>
        <w:t>íla</w:t>
      </w:r>
      <w:r w:rsidRPr="00EF3258">
        <w:rPr>
          <w:rFonts w:ascii="Times New Roman" w:hAnsi="Times New Roman"/>
          <w:sz w:val="24"/>
          <w:szCs w:val="24"/>
        </w:rPr>
        <w:t xml:space="preserve">, pak </w:t>
      </w:r>
      <w:r w:rsidR="00427C73">
        <w:rPr>
          <w:rFonts w:ascii="Times New Roman" w:hAnsi="Times New Roman"/>
          <w:sz w:val="24"/>
          <w:szCs w:val="24"/>
        </w:rPr>
        <w:t>Zhotovitel</w:t>
      </w:r>
      <w:r w:rsidRPr="00EF3258">
        <w:rPr>
          <w:rFonts w:ascii="Times New Roman" w:hAnsi="Times New Roman"/>
          <w:sz w:val="24"/>
          <w:szCs w:val="24"/>
        </w:rPr>
        <w:t xml:space="preserve"> </w:t>
      </w:r>
      <w:r w:rsidR="00BE454B">
        <w:rPr>
          <w:rFonts w:ascii="Times New Roman" w:hAnsi="Times New Roman"/>
          <w:sz w:val="24"/>
          <w:szCs w:val="24"/>
        </w:rPr>
        <w:t>D</w:t>
      </w:r>
      <w:r w:rsidR="00BE454B" w:rsidRPr="00EF3258">
        <w:rPr>
          <w:rFonts w:ascii="Times New Roman" w:hAnsi="Times New Roman"/>
          <w:sz w:val="24"/>
          <w:szCs w:val="24"/>
        </w:rPr>
        <w:t xml:space="preserve">íla </w:t>
      </w:r>
      <w:r w:rsidRPr="00EF3258">
        <w:rPr>
          <w:rFonts w:ascii="Times New Roman" w:hAnsi="Times New Roman"/>
          <w:sz w:val="24"/>
          <w:szCs w:val="24"/>
        </w:rPr>
        <w:t xml:space="preserve">nemá právo </w:t>
      </w:r>
      <w:r w:rsidR="0021010C">
        <w:rPr>
          <w:rFonts w:ascii="Times New Roman" w:hAnsi="Times New Roman"/>
          <w:sz w:val="24"/>
          <w:szCs w:val="24"/>
        </w:rPr>
        <w:br/>
      </w:r>
      <w:r w:rsidRPr="00EF3258">
        <w:rPr>
          <w:rFonts w:ascii="Times New Roman" w:hAnsi="Times New Roman"/>
          <w:sz w:val="24"/>
          <w:szCs w:val="24"/>
        </w:rPr>
        <w:t xml:space="preserve">na úhradu ceny té části </w:t>
      </w:r>
      <w:r w:rsidR="00BE454B" w:rsidRPr="00F1518D">
        <w:rPr>
          <w:rFonts w:ascii="Times New Roman" w:hAnsi="Times New Roman"/>
          <w:sz w:val="24"/>
          <w:szCs w:val="24"/>
        </w:rPr>
        <w:t>Díla</w:t>
      </w:r>
      <w:r w:rsidRPr="00F1518D">
        <w:rPr>
          <w:rFonts w:ascii="Times New Roman" w:hAnsi="Times New Roman"/>
          <w:sz w:val="24"/>
          <w:szCs w:val="24"/>
        </w:rPr>
        <w:t xml:space="preserve">, která nebyla provedena v souladu </w:t>
      </w:r>
      <w:r w:rsidR="00425FD4">
        <w:rPr>
          <w:rFonts w:ascii="Times New Roman" w:hAnsi="Times New Roman"/>
          <w:sz w:val="24"/>
          <w:szCs w:val="24"/>
        </w:rPr>
        <w:t>s</w:t>
      </w:r>
      <w:r w:rsidRPr="00F1518D">
        <w:rPr>
          <w:rFonts w:ascii="Times New Roman" w:hAnsi="Times New Roman"/>
          <w:sz w:val="24"/>
          <w:szCs w:val="24"/>
        </w:rPr>
        <w:t xml:space="preserve"> </w:t>
      </w:r>
      <w:proofErr w:type="spellStart"/>
      <w:r w:rsidR="003B2D77" w:rsidRPr="00F1518D">
        <w:rPr>
          <w:rFonts w:ascii="Times New Roman" w:hAnsi="Times New Roman"/>
          <w:sz w:val="24"/>
          <w:szCs w:val="24"/>
        </w:rPr>
        <w:t>ust</w:t>
      </w:r>
      <w:proofErr w:type="spellEnd"/>
      <w:r w:rsidR="003B2D77" w:rsidRPr="00F1518D">
        <w:rPr>
          <w:rFonts w:ascii="Times New Roman" w:hAnsi="Times New Roman"/>
          <w:sz w:val="24"/>
          <w:szCs w:val="24"/>
        </w:rPr>
        <w:t xml:space="preserve">. </w:t>
      </w:r>
      <w:r w:rsidRPr="00F1518D">
        <w:rPr>
          <w:rFonts w:ascii="Times New Roman" w:hAnsi="Times New Roman"/>
          <w:sz w:val="24"/>
          <w:szCs w:val="24"/>
        </w:rPr>
        <w:t>§ 2614 OZ a</w:t>
      </w:r>
      <w:r w:rsidR="000A78B9" w:rsidRPr="00F1518D">
        <w:rPr>
          <w:rFonts w:ascii="Times New Roman" w:hAnsi="Times New Roman"/>
          <w:sz w:val="24"/>
          <w:szCs w:val="24"/>
        </w:rPr>
        <w:t xml:space="preserve"> je povinen tuto část Díla na své náklady odstranit, při zachování celistvosti a funkčnosti Díla, pokud nebude s Objednatelem dohodnuto jinak</w:t>
      </w:r>
      <w:bookmarkEnd w:id="3"/>
      <w:r w:rsidR="000A78B9" w:rsidRPr="00F1518D">
        <w:rPr>
          <w:rFonts w:ascii="Times New Roman" w:hAnsi="Times New Roman"/>
          <w:sz w:val="24"/>
          <w:szCs w:val="24"/>
        </w:rPr>
        <w:t>.</w:t>
      </w:r>
    </w:p>
    <w:p w14:paraId="77C04DFC" w14:textId="09CAE4D0" w:rsidR="0001393E" w:rsidRPr="003920AD" w:rsidRDefault="0091669C" w:rsidP="0001393E">
      <w:pPr>
        <w:pStyle w:val="Odstavecseseznamem"/>
        <w:widowControl w:val="0"/>
        <w:numPr>
          <w:ilvl w:val="0"/>
          <w:numId w:val="22"/>
        </w:numPr>
        <w:spacing w:after="120" w:line="240" w:lineRule="auto"/>
        <w:ind w:left="426" w:hanging="426"/>
        <w:jc w:val="both"/>
        <w:rPr>
          <w:rFonts w:ascii="Times New Roman" w:hAnsi="Times New Roman"/>
          <w:sz w:val="24"/>
          <w:szCs w:val="24"/>
        </w:rPr>
      </w:pPr>
      <w:r w:rsidRPr="00EF3258">
        <w:rPr>
          <w:rFonts w:ascii="Times New Roman" w:hAnsi="Times New Roman"/>
          <w:sz w:val="24"/>
          <w:szCs w:val="24"/>
        </w:rPr>
        <w:t xml:space="preserve">Veškeré dodatečné služby, které jsou nezbytné pro dokončení </w:t>
      </w:r>
      <w:r w:rsidR="00BE454B">
        <w:rPr>
          <w:rFonts w:ascii="Times New Roman" w:hAnsi="Times New Roman"/>
          <w:sz w:val="24"/>
          <w:szCs w:val="24"/>
        </w:rPr>
        <w:t>D</w:t>
      </w:r>
      <w:r w:rsidR="00BE454B" w:rsidRPr="00EF3258">
        <w:rPr>
          <w:rFonts w:ascii="Times New Roman" w:hAnsi="Times New Roman"/>
          <w:sz w:val="24"/>
          <w:szCs w:val="24"/>
        </w:rPr>
        <w:t>íla</w:t>
      </w:r>
      <w:r w:rsidRPr="00EF3258">
        <w:rPr>
          <w:rFonts w:ascii="Times New Roman" w:hAnsi="Times New Roman"/>
          <w:sz w:val="24"/>
          <w:szCs w:val="24"/>
        </w:rPr>
        <w:t xml:space="preserve">, musí být písemně dohodnuty osobami oprávněnými jednat ve věcech </w:t>
      </w:r>
      <w:r w:rsidR="00427C73">
        <w:rPr>
          <w:rFonts w:ascii="Times New Roman" w:hAnsi="Times New Roman"/>
          <w:sz w:val="24"/>
          <w:szCs w:val="24"/>
        </w:rPr>
        <w:t>Smlouv</w:t>
      </w:r>
      <w:r w:rsidRPr="00EF3258">
        <w:rPr>
          <w:rFonts w:ascii="Times New Roman" w:hAnsi="Times New Roman"/>
          <w:sz w:val="24"/>
          <w:szCs w:val="24"/>
        </w:rPr>
        <w:t>y</w:t>
      </w:r>
      <w:r w:rsidRPr="003920AD">
        <w:rPr>
          <w:rFonts w:ascii="Times New Roman" w:hAnsi="Times New Roman"/>
          <w:sz w:val="24"/>
          <w:szCs w:val="24"/>
        </w:rPr>
        <w:t xml:space="preserve">. </w:t>
      </w:r>
    </w:p>
    <w:p w14:paraId="5544A97B" w14:textId="2780EBA6" w:rsidR="00075217" w:rsidRPr="003920AD" w:rsidRDefault="00075217" w:rsidP="003920AD">
      <w:pPr>
        <w:pStyle w:val="Odstavecseseznamem"/>
        <w:widowControl w:val="0"/>
        <w:numPr>
          <w:ilvl w:val="0"/>
          <w:numId w:val="22"/>
        </w:numPr>
        <w:spacing w:after="120" w:line="240" w:lineRule="auto"/>
        <w:ind w:left="426" w:hanging="426"/>
        <w:jc w:val="both"/>
        <w:rPr>
          <w:rFonts w:ascii="Times New Roman" w:hAnsi="Times New Roman"/>
          <w:sz w:val="24"/>
          <w:szCs w:val="24"/>
        </w:rPr>
      </w:pPr>
      <w:r w:rsidRPr="003920AD">
        <w:rPr>
          <w:rFonts w:ascii="Times New Roman" w:hAnsi="Times New Roman"/>
          <w:sz w:val="24"/>
          <w:szCs w:val="24"/>
        </w:rPr>
        <w:t xml:space="preserve">Případné </w:t>
      </w:r>
      <w:proofErr w:type="spellStart"/>
      <w:r w:rsidRPr="003920AD">
        <w:rPr>
          <w:rFonts w:ascii="Times New Roman" w:hAnsi="Times New Roman"/>
          <w:sz w:val="24"/>
          <w:szCs w:val="24"/>
        </w:rPr>
        <w:t>vícetisky</w:t>
      </w:r>
      <w:proofErr w:type="spellEnd"/>
      <w:r w:rsidRPr="003920AD">
        <w:rPr>
          <w:rFonts w:ascii="Times New Roman" w:hAnsi="Times New Roman"/>
          <w:sz w:val="24"/>
          <w:szCs w:val="24"/>
        </w:rPr>
        <w:t xml:space="preserve"> jakékoliv části Díla vyžádané Objednatelem nad rámec dohodnutého počtu předávaných výtisků budou Zhotovitelem vyúčtovány samostatným daňovým dokladem mimo cenu za Dílo dle této Smlouvy.</w:t>
      </w:r>
    </w:p>
    <w:p w14:paraId="27849C95" w14:textId="77777777" w:rsidR="0091669C" w:rsidRPr="00E452FD" w:rsidRDefault="0091669C" w:rsidP="0091669C">
      <w:pPr>
        <w:widowControl w:val="0"/>
        <w:numPr>
          <w:ilvl w:val="1"/>
          <w:numId w:val="0"/>
        </w:numPr>
        <w:tabs>
          <w:tab w:val="num" w:pos="576"/>
        </w:tabs>
        <w:spacing w:after="120" w:line="240" w:lineRule="auto"/>
        <w:jc w:val="center"/>
        <w:outlineLvl w:val="1"/>
        <w:rPr>
          <w:rFonts w:ascii="Times New Roman" w:hAnsi="Times New Roman"/>
          <w:b/>
          <w:bCs/>
          <w:iCs/>
          <w:sz w:val="24"/>
          <w:szCs w:val="24"/>
          <w:lang w:eastAsia="ar-SA"/>
        </w:rPr>
      </w:pPr>
    </w:p>
    <w:p w14:paraId="2577BE3F" w14:textId="77777777" w:rsidR="0091669C" w:rsidRPr="00E452FD" w:rsidRDefault="00494A80" w:rsidP="0091669C">
      <w:pPr>
        <w:widowControl w:val="0"/>
        <w:numPr>
          <w:ilvl w:val="1"/>
          <w:numId w:val="0"/>
        </w:numPr>
        <w:tabs>
          <w:tab w:val="num" w:pos="576"/>
        </w:tabs>
        <w:spacing w:before="120" w:after="0" w:line="240" w:lineRule="auto"/>
        <w:jc w:val="center"/>
        <w:outlineLvl w:val="1"/>
        <w:rPr>
          <w:rFonts w:ascii="Times New Roman" w:hAnsi="Times New Roman"/>
          <w:b/>
          <w:bCs/>
          <w:iCs/>
          <w:sz w:val="24"/>
          <w:szCs w:val="24"/>
          <w:lang w:eastAsia="ar-SA"/>
        </w:rPr>
      </w:pPr>
      <w:r>
        <w:rPr>
          <w:rFonts w:ascii="Times New Roman" w:hAnsi="Times New Roman"/>
          <w:b/>
          <w:bCs/>
          <w:iCs/>
          <w:sz w:val="24"/>
          <w:szCs w:val="24"/>
          <w:lang w:eastAsia="ar-SA"/>
        </w:rPr>
        <w:t>Článek VI</w:t>
      </w:r>
      <w:r w:rsidR="00F2747A">
        <w:rPr>
          <w:rFonts w:ascii="Times New Roman" w:hAnsi="Times New Roman"/>
          <w:b/>
          <w:bCs/>
          <w:iCs/>
          <w:sz w:val="24"/>
          <w:szCs w:val="24"/>
          <w:lang w:eastAsia="ar-SA"/>
        </w:rPr>
        <w:t>.</w:t>
      </w:r>
    </w:p>
    <w:p w14:paraId="7DCA409D" w14:textId="7F5C7EBE" w:rsidR="0091669C" w:rsidRDefault="0091669C" w:rsidP="0057780D">
      <w:pPr>
        <w:widowControl w:val="0"/>
        <w:numPr>
          <w:ilvl w:val="1"/>
          <w:numId w:val="0"/>
        </w:numPr>
        <w:tabs>
          <w:tab w:val="num" w:pos="576"/>
        </w:tabs>
        <w:spacing w:after="0" w:line="240" w:lineRule="auto"/>
        <w:ind w:left="578" w:right="-34" w:hanging="578"/>
        <w:jc w:val="center"/>
        <w:outlineLvl w:val="1"/>
        <w:rPr>
          <w:rFonts w:ascii="Times New Roman" w:hAnsi="Times New Roman"/>
          <w:b/>
          <w:bCs/>
          <w:iCs/>
          <w:sz w:val="24"/>
          <w:szCs w:val="24"/>
          <w:lang w:eastAsia="ar-SA"/>
        </w:rPr>
      </w:pPr>
      <w:r w:rsidRPr="00E452FD">
        <w:rPr>
          <w:rFonts w:ascii="Times New Roman" w:hAnsi="Times New Roman"/>
          <w:b/>
          <w:bCs/>
          <w:iCs/>
          <w:sz w:val="24"/>
          <w:szCs w:val="24"/>
          <w:lang w:eastAsia="ar-SA"/>
        </w:rPr>
        <w:t xml:space="preserve">Způsob provádění </w:t>
      </w:r>
      <w:r w:rsidR="003B2D77">
        <w:rPr>
          <w:rFonts w:ascii="Times New Roman" w:hAnsi="Times New Roman"/>
          <w:b/>
          <w:bCs/>
          <w:iCs/>
          <w:sz w:val="24"/>
          <w:szCs w:val="24"/>
          <w:lang w:eastAsia="ar-SA"/>
        </w:rPr>
        <w:t>Díla</w:t>
      </w:r>
      <w:r w:rsidRPr="00E452FD">
        <w:rPr>
          <w:rFonts w:ascii="Times New Roman" w:hAnsi="Times New Roman"/>
          <w:b/>
          <w:bCs/>
          <w:iCs/>
          <w:sz w:val="24"/>
          <w:szCs w:val="24"/>
          <w:lang w:eastAsia="ar-SA"/>
        </w:rPr>
        <w:t xml:space="preserve"> a </w:t>
      </w:r>
      <w:r w:rsidR="00550715">
        <w:rPr>
          <w:rFonts w:ascii="Times New Roman" w:hAnsi="Times New Roman"/>
          <w:b/>
          <w:bCs/>
          <w:iCs/>
          <w:sz w:val="24"/>
          <w:szCs w:val="24"/>
          <w:lang w:eastAsia="ar-SA"/>
        </w:rPr>
        <w:t>jeho dodání</w:t>
      </w:r>
    </w:p>
    <w:p w14:paraId="1C9A03B2" w14:textId="77777777" w:rsidR="0057780D" w:rsidRDefault="0057780D" w:rsidP="0057780D">
      <w:pPr>
        <w:widowControl w:val="0"/>
        <w:numPr>
          <w:ilvl w:val="1"/>
          <w:numId w:val="0"/>
        </w:numPr>
        <w:tabs>
          <w:tab w:val="num" w:pos="576"/>
        </w:tabs>
        <w:spacing w:after="0" w:line="240" w:lineRule="auto"/>
        <w:ind w:left="578" w:right="-34" w:hanging="578"/>
        <w:jc w:val="center"/>
        <w:outlineLvl w:val="1"/>
        <w:rPr>
          <w:rFonts w:ascii="Times New Roman" w:hAnsi="Times New Roman"/>
          <w:b/>
          <w:bCs/>
          <w:iCs/>
          <w:sz w:val="24"/>
          <w:szCs w:val="24"/>
          <w:lang w:eastAsia="ar-SA"/>
        </w:rPr>
      </w:pPr>
    </w:p>
    <w:p w14:paraId="152C1A9E" w14:textId="77777777" w:rsidR="00E32807" w:rsidRDefault="003B2D77" w:rsidP="00E32807">
      <w:pPr>
        <w:pStyle w:val="Odstavecseseznamem"/>
        <w:widowControl w:val="0"/>
        <w:numPr>
          <w:ilvl w:val="0"/>
          <w:numId w:val="31"/>
        </w:numPr>
        <w:spacing w:after="0" w:line="240" w:lineRule="auto"/>
        <w:ind w:left="426" w:hanging="426"/>
        <w:contextualSpacing w:val="0"/>
        <w:jc w:val="both"/>
        <w:rPr>
          <w:rFonts w:ascii="Times New Roman" w:hAnsi="Times New Roman"/>
          <w:sz w:val="24"/>
          <w:szCs w:val="24"/>
        </w:rPr>
      </w:pPr>
      <w:r>
        <w:rPr>
          <w:rFonts w:ascii="Times New Roman" w:hAnsi="Times New Roman"/>
          <w:sz w:val="24"/>
          <w:szCs w:val="24"/>
        </w:rPr>
        <w:t>Dílo</w:t>
      </w:r>
      <w:r w:rsidR="00550715" w:rsidRPr="00550715">
        <w:rPr>
          <w:rFonts w:ascii="Times New Roman" w:hAnsi="Times New Roman"/>
          <w:sz w:val="24"/>
          <w:szCs w:val="24"/>
        </w:rPr>
        <w:t xml:space="preserve"> b</w:t>
      </w:r>
      <w:r w:rsidR="0091669C" w:rsidRPr="00550715">
        <w:rPr>
          <w:rFonts w:ascii="Times New Roman" w:hAnsi="Times New Roman"/>
          <w:sz w:val="24"/>
          <w:szCs w:val="24"/>
        </w:rPr>
        <w:t>ude proveden</w:t>
      </w:r>
      <w:r>
        <w:rPr>
          <w:rFonts w:ascii="Times New Roman" w:hAnsi="Times New Roman"/>
          <w:sz w:val="24"/>
          <w:szCs w:val="24"/>
        </w:rPr>
        <w:t>o</w:t>
      </w:r>
      <w:r w:rsidR="0091669C" w:rsidRPr="00550715">
        <w:rPr>
          <w:rFonts w:ascii="Times New Roman" w:hAnsi="Times New Roman"/>
          <w:sz w:val="24"/>
          <w:szCs w:val="24"/>
        </w:rPr>
        <w:t xml:space="preserve"> s veškerou</w:t>
      </w:r>
      <w:r w:rsidR="00550715" w:rsidRPr="00550715">
        <w:rPr>
          <w:rFonts w:ascii="Times New Roman" w:hAnsi="Times New Roman"/>
          <w:sz w:val="24"/>
          <w:szCs w:val="24"/>
        </w:rPr>
        <w:t xml:space="preserve"> péčí a odborností, bude předán</w:t>
      </w:r>
      <w:r>
        <w:rPr>
          <w:rFonts w:ascii="Times New Roman" w:hAnsi="Times New Roman"/>
          <w:sz w:val="24"/>
          <w:szCs w:val="24"/>
        </w:rPr>
        <w:t>o</w:t>
      </w:r>
      <w:r w:rsidR="0091669C" w:rsidRPr="00550715">
        <w:rPr>
          <w:rFonts w:ascii="Times New Roman" w:hAnsi="Times New Roman"/>
          <w:sz w:val="24"/>
          <w:szCs w:val="24"/>
        </w:rPr>
        <w:t xml:space="preserve"> kompletní a bez vad, v rozsahu a v termínech stanovených touto </w:t>
      </w:r>
      <w:r w:rsidR="00427C73">
        <w:rPr>
          <w:rFonts w:ascii="Times New Roman" w:hAnsi="Times New Roman"/>
          <w:sz w:val="24"/>
          <w:szCs w:val="24"/>
        </w:rPr>
        <w:t>Smlouv</w:t>
      </w:r>
      <w:r w:rsidR="0091669C" w:rsidRPr="00550715">
        <w:rPr>
          <w:rFonts w:ascii="Times New Roman" w:hAnsi="Times New Roman"/>
          <w:sz w:val="24"/>
          <w:szCs w:val="24"/>
        </w:rPr>
        <w:t xml:space="preserve">ou, a to osobně odpovědnému </w:t>
      </w:r>
      <w:r w:rsidR="0000581F" w:rsidRPr="00550715">
        <w:rPr>
          <w:rFonts w:ascii="Times New Roman" w:hAnsi="Times New Roman"/>
          <w:sz w:val="24"/>
          <w:szCs w:val="24"/>
        </w:rPr>
        <w:t>zaměstnanci</w:t>
      </w:r>
      <w:r w:rsidR="0091669C" w:rsidRPr="00550715">
        <w:rPr>
          <w:rFonts w:ascii="Times New Roman" w:hAnsi="Times New Roman"/>
          <w:sz w:val="24"/>
          <w:szCs w:val="24"/>
        </w:rPr>
        <w:t xml:space="preserve"> </w:t>
      </w:r>
      <w:r w:rsidR="00B81AEA">
        <w:rPr>
          <w:rFonts w:ascii="Times New Roman" w:hAnsi="Times New Roman"/>
          <w:sz w:val="24"/>
          <w:szCs w:val="24"/>
        </w:rPr>
        <w:t>Objednatel</w:t>
      </w:r>
      <w:r w:rsidR="0091669C" w:rsidRPr="00550715">
        <w:rPr>
          <w:rFonts w:ascii="Times New Roman" w:hAnsi="Times New Roman"/>
          <w:sz w:val="24"/>
          <w:szCs w:val="24"/>
        </w:rPr>
        <w:t xml:space="preserve">e na základě předávacího protokolu. </w:t>
      </w:r>
      <w:bookmarkStart w:id="4" w:name="_Ref491941766"/>
    </w:p>
    <w:p w14:paraId="0295026A" w14:textId="7F4AB03F" w:rsidR="00E32807" w:rsidRPr="00E32807" w:rsidRDefault="00E32807" w:rsidP="00E32807">
      <w:pPr>
        <w:pStyle w:val="Odstavecseseznamem"/>
        <w:widowControl w:val="0"/>
        <w:numPr>
          <w:ilvl w:val="0"/>
          <w:numId w:val="31"/>
        </w:numPr>
        <w:spacing w:after="0" w:line="240" w:lineRule="auto"/>
        <w:ind w:left="426" w:hanging="426"/>
        <w:contextualSpacing w:val="0"/>
        <w:jc w:val="both"/>
        <w:rPr>
          <w:rFonts w:ascii="Times New Roman" w:hAnsi="Times New Roman"/>
          <w:sz w:val="24"/>
          <w:szCs w:val="24"/>
        </w:rPr>
      </w:pPr>
      <w:r w:rsidRPr="00E32807">
        <w:rPr>
          <w:rFonts w:ascii="Times New Roman" w:hAnsi="Times New Roman"/>
          <w:sz w:val="24"/>
          <w:szCs w:val="24"/>
        </w:rPr>
        <w:t xml:space="preserve">Objednatel je povinen poskytnout Zhotoviteli součinnost v rozsahu nezbytně nutném </w:t>
      </w:r>
      <w:r>
        <w:rPr>
          <w:rFonts w:ascii="Times New Roman" w:hAnsi="Times New Roman"/>
          <w:sz w:val="24"/>
          <w:szCs w:val="24"/>
        </w:rPr>
        <w:br/>
      </w:r>
      <w:r w:rsidRPr="00E32807">
        <w:rPr>
          <w:rFonts w:ascii="Times New Roman" w:hAnsi="Times New Roman"/>
          <w:sz w:val="24"/>
          <w:szCs w:val="24"/>
        </w:rPr>
        <w:t>k provedení Díla.</w:t>
      </w:r>
      <w:bookmarkEnd w:id="4"/>
      <w:r w:rsidR="00075217" w:rsidRPr="003920AD">
        <w:rPr>
          <w:rFonts w:ascii="Times New Roman" w:hAnsi="Times New Roman"/>
          <w:sz w:val="24"/>
          <w:szCs w:val="24"/>
        </w:rPr>
        <w:t xml:space="preserve"> Za nutnou součinnost Objednatele se dle této Smlouvy považuje zajištění tzv. investorských podkladů a průzkumů, zaměření a různých dalších měření.</w:t>
      </w:r>
    </w:p>
    <w:p w14:paraId="36EA527F" w14:textId="11EFB540" w:rsidR="0091669C" w:rsidRPr="00550715" w:rsidRDefault="00B81AEA" w:rsidP="00550715">
      <w:pPr>
        <w:pStyle w:val="Odstavecseseznamem"/>
        <w:widowControl w:val="0"/>
        <w:numPr>
          <w:ilvl w:val="0"/>
          <w:numId w:val="31"/>
        </w:numPr>
        <w:spacing w:after="120" w:line="240" w:lineRule="auto"/>
        <w:ind w:left="426" w:hanging="426"/>
        <w:jc w:val="both"/>
        <w:rPr>
          <w:rFonts w:ascii="Times New Roman" w:hAnsi="Times New Roman"/>
          <w:sz w:val="24"/>
          <w:szCs w:val="24"/>
        </w:rPr>
      </w:pPr>
      <w:r>
        <w:rPr>
          <w:rFonts w:ascii="Times New Roman" w:hAnsi="Times New Roman"/>
          <w:sz w:val="24"/>
          <w:szCs w:val="24"/>
        </w:rPr>
        <w:t>Objednatel</w:t>
      </w:r>
      <w:r w:rsidR="0091669C" w:rsidRPr="00550715">
        <w:rPr>
          <w:rFonts w:ascii="Times New Roman" w:hAnsi="Times New Roman"/>
          <w:sz w:val="24"/>
          <w:szCs w:val="24"/>
        </w:rPr>
        <w:t xml:space="preserve"> je oprávněn kontrolovat provádění </w:t>
      </w:r>
      <w:r w:rsidR="003B2D77">
        <w:rPr>
          <w:rFonts w:ascii="Times New Roman" w:hAnsi="Times New Roman"/>
          <w:sz w:val="24"/>
          <w:szCs w:val="24"/>
        </w:rPr>
        <w:t>Díla</w:t>
      </w:r>
      <w:r w:rsidR="0091669C" w:rsidRPr="00550715">
        <w:rPr>
          <w:rFonts w:ascii="Times New Roman" w:hAnsi="Times New Roman"/>
          <w:sz w:val="24"/>
          <w:szCs w:val="24"/>
        </w:rPr>
        <w:t xml:space="preserve">. Zjistí-li </w:t>
      </w:r>
      <w:r>
        <w:rPr>
          <w:rFonts w:ascii="Times New Roman" w:hAnsi="Times New Roman"/>
          <w:sz w:val="24"/>
          <w:szCs w:val="24"/>
        </w:rPr>
        <w:t>Objednatel</w:t>
      </w:r>
      <w:r w:rsidR="0091669C" w:rsidRPr="00550715">
        <w:rPr>
          <w:rFonts w:ascii="Times New Roman" w:hAnsi="Times New Roman"/>
          <w:sz w:val="24"/>
          <w:szCs w:val="24"/>
        </w:rPr>
        <w:t xml:space="preserve">, že </w:t>
      </w:r>
      <w:r w:rsidR="00427C73">
        <w:rPr>
          <w:rFonts w:ascii="Times New Roman" w:hAnsi="Times New Roman"/>
          <w:sz w:val="24"/>
          <w:szCs w:val="24"/>
        </w:rPr>
        <w:t>Zhotovitel</w:t>
      </w:r>
      <w:r w:rsidR="0091669C" w:rsidRPr="00550715">
        <w:rPr>
          <w:rFonts w:ascii="Times New Roman" w:hAnsi="Times New Roman"/>
          <w:sz w:val="24"/>
          <w:szCs w:val="24"/>
        </w:rPr>
        <w:t xml:space="preserve"> provádí </w:t>
      </w:r>
      <w:r w:rsidR="003B2D77">
        <w:rPr>
          <w:rFonts w:ascii="Times New Roman" w:hAnsi="Times New Roman"/>
          <w:sz w:val="24"/>
          <w:szCs w:val="24"/>
        </w:rPr>
        <w:t>Dílo</w:t>
      </w:r>
      <w:r w:rsidR="0091669C" w:rsidRPr="00550715">
        <w:rPr>
          <w:rFonts w:ascii="Times New Roman" w:hAnsi="Times New Roman"/>
          <w:sz w:val="24"/>
          <w:szCs w:val="24"/>
        </w:rPr>
        <w:t xml:space="preserve"> v rozporu se svými povinnostmi, je </w:t>
      </w:r>
      <w:r>
        <w:rPr>
          <w:rFonts w:ascii="Times New Roman" w:hAnsi="Times New Roman"/>
          <w:sz w:val="24"/>
          <w:szCs w:val="24"/>
        </w:rPr>
        <w:t>Objednatel</w:t>
      </w:r>
      <w:r w:rsidR="0091669C" w:rsidRPr="00550715">
        <w:rPr>
          <w:rFonts w:ascii="Times New Roman" w:hAnsi="Times New Roman"/>
          <w:sz w:val="24"/>
          <w:szCs w:val="24"/>
        </w:rPr>
        <w:t xml:space="preserve"> oprávněn dožadovat se toho, aby </w:t>
      </w:r>
      <w:r w:rsidR="00427C73">
        <w:rPr>
          <w:rFonts w:ascii="Times New Roman" w:hAnsi="Times New Roman"/>
          <w:sz w:val="24"/>
          <w:szCs w:val="24"/>
        </w:rPr>
        <w:t>Zhotovitel</w:t>
      </w:r>
      <w:r w:rsidR="0091669C" w:rsidRPr="00550715">
        <w:rPr>
          <w:rFonts w:ascii="Times New Roman" w:hAnsi="Times New Roman"/>
          <w:sz w:val="24"/>
          <w:szCs w:val="24"/>
        </w:rPr>
        <w:t xml:space="preserve"> odstranil vady </w:t>
      </w:r>
      <w:r w:rsidR="009E760A">
        <w:rPr>
          <w:rFonts w:ascii="Times New Roman" w:hAnsi="Times New Roman"/>
          <w:sz w:val="24"/>
          <w:szCs w:val="24"/>
        </w:rPr>
        <w:t xml:space="preserve">Díla a </w:t>
      </w:r>
      <w:r w:rsidR="003B2D77">
        <w:rPr>
          <w:rFonts w:ascii="Times New Roman" w:hAnsi="Times New Roman"/>
          <w:sz w:val="24"/>
          <w:szCs w:val="24"/>
        </w:rPr>
        <w:t xml:space="preserve">Dílo </w:t>
      </w:r>
      <w:r w:rsidR="0091669C" w:rsidRPr="00550715">
        <w:rPr>
          <w:rFonts w:ascii="Times New Roman" w:hAnsi="Times New Roman"/>
          <w:sz w:val="24"/>
          <w:szCs w:val="24"/>
        </w:rPr>
        <w:t xml:space="preserve">prováděl řádným způsobem. </w:t>
      </w:r>
    </w:p>
    <w:p w14:paraId="566BA382" w14:textId="4AAD27F4" w:rsidR="0091669C" w:rsidRPr="00F1518D" w:rsidRDefault="00427C73" w:rsidP="00550715">
      <w:pPr>
        <w:pStyle w:val="Odstavecseseznamem"/>
        <w:widowControl w:val="0"/>
        <w:numPr>
          <w:ilvl w:val="0"/>
          <w:numId w:val="31"/>
        </w:numPr>
        <w:spacing w:after="120" w:line="240" w:lineRule="auto"/>
        <w:ind w:left="426" w:hanging="426"/>
        <w:jc w:val="both"/>
        <w:rPr>
          <w:rFonts w:ascii="Times New Roman" w:hAnsi="Times New Roman"/>
          <w:sz w:val="24"/>
          <w:szCs w:val="24"/>
        </w:rPr>
      </w:pPr>
      <w:r>
        <w:rPr>
          <w:rFonts w:ascii="Times New Roman" w:hAnsi="Times New Roman"/>
          <w:sz w:val="24"/>
          <w:szCs w:val="24"/>
        </w:rPr>
        <w:t>Zhotovitel</w:t>
      </w:r>
      <w:r w:rsidR="0091669C" w:rsidRPr="00550715">
        <w:rPr>
          <w:rFonts w:ascii="Times New Roman" w:hAnsi="Times New Roman"/>
          <w:sz w:val="24"/>
          <w:szCs w:val="24"/>
        </w:rPr>
        <w:t xml:space="preserve"> je povinen dle</w:t>
      </w:r>
      <w:r w:rsidR="003B2D77">
        <w:rPr>
          <w:rFonts w:ascii="Times New Roman" w:hAnsi="Times New Roman"/>
          <w:sz w:val="24"/>
          <w:szCs w:val="24"/>
        </w:rPr>
        <w:t xml:space="preserve"> </w:t>
      </w:r>
      <w:proofErr w:type="spellStart"/>
      <w:r w:rsidR="003B2D77">
        <w:rPr>
          <w:rFonts w:ascii="Times New Roman" w:hAnsi="Times New Roman"/>
          <w:sz w:val="24"/>
          <w:szCs w:val="24"/>
        </w:rPr>
        <w:t>ust</w:t>
      </w:r>
      <w:proofErr w:type="spellEnd"/>
      <w:r w:rsidR="003B2D77">
        <w:rPr>
          <w:rFonts w:ascii="Times New Roman" w:hAnsi="Times New Roman"/>
          <w:sz w:val="24"/>
          <w:szCs w:val="24"/>
        </w:rPr>
        <w:t>.</w:t>
      </w:r>
      <w:r w:rsidR="0091669C" w:rsidRPr="00550715">
        <w:rPr>
          <w:rFonts w:ascii="Times New Roman" w:hAnsi="Times New Roman"/>
          <w:sz w:val="24"/>
          <w:szCs w:val="24"/>
        </w:rPr>
        <w:t xml:space="preserve"> § 2594 OZ upozornit </w:t>
      </w:r>
      <w:r w:rsidR="00B81AEA">
        <w:rPr>
          <w:rFonts w:ascii="Times New Roman" w:hAnsi="Times New Roman"/>
          <w:sz w:val="24"/>
          <w:szCs w:val="24"/>
        </w:rPr>
        <w:t>Objednatel</w:t>
      </w:r>
      <w:r w:rsidR="0091669C" w:rsidRPr="00550715">
        <w:rPr>
          <w:rFonts w:ascii="Times New Roman" w:hAnsi="Times New Roman"/>
          <w:sz w:val="24"/>
          <w:szCs w:val="24"/>
        </w:rPr>
        <w:t>e bez zbytečného odkladu na nevhodnou povahu věcí, kter</w:t>
      </w:r>
      <w:r w:rsidR="009E760A">
        <w:rPr>
          <w:rFonts w:ascii="Times New Roman" w:hAnsi="Times New Roman"/>
          <w:sz w:val="24"/>
          <w:szCs w:val="24"/>
        </w:rPr>
        <w:t>é</w:t>
      </w:r>
      <w:r w:rsidR="0091669C" w:rsidRPr="00550715">
        <w:rPr>
          <w:rFonts w:ascii="Times New Roman" w:hAnsi="Times New Roman"/>
          <w:sz w:val="24"/>
          <w:szCs w:val="24"/>
        </w:rPr>
        <w:t xml:space="preserve"> mu </w:t>
      </w:r>
      <w:r w:rsidR="00B81AEA">
        <w:rPr>
          <w:rFonts w:ascii="Times New Roman" w:hAnsi="Times New Roman"/>
          <w:sz w:val="24"/>
          <w:szCs w:val="24"/>
        </w:rPr>
        <w:t>Objednatel</w:t>
      </w:r>
      <w:r w:rsidR="0091669C" w:rsidRPr="00550715">
        <w:rPr>
          <w:rFonts w:ascii="Times New Roman" w:hAnsi="Times New Roman"/>
          <w:sz w:val="24"/>
          <w:szCs w:val="24"/>
        </w:rPr>
        <w:t xml:space="preserve"> k provedení </w:t>
      </w:r>
      <w:r w:rsidR="003B2D77">
        <w:rPr>
          <w:rFonts w:ascii="Times New Roman" w:hAnsi="Times New Roman"/>
          <w:sz w:val="24"/>
          <w:szCs w:val="24"/>
        </w:rPr>
        <w:t>Díla</w:t>
      </w:r>
      <w:r w:rsidR="0091669C" w:rsidRPr="00550715">
        <w:rPr>
          <w:rFonts w:ascii="Times New Roman" w:hAnsi="Times New Roman"/>
          <w:sz w:val="24"/>
          <w:szCs w:val="24"/>
        </w:rPr>
        <w:t xml:space="preserve"> předal nebo příkazů daných mu </w:t>
      </w:r>
      <w:r w:rsidR="00B81AEA">
        <w:rPr>
          <w:rFonts w:ascii="Times New Roman" w:hAnsi="Times New Roman"/>
          <w:sz w:val="24"/>
          <w:szCs w:val="24"/>
        </w:rPr>
        <w:t>Objednatel</w:t>
      </w:r>
      <w:r w:rsidR="0091669C" w:rsidRPr="00550715">
        <w:rPr>
          <w:rFonts w:ascii="Times New Roman" w:hAnsi="Times New Roman"/>
          <w:sz w:val="24"/>
          <w:szCs w:val="24"/>
        </w:rPr>
        <w:t xml:space="preserve">em k provedení </w:t>
      </w:r>
      <w:r w:rsidR="003B2D77">
        <w:rPr>
          <w:rFonts w:ascii="Times New Roman" w:hAnsi="Times New Roman"/>
          <w:sz w:val="24"/>
          <w:szCs w:val="24"/>
        </w:rPr>
        <w:t>Díla</w:t>
      </w:r>
      <w:r w:rsidR="0091669C" w:rsidRPr="00550715">
        <w:rPr>
          <w:rFonts w:ascii="Times New Roman" w:hAnsi="Times New Roman"/>
          <w:sz w:val="24"/>
          <w:szCs w:val="24"/>
        </w:rPr>
        <w:t xml:space="preserve">, jestliže </w:t>
      </w:r>
      <w:r>
        <w:rPr>
          <w:rFonts w:ascii="Times New Roman" w:hAnsi="Times New Roman"/>
          <w:sz w:val="24"/>
          <w:szCs w:val="24"/>
        </w:rPr>
        <w:t>Zhotovitel</w:t>
      </w:r>
      <w:r w:rsidR="0091669C" w:rsidRPr="00550715">
        <w:rPr>
          <w:rFonts w:ascii="Times New Roman" w:hAnsi="Times New Roman"/>
          <w:sz w:val="24"/>
          <w:szCs w:val="24"/>
        </w:rPr>
        <w:t xml:space="preserve"> mohl tuto nevhodnost zjistit při </w:t>
      </w:r>
      <w:r w:rsidR="0091669C" w:rsidRPr="00F1518D">
        <w:rPr>
          <w:rFonts w:ascii="Times New Roman" w:hAnsi="Times New Roman"/>
          <w:sz w:val="24"/>
          <w:szCs w:val="24"/>
        </w:rPr>
        <w:t xml:space="preserve">vynaložení odborné péče. </w:t>
      </w:r>
    </w:p>
    <w:p w14:paraId="7A6C961A" w14:textId="00E9A0CD" w:rsidR="0091669C" w:rsidRPr="00550715" w:rsidRDefault="00B86837" w:rsidP="00550715">
      <w:pPr>
        <w:pStyle w:val="Odstavecseseznamem"/>
        <w:widowControl w:val="0"/>
        <w:numPr>
          <w:ilvl w:val="0"/>
          <w:numId w:val="31"/>
        </w:numPr>
        <w:spacing w:after="120" w:line="240" w:lineRule="auto"/>
        <w:ind w:left="426" w:hanging="426"/>
        <w:jc w:val="both"/>
        <w:rPr>
          <w:rFonts w:ascii="Times New Roman" w:hAnsi="Times New Roman"/>
          <w:sz w:val="24"/>
          <w:szCs w:val="24"/>
        </w:rPr>
      </w:pPr>
      <w:r>
        <w:rPr>
          <w:rFonts w:ascii="Times New Roman" w:hAnsi="Times New Roman"/>
          <w:sz w:val="24"/>
          <w:szCs w:val="24"/>
        </w:rPr>
        <w:t>Překáží</w:t>
      </w:r>
      <w:r w:rsidR="0091669C" w:rsidRPr="00F1518D">
        <w:rPr>
          <w:rFonts w:ascii="Times New Roman" w:hAnsi="Times New Roman"/>
          <w:sz w:val="24"/>
          <w:szCs w:val="24"/>
        </w:rPr>
        <w:t>-li nevhodná věc nebo příkaz</w:t>
      </w:r>
      <w:r w:rsidR="0091669C" w:rsidRPr="00550715">
        <w:rPr>
          <w:rFonts w:ascii="Times New Roman" w:hAnsi="Times New Roman"/>
          <w:sz w:val="24"/>
          <w:szCs w:val="24"/>
        </w:rPr>
        <w:t xml:space="preserve"> v řádném provádění </w:t>
      </w:r>
      <w:r w:rsidR="003B2D77">
        <w:rPr>
          <w:rFonts w:ascii="Times New Roman" w:hAnsi="Times New Roman"/>
          <w:sz w:val="24"/>
          <w:szCs w:val="24"/>
        </w:rPr>
        <w:t>Díla</w:t>
      </w:r>
      <w:r w:rsidR="0091669C" w:rsidRPr="00550715">
        <w:rPr>
          <w:rFonts w:ascii="Times New Roman" w:hAnsi="Times New Roman"/>
          <w:sz w:val="24"/>
          <w:szCs w:val="24"/>
        </w:rPr>
        <w:t xml:space="preserve">, </w:t>
      </w:r>
      <w:r w:rsidR="00427C73">
        <w:rPr>
          <w:rFonts w:ascii="Times New Roman" w:hAnsi="Times New Roman"/>
          <w:sz w:val="24"/>
          <w:szCs w:val="24"/>
        </w:rPr>
        <w:t>Zhotovitel</w:t>
      </w:r>
      <w:r w:rsidR="0091669C" w:rsidRPr="00550715">
        <w:rPr>
          <w:rFonts w:ascii="Times New Roman" w:hAnsi="Times New Roman"/>
          <w:sz w:val="24"/>
          <w:szCs w:val="24"/>
        </w:rPr>
        <w:t xml:space="preserve"> </w:t>
      </w:r>
      <w:r w:rsidR="007C05B7">
        <w:rPr>
          <w:rFonts w:ascii="Times New Roman" w:hAnsi="Times New Roman"/>
          <w:sz w:val="24"/>
          <w:szCs w:val="24"/>
        </w:rPr>
        <w:t>práce</w:t>
      </w:r>
      <w:r w:rsidR="007C05B7" w:rsidRPr="00550715">
        <w:rPr>
          <w:rFonts w:ascii="Times New Roman" w:hAnsi="Times New Roman"/>
          <w:sz w:val="24"/>
          <w:szCs w:val="24"/>
        </w:rPr>
        <w:t xml:space="preserve"> </w:t>
      </w:r>
      <w:r w:rsidR="0091669C" w:rsidRPr="00550715">
        <w:rPr>
          <w:rFonts w:ascii="Times New Roman" w:hAnsi="Times New Roman"/>
          <w:sz w:val="24"/>
          <w:szCs w:val="24"/>
        </w:rPr>
        <w:t>v nezbytném rozsahu přeruší až do výměny</w:t>
      </w:r>
      <w:r w:rsidR="009E760A">
        <w:rPr>
          <w:rFonts w:ascii="Times New Roman" w:hAnsi="Times New Roman"/>
          <w:sz w:val="24"/>
          <w:szCs w:val="24"/>
        </w:rPr>
        <w:t xml:space="preserve"> takové</w:t>
      </w:r>
      <w:r w:rsidR="0091669C" w:rsidRPr="00550715">
        <w:rPr>
          <w:rFonts w:ascii="Times New Roman" w:hAnsi="Times New Roman"/>
          <w:sz w:val="24"/>
          <w:szCs w:val="24"/>
        </w:rPr>
        <w:t xml:space="preserve"> věci nebo změny příkazu. </w:t>
      </w:r>
      <w:proofErr w:type="gramStart"/>
      <w:r w:rsidR="0091669C" w:rsidRPr="00550715">
        <w:rPr>
          <w:rFonts w:ascii="Times New Roman" w:hAnsi="Times New Roman"/>
          <w:sz w:val="24"/>
          <w:szCs w:val="24"/>
        </w:rPr>
        <w:t>Trvá</w:t>
      </w:r>
      <w:proofErr w:type="gramEnd"/>
      <w:r w:rsidR="0091669C" w:rsidRPr="00550715">
        <w:rPr>
          <w:rFonts w:ascii="Times New Roman" w:hAnsi="Times New Roman"/>
          <w:sz w:val="24"/>
          <w:szCs w:val="24"/>
        </w:rPr>
        <w:t>–</w:t>
      </w:r>
      <w:proofErr w:type="spellStart"/>
      <w:proofErr w:type="gramStart"/>
      <w:r w:rsidR="0091669C" w:rsidRPr="00550715">
        <w:rPr>
          <w:rFonts w:ascii="Times New Roman" w:hAnsi="Times New Roman"/>
          <w:sz w:val="24"/>
          <w:szCs w:val="24"/>
        </w:rPr>
        <w:t>li</w:t>
      </w:r>
      <w:proofErr w:type="spellEnd"/>
      <w:proofErr w:type="gramEnd"/>
      <w:r w:rsidR="0091669C" w:rsidRPr="00550715">
        <w:rPr>
          <w:rFonts w:ascii="Times New Roman" w:hAnsi="Times New Roman"/>
          <w:sz w:val="24"/>
          <w:szCs w:val="24"/>
        </w:rPr>
        <w:t xml:space="preserve"> </w:t>
      </w:r>
      <w:r w:rsidR="00B81AEA">
        <w:rPr>
          <w:rFonts w:ascii="Times New Roman" w:hAnsi="Times New Roman"/>
          <w:sz w:val="24"/>
          <w:szCs w:val="24"/>
        </w:rPr>
        <w:t>Objednatel</w:t>
      </w:r>
      <w:r w:rsidR="0091669C" w:rsidRPr="00550715">
        <w:rPr>
          <w:rFonts w:ascii="Times New Roman" w:hAnsi="Times New Roman"/>
          <w:sz w:val="24"/>
          <w:szCs w:val="24"/>
        </w:rPr>
        <w:t xml:space="preserve"> na provádění </w:t>
      </w:r>
      <w:r w:rsidR="003B2D77">
        <w:rPr>
          <w:rFonts w:ascii="Times New Roman" w:hAnsi="Times New Roman"/>
          <w:sz w:val="24"/>
          <w:szCs w:val="24"/>
        </w:rPr>
        <w:t>Díla</w:t>
      </w:r>
      <w:r w:rsidR="0091669C" w:rsidRPr="00550715">
        <w:rPr>
          <w:rFonts w:ascii="Times New Roman" w:hAnsi="Times New Roman"/>
          <w:sz w:val="24"/>
          <w:szCs w:val="24"/>
        </w:rPr>
        <w:t xml:space="preserve"> s použitím předané věci nebo podle daného příkazu, má </w:t>
      </w:r>
      <w:r w:rsidR="00427C73">
        <w:rPr>
          <w:rFonts w:ascii="Times New Roman" w:hAnsi="Times New Roman"/>
          <w:sz w:val="24"/>
          <w:szCs w:val="24"/>
        </w:rPr>
        <w:t>Zhotovitel</w:t>
      </w:r>
      <w:r w:rsidR="0091669C" w:rsidRPr="00550715">
        <w:rPr>
          <w:rFonts w:ascii="Times New Roman" w:hAnsi="Times New Roman"/>
          <w:sz w:val="24"/>
          <w:szCs w:val="24"/>
        </w:rPr>
        <w:t xml:space="preserve"> právo požadovat, aby tak </w:t>
      </w:r>
      <w:r w:rsidR="00B81AEA">
        <w:rPr>
          <w:rFonts w:ascii="Times New Roman" w:hAnsi="Times New Roman"/>
          <w:sz w:val="24"/>
          <w:szCs w:val="24"/>
        </w:rPr>
        <w:t>Objednatel</w:t>
      </w:r>
      <w:r w:rsidR="0091669C" w:rsidRPr="00550715">
        <w:rPr>
          <w:rFonts w:ascii="Times New Roman" w:hAnsi="Times New Roman"/>
          <w:sz w:val="24"/>
          <w:szCs w:val="24"/>
        </w:rPr>
        <w:t xml:space="preserve"> učinil v písemné formě.</w:t>
      </w:r>
    </w:p>
    <w:p w14:paraId="7E61165E" w14:textId="6AAC38DD" w:rsidR="00C870F5" w:rsidRPr="00C870F5" w:rsidRDefault="00A46822" w:rsidP="00C870F5">
      <w:pPr>
        <w:pStyle w:val="Odstavecseseznamem"/>
        <w:widowControl w:val="0"/>
        <w:numPr>
          <w:ilvl w:val="0"/>
          <w:numId w:val="31"/>
        </w:numPr>
        <w:spacing w:after="120" w:line="240" w:lineRule="auto"/>
        <w:ind w:left="426" w:hanging="426"/>
        <w:jc w:val="both"/>
        <w:rPr>
          <w:rFonts w:ascii="Times New Roman" w:hAnsi="Times New Roman"/>
          <w:sz w:val="24"/>
          <w:szCs w:val="24"/>
        </w:rPr>
      </w:pPr>
      <w:bookmarkStart w:id="5" w:name="_Ref496013065"/>
      <w:r w:rsidRPr="00C870F5">
        <w:rPr>
          <w:rFonts w:ascii="Times New Roman" w:hAnsi="Times New Roman"/>
          <w:sz w:val="24"/>
          <w:szCs w:val="24"/>
        </w:rPr>
        <w:t>Objednatel je oprávněn zajistit externí kontrolu plnění Smlouvy třetí osobou (dále jen „</w:t>
      </w:r>
      <w:r w:rsidRPr="00C870F5">
        <w:rPr>
          <w:rFonts w:ascii="Times New Roman" w:hAnsi="Times New Roman"/>
          <w:b/>
          <w:sz w:val="24"/>
          <w:szCs w:val="24"/>
        </w:rPr>
        <w:t>Dozor</w:t>
      </w:r>
      <w:r w:rsidRPr="00C870F5">
        <w:rPr>
          <w:rFonts w:ascii="Times New Roman" w:hAnsi="Times New Roman"/>
          <w:sz w:val="24"/>
          <w:szCs w:val="24"/>
        </w:rPr>
        <w:t xml:space="preserve">“). V takovém případě Objednatel Zhotovitele bezodkladně informuje o ustanovení Dozoru, včetně identifikace této osoby. Zhotovitel je povinen poskytnout Dozoru součinnost při prováděné kontrole plnění Smlouvy. Smluvní strany výslovně sjednávají, </w:t>
      </w:r>
      <w:r w:rsidR="0021010C">
        <w:rPr>
          <w:rFonts w:ascii="Times New Roman" w:hAnsi="Times New Roman"/>
          <w:sz w:val="24"/>
          <w:szCs w:val="24"/>
        </w:rPr>
        <w:br/>
      </w:r>
      <w:r w:rsidRPr="00C870F5">
        <w:rPr>
          <w:rFonts w:ascii="Times New Roman" w:hAnsi="Times New Roman"/>
          <w:sz w:val="24"/>
          <w:szCs w:val="24"/>
        </w:rPr>
        <w:t>že cena za takto poskytnutou součinnost</w:t>
      </w:r>
      <w:r w:rsidR="00C870F5" w:rsidRPr="00C870F5">
        <w:rPr>
          <w:rFonts w:ascii="Times New Roman" w:hAnsi="Times New Roman"/>
          <w:sz w:val="24"/>
          <w:szCs w:val="24"/>
        </w:rPr>
        <w:t xml:space="preserve"> Zhotovitele je již zahrnuta v c</w:t>
      </w:r>
      <w:r w:rsidRPr="00C870F5">
        <w:rPr>
          <w:rFonts w:ascii="Times New Roman" w:hAnsi="Times New Roman"/>
          <w:sz w:val="24"/>
          <w:szCs w:val="24"/>
        </w:rPr>
        <w:t>eně</w:t>
      </w:r>
      <w:r w:rsidR="00C870F5" w:rsidRPr="00C870F5">
        <w:rPr>
          <w:rFonts w:ascii="Times New Roman" w:hAnsi="Times New Roman"/>
          <w:sz w:val="24"/>
          <w:szCs w:val="24"/>
        </w:rPr>
        <w:t xml:space="preserve"> Díla</w:t>
      </w:r>
      <w:r w:rsidRPr="00C870F5">
        <w:rPr>
          <w:rFonts w:ascii="Times New Roman" w:hAnsi="Times New Roman"/>
          <w:sz w:val="24"/>
          <w:szCs w:val="24"/>
        </w:rPr>
        <w:t>.</w:t>
      </w:r>
      <w:bookmarkEnd w:id="5"/>
      <w:r w:rsidRPr="00C870F5">
        <w:rPr>
          <w:rFonts w:ascii="Times New Roman" w:hAnsi="Times New Roman"/>
          <w:sz w:val="24"/>
          <w:szCs w:val="24"/>
        </w:rPr>
        <w:t xml:space="preserve"> </w:t>
      </w:r>
    </w:p>
    <w:p w14:paraId="4A302BE8" w14:textId="6907FFAC" w:rsidR="00C870F5" w:rsidRPr="0001393E" w:rsidRDefault="00A46822" w:rsidP="008909DE">
      <w:pPr>
        <w:pStyle w:val="Odstavecseseznamem"/>
        <w:widowControl w:val="0"/>
        <w:numPr>
          <w:ilvl w:val="0"/>
          <w:numId w:val="31"/>
        </w:numPr>
        <w:spacing w:after="120" w:line="240" w:lineRule="auto"/>
        <w:ind w:left="426" w:hanging="426"/>
        <w:jc w:val="both"/>
        <w:rPr>
          <w:rFonts w:ascii="Times New Roman" w:hAnsi="Times New Roman"/>
          <w:sz w:val="24"/>
          <w:szCs w:val="24"/>
        </w:rPr>
      </w:pPr>
      <w:r w:rsidRPr="00E4138E">
        <w:rPr>
          <w:rFonts w:ascii="Times New Roman" w:hAnsi="Times New Roman"/>
          <w:sz w:val="24"/>
          <w:szCs w:val="24"/>
        </w:rPr>
        <w:t xml:space="preserve">Zhotovitel je povinen spolupracovat s Objednatelem a reflektovat do zpracovávaného návrhu PD jeho požadavky. Zhotovitel bude konzultovat rozpracovaný stav </w:t>
      </w:r>
      <w:r w:rsidR="0021010C" w:rsidRPr="00E4138E">
        <w:rPr>
          <w:rFonts w:ascii="Times New Roman" w:hAnsi="Times New Roman"/>
          <w:sz w:val="24"/>
          <w:szCs w:val="24"/>
        </w:rPr>
        <w:br/>
      </w:r>
      <w:r w:rsidRPr="00E4138E">
        <w:rPr>
          <w:rFonts w:ascii="Times New Roman" w:hAnsi="Times New Roman"/>
          <w:sz w:val="24"/>
          <w:szCs w:val="24"/>
        </w:rPr>
        <w:t>s Objednatelem na pravidelných výrobních výborech (dále jen „</w:t>
      </w:r>
      <w:r w:rsidRPr="00DE5AFE">
        <w:rPr>
          <w:rFonts w:ascii="Times New Roman" w:hAnsi="Times New Roman"/>
          <w:b/>
          <w:sz w:val="24"/>
          <w:szCs w:val="24"/>
        </w:rPr>
        <w:t>Výrobní výbor</w:t>
      </w:r>
      <w:r w:rsidRPr="00E4138E">
        <w:rPr>
          <w:rFonts w:ascii="Times New Roman" w:hAnsi="Times New Roman"/>
          <w:sz w:val="24"/>
          <w:szCs w:val="24"/>
        </w:rPr>
        <w:t xml:space="preserve">“). Zhotovitel svolá po dohodě s Objednatelem v průběhu projektových prací každé 4 týdny Výrobní výbor, kde bude informovat o postupu projektových prací a zkonzultuje s Objednatelem další postup projektového návrhu. Výrobní výbor je oprávněn svolat též sám Objednatel. Zhotovitel je </w:t>
      </w:r>
      <w:r w:rsidRPr="0001393E">
        <w:rPr>
          <w:rFonts w:ascii="Times New Roman" w:hAnsi="Times New Roman"/>
          <w:sz w:val="24"/>
          <w:szCs w:val="24"/>
        </w:rPr>
        <w:t>povinen zapracovat do PD</w:t>
      </w:r>
      <w:r w:rsidRPr="00E4138E">
        <w:rPr>
          <w:rFonts w:ascii="Times New Roman" w:hAnsi="Times New Roman"/>
          <w:sz w:val="24"/>
          <w:szCs w:val="24"/>
        </w:rPr>
        <w:t xml:space="preserve"> požadavky Objednatele z Výrobních výborů a bude reagovat na jeho požadavky na funkční, architektonické, energetické, technické či dispoziční využití </w:t>
      </w:r>
      <w:r w:rsidR="00DE5AFE">
        <w:rPr>
          <w:rFonts w:ascii="Times New Roman" w:hAnsi="Times New Roman"/>
          <w:sz w:val="24"/>
          <w:szCs w:val="24"/>
        </w:rPr>
        <w:t>stavby</w:t>
      </w:r>
      <w:r w:rsidRPr="00E4138E">
        <w:rPr>
          <w:rFonts w:ascii="Times New Roman" w:hAnsi="Times New Roman"/>
          <w:sz w:val="24"/>
          <w:szCs w:val="24"/>
        </w:rPr>
        <w:t>.</w:t>
      </w:r>
      <w:r w:rsidR="008909DE">
        <w:rPr>
          <w:rFonts w:ascii="Times New Roman" w:hAnsi="Times New Roman"/>
          <w:sz w:val="24"/>
          <w:szCs w:val="24"/>
        </w:rPr>
        <w:t xml:space="preserve"> </w:t>
      </w:r>
      <w:r w:rsidR="008909DE" w:rsidRPr="0001393E">
        <w:rPr>
          <w:rFonts w:ascii="Times New Roman" w:hAnsi="Times New Roman"/>
          <w:sz w:val="24"/>
          <w:szCs w:val="24"/>
        </w:rPr>
        <w:t xml:space="preserve">Minimálně 2 z výrobních výborů budou </w:t>
      </w:r>
      <w:r w:rsidR="008909DE" w:rsidRPr="0001393E">
        <w:rPr>
          <w:rFonts w:ascii="Times New Roman" w:hAnsi="Times New Roman"/>
          <w:sz w:val="24"/>
          <w:szCs w:val="24"/>
        </w:rPr>
        <w:lastRenderedPageBreak/>
        <w:t>mít charakter veřejné prezentace pro osoby stanovené Objednatelem, přičemž termín bude zvolen po dohodě obou stran.</w:t>
      </w:r>
      <w:r w:rsidRPr="0001393E">
        <w:rPr>
          <w:rFonts w:ascii="Times New Roman" w:hAnsi="Times New Roman"/>
          <w:sz w:val="24"/>
          <w:szCs w:val="24"/>
        </w:rPr>
        <w:t xml:space="preserve"> </w:t>
      </w:r>
    </w:p>
    <w:p w14:paraId="43E36012" w14:textId="0340E7B5" w:rsidR="00C870F5" w:rsidRPr="00E4138E" w:rsidRDefault="00A46822" w:rsidP="00C870F5">
      <w:pPr>
        <w:pStyle w:val="Odstavecseseznamem"/>
        <w:widowControl w:val="0"/>
        <w:numPr>
          <w:ilvl w:val="0"/>
          <w:numId w:val="31"/>
        </w:numPr>
        <w:spacing w:after="120" w:line="240" w:lineRule="auto"/>
        <w:ind w:left="426" w:hanging="426"/>
        <w:jc w:val="both"/>
        <w:rPr>
          <w:rFonts w:ascii="Times New Roman" w:hAnsi="Times New Roman"/>
          <w:sz w:val="24"/>
          <w:szCs w:val="24"/>
        </w:rPr>
      </w:pPr>
      <w:r w:rsidRPr="00E4138E">
        <w:rPr>
          <w:rFonts w:ascii="Times New Roman" w:hAnsi="Times New Roman"/>
          <w:sz w:val="24"/>
          <w:szCs w:val="24"/>
        </w:rPr>
        <w:t xml:space="preserve">Výrobních výborů jsou povinni se účastnit zástupci Objednatele, zástupci Dozoru (byl-li ustanoven a je-li jeho přítomnost Objednatelem vyžádána), a zástupci Zhotovitele. </w:t>
      </w:r>
    </w:p>
    <w:p w14:paraId="12DA65B5" w14:textId="332ED14F" w:rsidR="00A46822" w:rsidRPr="00E4138E" w:rsidRDefault="00A46822" w:rsidP="00C870F5">
      <w:pPr>
        <w:pStyle w:val="Odstavecseseznamem"/>
        <w:widowControl w:val="0"/>
        <w:numPr>
          <w:ilvl w:val="0"/>
          <w:numId w:val="31"/>
        </w:numPr>
        <w:spacing w:after="120" w:line="240" w:lineRule="auto"/>
        <w:ind w:left="426" w:hanging="426"/>
        <w:jc w:val="both"/>
        <w:rPr>
          <w:rFonts w:ascii="Times New Roman" w:hAnsi="Times New Roman"/>
          <w:sz w:val="24"/>
          <w:szCs w:val="24"/>
        </w:rPr>
      </w:pPr>
      <w:r w:rsidRPr="00E4138E">
        <w:rPr>
          <w:rFonts w:ascii="Times New Roman" w:hAnsi="Times New Roman"/>
          <w:sz w:val="24"/>
          <w:szCs w:val="24"/>
        </w:rPr>
        <w:t xml:space="preserve">Vedením Výrobních výborů je pověřen </w:t>
      </w:r>
      <w:r w:rsidR="00B30E9A">
        <w:rPr>
          <w:rFonts w:ascii="Times New Roman" w:hAnsi="Times New Roman"/>
          <w:sz w:val="24"/>
          <w:szCs w:val="24"/>
        </w:rPr>
        <w:t>Zhotovitel</w:t>
      </w:r>
      <w:r w:rsidRPr="00E4138E">
        <w:rPr>
          <w:rFonts w:ascii="Times New Roman" w:hAnsi="Times New Roman"/>
          <w:sz w:val="24"/>
          <w:szCs w:val="24"/>
        </w:rPr>
        <w:t>.</w:t>
      </w:r>
      <w:r w:rsidR="00C870F5" w:rsidRPr="00E4138E">
        <w:rPr>
          <w:rFonts w:ascii="Times New Roman" w:hAnsi="Times New Roman"/>
          <w:sz w:val="24"/>
          <w:szCs w:val="24"/>
        </w:rPr>
        <w:t xml:space="preserve"> </w:t>
      </w:r>
      <w:r w:rsidRPr="00E4138E">
        <w:rPr>
          <w:rFonts w:ascii="Times New Roman" w:hAnsi="Times New Roman"/>
          <w:sz w:val="24"/>
          <w:szCs w:val="24"/>
        </w:rPr>
        <w:t xml:space="preserve"> </w:t>
      </w:r>
      <w:r w:rsidR="00B30E9A">
        <w:rPr>
          <w:rFonts w:ascii="Times New Roman" w:hAnsi="Times New Roman"/>
          <w:sz w:val="24"/>
          <w:szCs w:val="24"/>
        </w:rPr>
        <w:t xml:space="preserve">Zhotovitel </w:t>
      </w:r>
      <w:r w:rsidRPr="00E4138E">
        <w:rPr>
          <w:rFonts w:ascii="Times New Roman" w:hAnsi="Times New Roman"/>
          <w:sz w:val="24"/>
          <w:szCs w:val="24"/>
        </w:rPr>
        <w:t>pořizuje z Výrobního výboru zápis o jednání, který předá nejpozději do pěti pracovních dnů ode dne konání Výrobního výboru všem zúčastněným.</w:t>
      </w:r>
    </w:p>
    <w:p w14:paraId="66804CFF" w14:textId="77777777" w:rsidR="006D77F1" w:rsidRDefault="006D77F1" w:rsidP="006D77F1">
      <w:pPr>
        <w:pStyle w:val="Odstavecseseznamem"/>
        <w:widowControl w:val="0"/>
        <w:numPr>
          <w:ilvl w:val="0"/>
          <w:numId w:val="31"/>
        </w:numPr>
        <w:spacing w:after="120" w:line="240" w:lineRule="auto"/>
        <w:ind w:left="426" w:hanging="426"/>
        <w:jc w:val="both"/>
        <w:rPr>
          <w:rFonts w:ascii="Times New Roman" w:hAnsi="Times New Roman"/>
          <w:sz w:val="24"/>
          <w:szCs w:val="24"/>
        </w:rPr>
      </w:pPr>
      <w:r w:rsidRPr="00B915F6">
        <w:rPr>
          <w:rFonts w:ascii="Times New Roman" w:hAnsi="Times New Roman"/>
          <w:sz w:val="24"/>
          <w:szCs w:val="24"/>
        </w:rPr>
        <w:t>Místem předání a převzetí písemných výstupů Zhotovitele je sídlo Objednatele.</w:t>
      </w:r>
      <w:r w:rsidRPr="00C870F5">
        <w:rPr>
          <w:rFonts w:ascii="Times New Roman" w:hAnsi="Times New Roman"/>
          <w:sz w:val="24"/>
          <w:szCs w:val="24"/>
        </w:rPr>
        <w:t xml:space="preserve"> </w:t>
      </w:r>
    </w:p>
    <w:p w14:paraId="2F6F0719" w14:textId="047CDBC9" w:rsidR="006D77F1" w:rsidRPr="00550715" w:rsidRDefault="006D77F1" w:rsidP="006D77F1">
      <w:pPr>
        <w:pStyle w:val="Odstavecseseznamem"/>
        <w:widowControl w:val="0"/>
        <w:numPr>
          <w:ilvl w:val="0"/>
          <w:numId w:val="31"/>
        </w:numPr>
        <w:spacing w:after="120" w:line="240" w:lineRule="auto"/>
        <w:ind w:left="426" w:hanging="426"/>
        <w:jc w:val="both"/>
        <w:rPr>
          <w:rFonts w:ascii="Times New Roman" w:hAnsi="Times New Roman"/>
          <w:sz w:val="24"/>
          <w:szCs w:val="24"/>
        </w:rPr>
      </w:pPr>
      <w:r>
        <w:rPr>
          <w:rFonts w:ascii="Times New Roman" w:hAnsi="Times New Roman"/>
          <w:sz w:val="24"/>
          <w:szCs w:val="24"/>
        </w:rPr>
        <w:t>Zhotovitel</w:t>
      </w:r>
      <w:r w:rsidRPr="00550715">
        <w:rPr>
          <w:rFonts w:ascii="Times New Roman" w:hAnsi="Times New Roman"/>
          <w:sz w:val="24"/>
          <w:szCs w:val="24"/>
        </w:rPr>
        <w:t xml:space="preserve"> je oprávněn provést </w:t>
      </w:r>
      <w:r>
        <w:rPr>
          <w:rFonts w:ascii="Times New Roman" w:hAnsi="Times New Roman"/>
          <w:sz w:val="24"/>
          <w:szCs w:val="24"/>
        </w:rPr>
        <w:t>Dílo</w:t>
      </w:r>
      <w:r w:rsidRPr="00550715">
        <w:rPr>
          <w:rFonts w:ascii="Times New Roman" w:hAnsi="Times New Roman"/>
          <w:sz w:val="24"/>
          <w:szCs w:val="24"/>
        </w:rPr>
        <w:t xml:space="preserve"> i před </w:t>
      </w:r>
      <w:r>
        <w:rPr>
          <w:rFonts w:ascii="Times New Roman" w:hAnsi="Times New Roman"/>
          <w:sz w:val="24"/>
          <w:szCs w:val="24"/>
        </w:rPr>
        <w:t>uplynutí</w:t>
      </w:r>
      <w:r w:rsidR="00D255B9">
        <w:rPr>
          <w:rFonts w:ascii="Times New Roman" w:hAnsi="Times New Roman"/>
          <w:sz w:val="24"/>
          <w:szCs w:val="24"/>
        </w:rPr>
        <w:t>m</w:t>
      </w:r>
      <w:r>
        <w:rPr>
          <w:rFonts w:ascii="Times New Roman" w:hAnsi="Times New Roman"/>
          <w:sz w:val="24"/>
          <w:szCs w:val="24"/>
        </w:rPr>
        <w:t xml:space="preserve"> </w:t>
      </w:r>
      <w:r w:rsidRPr="00550715">
        <w:rPr>
          <w:rFonts w:ascii="Times New Roman" w:hAnsi="Times New Roman"/>
          <w:sz w:val="24"/>
          <w:szCs w:val="24"/>
        </w:rPr>
        <w:t>sjednan</w:t>
      </w:r>
      <w:r>
        <w:rPr>
          <w:rFonts w:ascii="Times New Roman" w:hAnsi="Times New Roman"/>
          <w:sz w:val="24"/>
          <w:szCs w:val="24"/>
        </w:rPr>
        <w:t>é</w:t>
      </w:r>
      <w:r w:rsidRPr="00550715">
        <w:rPr>
          <w:rFonts w:ascii="Times New Roman" w:hAnsi="Times New Roman"/>
          <w:sz w:val="24"/>
          <w:szCs w:val="24"/>
        </w:rPr>
        <w:t xml:space="preserve"> dob</w:t>
      </w:r>
      <w:r>
        <w:rPr>
          <w:rFonts w:ascii="Times New Roman" w:hAnsi="Times New Roman"/>
          <w:sz w:val="24"/>
          <w:szCs w:val="24"/>
        </w:rPr>
        <w:t>y</w:t>
      </w:r>
      <w:r w:rsidRPr="00550715">
        <w:rPr>
          <w:rFonts w:ascii="Times New Roman" w:hAnsi="Times New Roman"/>
          <w:sz w:val="24"/>
          <w:szCs w:val="24"/>
        </w:rPr>
        <w:t xml:space="preserve"> dle čl. IV. této </w:t>
      </w:r>
      <w:r>
        <w:rPr>
          <w:rFonts w:ascii="Times New Roman" w:hAnsi="Times New Roman"/>
          <w:sz w:val="24"/>
          <w:szCs w:val="24"/>
        </w:rPr>
        <w:t>Smlouv</w:t>
      </w:r>
      <w:r w:rsidRPr="00550715">
        <w:rPr>
          <w:rFonts w:ascii="Times New Roman" w:hAnsi="Times New Roman"/>
          <w:sz w:val="24"/>
          <w:szCs w:val="24"/>
        </w:rPr>
        <w:t>y.</w:t>
      </w:r>
    </w:p>
    <w:p w14:paraId="1C61E0F6" w14:textId="77EDB878" w:rsidR="006D77F1" w:rsidRPr="008D08F0" w:rsidRDefault="006D77F1" w:rsidP="008D08F0">
      <w:pPr>
        <w:pStyle w:val="Odstavecseseznamem"/>
        <w:widowControl w:val="0"/>
        <w:numPr>
          <w:ilvl w:val="0"/>
          <w:numId w:val="31"/>
        </w:numPr>
        <w:spacing w:after="120" w:line="240" w:lineRule="auto"/>
        <w:ind w:left="426" w:hanging="426"/>
        <w:jc w:val="both"/>
        <w:rPr>
          <w:rFonts w:ascii="Times New Roman" w:hAnsi="Times New Roman"/>
          <w:sz w:val="24"/>
          <w:szCs w:val="24"/>
        </w:rPr>
      </w:pPr>
      <w:r w:rsidRPr="008D08F0">
        <w:rPr>
          <w:rFonts w:ascii="Times New Roman" w:hAnsi="Times New Roman"/>
          <w:sz w:val="24"/>
          <w:szCs w:val="24"/>
        </w:rPr>
        <w:t xml:space="preserve">Zhotovitel je povinen zpracovat PD nejprve v elektronické podobě v plně editovatelném formátu a předat koncept PD </w:t>
      </w:r>
      <w:r w:rsidR="005F41AF" w:rsidRPr="003920AD">
        <w:rPr>
          <w:rFonts w:ascii="Times New Roman" w:hAnsi="Times New Roman"/>
          <w:sz w:val="24"/>
          <w:szCs w:val="24"/>
        </w:rPr>
        <w:t xml:space="preserve">ve formátu PDF </w:t>
      </w:r>
      <w:r w:rsidRPr="008D08F0">
        <w:rPr>
          <w:rFonts w:ascii="Times New Roman" w:hAnsi="Times New Roman"/>
          <w:sz w:val="24"/>
          <w:szCs w:val="24"/>
        </w:rPr>
        <w:t xml:space="preserve">Objednateli k připomínkám nejpozději ve lhůtě stanovené </w:t>
      </w:r>
      <w:r w:rsidRPr="0001393E">
        <w:rPr>
          <w:rFonts w:ascii="Times New Roman" w:hAnsi="Times New Roman"/>
          <w:sz w:val="24"/>
          <w:szCs w:val="24"/>
        </w:rPr>
        <w:t>v čl. IV Smlouvy.</w:t>
      </w:r>
      <w:r w:rsidRPr="008D08F0">
        <w:rPr>
          <w:rFonts w:ascii="Times New Roman" w:hAnsi="Times New Roman"/>
          <w:sz w:val="24"/>
          <w:szCs w:val="24"/>
        </w:rPr>
        <w:t xml:space="preserve"> Objednatel ve lhůtě 14 pracovních dnů ode dne obdržení příslušných dokumentů sdělí Zhotoviteli své připomínky formou revizí nebo jinou vhodnou formou. </w:t>
      </w:r>
    </w:p>
    <w:p w14:paraId="07172E7C" w14:textId="363E47AB" w:rsidR="006D77F1" w:rsidRPr="008D08F0" w:rsidRDefault="006D77F1" w:rsidP="008D08F0">
      <w:pPr>
        <w:pStyle w:val="Odstavecseseznamem"/>
        <w:widowControl w:val="0"/>
        <w:numPr>
          <w:ilvl w:val="0"/>
          <w:numId w:val="31"/>
        </w:numPr>
        <w:spacing w:after="120" w:line="240" w:lineRule="auto"/>
        <w:ind w:left="426" w:hanging="426"/>
        <w:jc w:val="both"/>
        <w:rPr>
          <w:rFonts w:ascii="Times New Roman" w:hAnsi="Times New Roman"/>
          <w:sz w:val="24"/>
          <w:szCs w:val="24"/>
        </w:rPr>
      </w:pPr>
      <w:bookmarkStart w:id="6" w:name="_Ref492562060"/>
      <w:r w:rsidRPr="008D08F0">
        <w:rPr>
          <w:rFonts w:ascii="Times New Roman" w:hAnsi="Times New Roman"/>
          <w:sz w:val="24"/>
          <w:szCs w:val="24"/>
        </w:rPr>
        <w:t>Zhotovitel následně zapracuje připomínky Objednatele nejpozději ve lhůtě stanovené v</w:t>
      </w:r>
      <w:r w:rsidR="00E91898">
        <w:rPr>
          <w:rFonts w:ascii="Times New Roman" w:hAnsi="Times New Roman"/>
          <w:sz w:val="24"/>
          <w:szCs w:val="24"/>
        </w:rPr>
        <w:t> čl</w:t>
      </w:r>
      <w:r w:rsidRPr="008D08F0">
        <w:rPr>
          <w:rFonts w:ascii="Times New Roman" w:hAnsi="Times New Roman"/>
          <w:sz w:val="24"/>
          <w:szCs w:val="24"/>
        </w:rPr>
        <w:t xml:space="preserve">. </w:t>
      </w:r>
      <w:r w:rsidRPr="0001393E">
        <w:rPr>
          <w:rFonts w:ascii="Times New Roman" w:hAnsi="Times New Roman"/>
          <w:sz w:val="24"/>
          <w:szCs w:val="24"/>
        </w:rPr>
        <w:t>IV Smlouvy</w:t>
      </w:r>
      <w:bookmarkEnd w:id="6"/>
      <w:r w:rsidR="008D08F0" w:rsidRPr="008D08F0">
        <w:rPr>
          <w:rFonts w:ascii="Times New Roman" w:hAnsi="Times New Roman"/>
          <w:sz w:val="24"/>
          <w:szCs w:val="24"/>
        </w:rPr>
        <w:t>.</w:t>
      </w:r>
    </w:p>
    <w:p w14:paraId="1F5EF4A2" w14:textId="3AB94DC7" w:rsidR="006D77F1" w:rsidRPr="008D08F0" w:rsidRDefault="006D77F1" w:rsidP="008D08F0">
      <w:pPr>
        <w:pStyle w:val="Odstavecseseznamem"/>
        <w:widowControl w:val="0"/>
        <w:numPr>
          <w:ilvl w:val="0"/>
          <w:numId w:val="31"/>
        </w:numPr>
        <w:spacing w:after="120" w:line="240" w:lineRule="auto"/>
        <w:ind w:left="426" w:hanging="426"/>
        <w:jc w:val="both"/>
        <w:rPr>
          <w:rFonts w:ascii="Times New Roman" w:hAnsi="Times New Roman"/>
          <w:sz w:val="24"/>
          <w:szCs w:val="24"/>
        </w:rPr>
      </w:pPr>
      <w:r w:rsidRPr="008D08F0">
        <w:rPr>
          <w:rFonts w:ascii="Times New Roman" w:hAnsi="Times New Roman"/>
          <w:sz w:val="24"/>
          <w:szCs w:val="24"/>
        </w:rPr>
        <w:t xml:space="preserve">Zhotovitel je povinen oznámit Objednateli předem, kdy bude Dílo připraveno k předání </w:t>
      </w:r>
      <w:r w:rsidR="00E91898">
        <w:rPr>
          <w:rFonts w:ascii="Times New Roman" w:hAnsi="Times New Roman"/>
          <w:sz w:val="24"/>
          <w:szCs w:val="24"/>
        </w:rPr>
        <w:br/>
      </w:r>
      <w:r w:rsidRPr="008D08F0">
        <w:rPr>
          <w:rFonts w:ascii="Times New Roman" w:hAnsi="Times New Roman"/>
          <w:sz w:val="24"/>
          <w:szCs w:val="24"/>
        </w:rPr>
        <w:t>a převzetí. Objednatel je pak povinen nejpozději do 3 pracovních dnů od lhůty stanovené Zhotovitelem zahájit přejímací řízení.</w:t>
      </w:r>
    </w:p>
    <w:p w14:paraId="18DBBD6D" w14:textId="48EA2F9A" w:rsidR="006D77F1" w:rsidRPr="008D08F0" w:rsidRDefault="006D77F1" w:rsidP="008D08F0">
      <w:pPr>
        <w:pStyle w:val="Odstavecseseznamem"/>
        <w:widowControl w:val="0"/>
        <w:numPr>
          <w:ilvl w:val="0"/>
          <w:numId w:val="31"/>
        </w:numPr>
        <w:spacing w:after="0" w:line="240" w:lineRule="auto"/>
        <w:ind w:left="426" w:hanging="426"/>
        <w:contextualSpacing w:val="0"/>
        <w:jc w:val="both"/>
        <w:rPr>
          <w:rFonts w:ascii="Times New Roman" w:hAnsi="Times New Roman"/>
          <w:sz w:val="24"/>
          <w:szCs w:val="24"/>
        </w:rPr>
      </w:pPr>
      <w:r w:rsidRPr="0001393E">
        <w:rPr>
          <w:rFonts w:ascii="Times New Roman" w:hAnsi="Times New Roman"/>
          <w:sz w:val="24"/>
          <w:szCs w:val="24"/>
        </w:rPr>
        <w:t>Zhotovitel je povinen k předání a převzetí příslušné části plnění přizvat na požádání Objednatele</w:t>
      </w:r>
      <w:r w:rsidRPr="008D08F0">
        <w:rPr>
          <w:rFonts w:ascii="Times New Roman" w:hAnsi="Times New Roman"/>
          <w:sz w:val="24"/>
          <w:szCs w:val="24"/>
        </w:rPr>
        <w:t>.</w:t>
      </w:r>
    </w:p>
    <w:p w14:paraId="42313E8C" w14:textId="01717042" w:rsidR="006D77F1" w:rsidRPr="008D08F0" w:rsidRDefault="006D77F1" w:rsidP="008D08F0">
      <w:pPr>
        <w:pStyle w:val="Odstavecseseznamem"/>
        <w:widowControl w:val="0"/>
        <w:numPr>
          <w:ilvl w:val="0"/>
          <w:numId w:val="31"/>
        </w:numPr>
        <w:spacing w:after="0" w:line="240" w:lineRule="auto"/>
        <w:ind w:left="426" w:hanging="426"/>
        <w:contextualSpacing w:val="0"/>
        <w:jc w:val="both"/>
        <w:rPr>
          <w:rFonts w:ascii="Times New Roman" w:hAnsi="Times New Roman"/>
          <w:sz w:val="24"/>
          <w:szCs w:val="24"/>
        </w:rPr>
      </w:pPr>
      <w:bookmarkStart w:id="7" w:name="_Ref496086971"/>
      <w:r w:rsidRPr="008D08F0">
        <w:rPr>
          <w:rFonts w:ascii="Times New Roman" w:hAnsi="Times New Roman"/>
          <w:sz w:val="24"/>
          <w:szCs w:val="24"/>
        </w:rPr>
        <w:t xml:space="preserve">O průběhu předávacího a přejímacího řízení pořídí Objednatel zápis (protokol). </w:t>
      </w:r>
      <w:bookmarkEnd w:id="7"/>
      <w:r w:rsidRPr="0001393E">
        <w:rPr>
          <w:rFonts w:ascii="Times New Roman" w:hAnsi="Times New Roman"/>
          <w:sz w:val="24"/>
          <w:szCs w:val="24"/>
        </w:rPr>
        <w:t xml:space="preserve">V případě, že Objednatel odmítá plnění Smlouvy převzít, uvede v protokolu o předání a převzetí </w:t>
      </w:r>
      <w:r w:rsidR="0021010C" w:rsidRPr="0001393E">
        <w:rPr>
          <w:rFonts w:ascii="Times New Roman" w:hAnsi="Times New Roman"/>
          <w:sz w:val="24"/>
          <w:szCs w:val="24"/>
        </w:rPr>
        <w:br/>
      </w:r>
      <w:r w:rsidRPr="0001393E">
        <w:rPr>
          <w:rFonts w:ascii="Times New Roman" w:hAnsi="Times New Roman"/>
          <w:sz w:val="24"/>
          <w:szCs w:val="24"/>
        </w:rPr>
        <w:t>i důvody, pro které odmítá toto převzetí.</w:t>
      </w:r>
    </w:p>
    <w:p w14:paraId="76396962" w14:textId="77777777" w:rsidR="006D77F1" w:rsidRPr="008D08F0" w:rsidRDefault="006D77F1" w:rsidP="008D08F0">
      <w:pPr>
        <w:pStyle w:val="Odstavecseseznamem"/>
        <w:widowControl w:val="0"/>
        <w:numPr>
          <w:ilvl w:val="0"/>
          <w:numId w:val="31"/>
        </w:numPr>
        <w:spacing w:after="0" w:line="240" w:lineRule="auto"/>
        <w:ind w:left="426" w:hanging="426"/>
        <w:contextualSpacing w:val="0"/>
        <w:jc w:val="both"/>
        <w:rPr>
          <w:rFonts w:ascii="Times New Roman" w:hAnsi="Times New Roman"/>
          <w:sz w:val="24"/>
          <w:szCs w:val="24"/>
        </w:rPr>
      </w:pPr>
      <w:bookmarkStart w:id="8" w:name="_Ref496086928"/>
      <w:r w:rsidRPr="008D08F0">
        <w:rPr>
          <w:rFonts w:ascii="Times New Roman" w:hAnsi="Times New Roman"/>
          <w:sz w:val="24"/>
          <w:szCs w:val="24"/>
        </w:rPr>
        <w:t>Zhotovitel je povinen předat jako výsledek své činnosti Objednateli:</w:t>
      </w:r>
      <w:bookmarkEnd w:id="8"/>
    </w:p>
    <w:p w14:paraId="0FC4C12E" w14:textId="77777777" w:rsidR="008D08F0" w:rsidRDefault="008D08F0" w:rsidP="008D08F0">
      <w:pPr>
        <w:pStyle w:val="Zkladntext"/>
        <w:numPr>
          <w:ilvl w:val="2"/>
          <w:numId w:val="34"/>
        </w:numPr>
        <w:tabs>
          <w:tab w:val="clear" w:pos="2847"/>
        </w:tabs>
        <w:overflowPunct w:val="0"/>
        <w:autoSpaceDE w:val="0"/>
        <w:autoSpaceDN w:val="0"/>
        <w:adjustRightInd w:val="0"/>
        <w:spacing w:after="0" w:line="240" w:lineRule="auto"/>
        <w:ind w:left="709" w:hanging="283"/>
        <w:jc w:val="both"/>
        <w:textAlignment w:val="baseline"/>
        <w:rPr>
          <w:rFonts w:ascii="Times New Roman" w:hAnsi="Times New Roman"/>
          <w:sz w:val="24"/>
          <w:szCs w:val="24"/>
        </w:rPr>
      </w:pPr>
      <w:r w:rsidRPr="008D08F0">
        <w:rPr>
          <w:rFonts w:ascii="Times New Roman" w:hAnsi="Times New Roman"/>
          <w:sz w:val="24"/>
          <w:szCs w:val="24"/>
        </w:rPr>
        <w:t>4</w:t>
      </w:r>
      <w:r w:rsidR="006D77F1" w:rsidRPr="008D08F0">
        <w:rPr>
          <w:rFonts w:ascii="Times New Roman" w:hAnsi="Times New Roman"/>
          <w:sz w:val="24"/>
          <w:szCs w:val="24"/>
        </w:rPr>
        <w:t xml:space="preserve"> vyhotovení kompletní </w:t>
      </w:r>
      <w:r w:rsidRPr="008D08F0">
        <w:rPr>
          <w:rFonts w:ascii="Times New Roman" w:hAnsi="Times New Roman"/>
          <w:sz w:val="24"/>
          <w:szCs w:val="24"/>
        </w:rPr>
        <w:t xml:space="preserve">PD </w:t>
      </w:r>
      <w:r w:rsidR="006D77F1" w:rsidRPr="008D08F0">
        <w:rPr>
          <w:rFonts w:ascii="Times New Roman" w:hAnsi="Times New Roman"/>
          <w:sz w:val="24"/>
          <w:szCs w:val="24"/>
        </w:rPr>
        <w:t>v listinné podobě;</w:t>
      </w:r>
    </w:p>
    <w:p w14:paraId="1AFDA3AB" w14:textId="0A4ECC03" w:rsidR="008D08F0" w:rsidRDefault="008D08F0" w:rsidP="008D08F0">
      <w:pPr>
        <w:pStyle w:val="Zkladntext"/>
        <w:numPr>
          <w:ilvl w:val="2"/>
          <w:numId w:val="34"/>
        </w:numPr>
        <w:tabs>
          <w:tab w:val="clear" w:pos="2847"/>
        </w:tabs>
        <w:overflowPunct w:val="0"/>
        <w:autoSpaceDE w:val="0"/>
        <w:autoSpaceDN w:val="0"/>
        <w:adjustRightInd w:val="0"/>
        <w:spacing w:after="0" w:line="240" w:lineRule="auto"/>
        <w:ind w:left="709" w:hanging="283"/>
        <w:jc w:val="both"/>
        <w:textAlignment w:val="baseline"/>
        <w:rPr>
          <w:rFonts w:ascii="Times New Roman" w:hAnsi="Times New Roman"/>
          <w:sz w:val="24"/>
          <w:szCs w:val="24"/>
        </w:rPr>
      </w:pPr>
      <w:r w:rsidRPr="008D08F0">
        <w:rPr>
          <w:rFonts w:ascii="Times New Roman" w:hAnsi="Times New Roman"/>
          <w:sz w:val="24"/>
          <w:szCs w:val="24"/>
        </w:rPr>
        <w:t>1</w:t>
      </w:r>
      <w:r w:rsidR="006D77F1" w:rsidRPr="008D08F0">
        <w:rPr>
          <w:rFonts w:ascii="Times New Roman" w:hAnsi="Times New Roman"/>
          <w:sz w:val="24"/>
          <w:szCs w:val="24"/>
        </w:rPr>
        <w:t xml:space="preserve"> vyhotovení </w:t>
      </w:r>
      <w:r w:rsidR="005F41AF">
        <w:rPr>
          <w:rFonts w:ascii="Times New Roman" w:hAnsi="Times New Roman"/>
          <w:sz w:val="24"/>
          <w:szCs w:val="24"/>
        </w:rPr>
        <w:t xml:space="preserve">kompletní </w:t>
      </w:r>
      <w:r w:rsidRPr="008D08F0">
        <w:rPr>
          <w:rFonts w:ascii="Times New Roman" w:hAnsi="Times New Roman"/>
          <w:sz w:val="24"/>
          <w:szCs w:val="24"/>
        </w:rPr>
        <w:t>PD</w:t>
      </w:r>
      <w:r w:rsidR="006D77F1" w:rsidRPr="008D08F0">
        <w:rPr>
          <w:rFonts w:ascii="Times New Roman" w:hAnsi="Times New Roman"/>
          <w:sz w:val="24"/>
          <w:szCs w:val="24"/>
        </w:rPr>
        <w:t xml:space="preserve"> v elektronické podobě, a to ve formátu PDF a DWG  a zároveň v plně editovaných formátech;</w:t>
      </w:r>
    </w:p>
    <w:p w14:paraId="7C9E3AC9" w14:textId="0F7C93AB" w:rsidR="006D77F1" w:rsidRDefault="006D77F1" w:rsidP="008D08F0">
      <w:pPr>
        <w:pStyle w:val="Zkladntext"/>
        <w:numPr>
          <w:ilvl w:val="2"/>
          <w:numId w:val="34"/>
        </w:numPr>
        <w:tabs>
          <w:tab w:val="clear" w:pos="2847"/>
        </w:tabs>
        <w:overflowPunct w:val="0"/>
        <w:autoSpaceDE w:val="0"/>
        <w:autoSpaceDN w:val="0"/>
        <w:adjustRightInd w:val="0"/>
        <w:spacing w:after="0" w:line="240" w:lineRule="auto"/>
        <w:ind w:left="709" w:hanging="283"/>
        <w:jc w:val="both"/>
        <w:textAlignment w:val="baseline"/>
        <w:rPr>
          <w:rFonts w:ascii="Times New Roman" w:hAnsi="Times New Roman"/>
          <w:sz w:val="24"/>
          <w:szCs w:val="24"/>
        </w:rPr>
      </w:pPr>
      <w:r w:rsidRPr="008D08F0">
        <w:rPr>
          <w:rFonts w:ascii="Times New Roman" w:hAnsi="Times New Roman"/>
          <w:sz w:val="24"/>
          <w:szCs w:val="24"/>
        </w:rPr>
        <w:t>originály všech rozhodnutí, vyjádření a jiných přípisů orgánů veřejné správy s vyznačenou doložkou p</w:t>
      </w:r>
      <w:r w:rsidR="008D08F0" w:rsidRPr="008D08F0">
        <w:rPr>
          <w:rFonts w:ascii="Times New Roman" w:hAnsi="Times New Roman"/>
          <w:sz w:val="24"/>
          <w:szCs w:val="24"/>
        </w:rPr>
        <w:t>rávní moci, je-li to relevantní.</w:t>
      </w:r>
    </w:p>
    <w:p w14:paraId="6B36FDA3" w14:textId="12BD61E4" w:rsidR="00BA1ED7" w:rsidRPr="00BA1ED7" w:rsidRDefault="00BA1ED7" w:rsidP="00BA1ED7">
      <w:pPr>
        <w:pStyle w:val="Odstavecseseznamem"/>
        <w:widowControl w:val="0"/>
        <w:numPr>
          <w:ilvl w:val="0"/>
          <w:numId w:val="31"/>
        </w:numPr>
        <w:spacing w:after="120" w:line="240" w:lineRule="auto"/>
        <w:ind w:left="426"/>
        <w:jc w:val="both"/>
        <w:rPr>
          <w:rFonts w:ascii="Times New Roman" w:hAnsi="Times New Roman"/>
          <w:sz w:val="24"/>
          <w:szCs w:val="24"/>
        </w:rPr>
      </w:pPr>
      <w:r w:rsidRPr="00BA1ED7">
        <w:rPr>
          <w:rFonts w:ascii="Times New Roman" w:hAnsi="Times New Roman"/>
          <w:sz w:val="24"/>
          <w:szCs w:val="24"/>
        </w:rPr>
        <w:t xml:space="preserve">Zhotovitel se zavazuje zajistit dodržování pracovněprávních předpisů, zejména zákona </w:t>
      </w:r>
      <w:r w:rsidRPr="00BA1ED7">
        <w:rPr>
          <w:rFonts w:ascii="Times New Roman" w:hAnsi="Times New Roman"/>
          <w:sz w:val="24"/>
          <w:szCs w:val="24"/>
        </w:rPr>
        <w:br/>
        <w:t xml:space="preserve">č. 262/2006 Sb., zákoník práce, ve znění pozdějších předpisů (se zvláštním zřetelem </w:t>
      </w:r>
      <w:r w:rsidRPr="00BA1ED7">
        <w:rPr>
          <w:rFonts w:ascii="Times New Roman" w:hAnsi="Times New Roman"/>
          <w:sz w:val="24"/>
          <w:szCs w:val="24"/>
        </w:rPr>
        <w:br/>
        <w:t xml:space="preserve">na regulaci odměňování, pracovní doby, doby odpočinku mezi směnami, atp.), zákona č. 435/2004 Sb., o zaměstnanosti, ve znění pozdějších předpisů (se zvláštním zřetelem </w:t>
      </w:r>
      <w:r w:rsidRPr="00BA1ED7">
        <w:rPr>
          <w:rFonts w:ascii="Times New Roman" w:hAnsi="Times New Roman"/>
          <w:sz w:val="24"/>
          <w:szCs w:val="24"/>
        </w:rPr>
        <w:br/>
        <w:t xml:space="preserve">na regulaci zaměstnávání cizinců), a to vůči všem osobám, které se na plnění </w:t>
      </w:r>
      <w:r w:rsidR="00DE5AFE">
        <w:rPr>
          <w:rFonts w:ascii="Times New Roman" w:hAnsi="Times New Roman"/>
          <w:sz w:val="24"/>
          <w:szCs w:val="24"/>
        </w:rPr>
        <w:t>Díla</w:t>
      </w:r>
      <w:r w:rsidRPr="00BA1ED7">
        <w:rPr>
          <w:rFonts w:ascii="Times New Roman" w:hAnsi="Times New Roman"/>
          <w:sz w:val="24"/>
          <w:szCs w:val="24"/>
        </w:rPr>
        <w:t xml:space="preserve"> podílejí a bez ohledu na to, zda jsou práce na </w:t>
      </w:r>
      <w:r w:rsidR="00DE5AFE">
        <w:rPr>
          <w:rFonts w:ascii="Times New Roman" w:hAnsi="Times New Roman"/>
          <w:sz w:val="24"/>
          <w:szCs w:val="24"/>
        </w:rPr>
        <w:t>Díle</w:t>
      </w:r>
      <w:r w:rsidRPr="00BA1ED7">
        <w:rPr>
          <w:rFonts w:ascii="Times New Roman" w:hAnsi="Times New Roman"/>
          <w:sz w:val="24"/>
          <w:szCs w:val="24"/>
        </w:rPr>
        <w:t xml:space="preserve"> prováděny bezprostředně </w:t>
      </w:r>
      <w:r w:rsidR="00DE5AFE">
        <w:rPr>
          <w:rFonts w:ascii="Times New Roman" w:hAnsi="Times New Roman"/>
          <w:sz w:val="24"/>
          <w:szCs w:val="24"/>
        </w:rPr>
        <w:t>Z</w:t>
      </w:r>
      <w:r w:rsidRPr="00BA1ED7">
        <w:rPr>
          <w:rFonts w:ascii="Times New Roman" w:hAnsi="Times New Roman"/>
          <w:sz w:val="24"/>
          <w:szCs w:val="24"/>
        </w:rPr>
        <w:t xml:space="preserve">hotovitelem či jeho poddodavateli. </w:t>
      </w:r>
    </w:p>
    <w:p w14:paraId="37AD4D20" w14:textId="77777777" w:rsidR="00BA1ED7" w:rsidRPr="00C216F7" w:rsidRDefault="00BA1ED7" w:rsidP="00BA1ED7">
      <w:pPr>
        <w:pStyle w:val="Odstavecseseznamem"/>
        <w:widowControl w:val="0"/>
        <w:numPr>
          <w:ilvl w:val="0"/>
          <w:numId w:val="31"/>
        </w:numPr>
        <w:spacing w:after="120" w:line="240" w:lineRule="auto"/>
        <w:ind w:left="426" w:hanging="426"/>
        <w:jc w:val="both"/>
        <w:rPr>
          <w:rFonts w:ascii="Times New Roman" w:hAnsi="Times New Roman"/>
          <w:sz w:val="24"/>
          <w:szCs w:val="24"/>
        </w:rPr>
      </w:pPr>
      <w:r w:rsidRPr="00C216F7">
        <w:rPr>
          <w:rFonts w:ascii="Times New Roman" w:hAnsi="Times New Roman"/>
          <w:sz w:val="24"/>
          <w:szCs w:val="24"/>
        </w:rPr>
        <w:t>Zhotovitel se zejména zavazuje, že:</w:t>
      </w:r>
    </w:p>
    <w:p w14:paraId="0E74A8A8" w14:textId="77777777" w:rsidR="00BA1ED7" w:rsidRPr="0001393E" w:rsidRDefault="00BA1ED7" w:rsidP="00BA1ED7">
      <w:pPr>
        <w:pStyle w:val="Odstavecseseznamem"/>
        <w:numPr>
          <w:ilvl w:val="1"/>
          <w:numId w:val="36"/>
        </w:numPr>
        <w:autoSpaceDE w:val="0"/>
        <w:autoSpaceDN w:val="0"/>
        <w:adjustRightInd w:val="0"/>
        <w:spacing w:after="0" w:line="240" w:lineRule="auto"/>
        <w:ind w:left="709" w:hanging="283"/>
        <w:jc w:val="both"/>
        <w:rPr>
          <w:rFonts w:ascii="Times New Roman" w:hAnsi="Times New Roman"/>
          <w:sz w:val="24"/>
          <w:szCs w:val="24"/>
        </w:rPr>
      </w:pPr>
      <w:r w:rsidRPr="0001393E">
        <w:rPr>
          <w:rFonts w:ascii="Times New Roman" w:hAnsi="Times New Roman"/>
          <w:sz w:val="24"/>
          <w:szCs w:val="24"/>
        </w:rPr>
        <w:t xml:space="preserve">veškeré práce na plnění Díla budou prováděny v souladu s pracovněprávními předpisy (zejména s úpravou odměňování, organizace pracovní doby, doby odpočinku, pravidel bezpečnosti a ochrany zdraví při práci), </w:t>
      </w:r>
    </w:p>
    <w:p w14:paraId="2C76FB51" w14:textId="2ECEE126" w:rsidR="00BA1ED7" w:rsidRPr="00C216F7" w:rsidRDefault="00BA1ED7" w:rsidP="00BA1ED7">
      <w:pPr>
        <w:pStyle w:val="Odstavecseseznamem"/>
        <w:numPr>
          <w:ilvl w:val="1"/>
          <w:numId w:val="36"/>
        </w:numPr>
        <w:autoSpaceDE w:val="0"/>
        <w:autoSpaceDN w:val="0"/>
        <w:adjustRightInd w:val="0"/>
        <w:spacing w:after="0" w:line="240" w:lineRule="auto"/>
        <w:ind w:left="709" w:hanging="283"/>
        <w:jc w:val="both"/>
        <w:rPr>
          <w:rFonts w:ascii="Times New Roman" w:hAnsi="Times New Roman"/>
          <w:sz w:val="24"/>
          <w:szCs w:val="24"/>
        </w:rPr>
      </w:pPr>
      <w:r w:rsidRPr="00C216F7">
        <w:rPr>
          <w:rFonts w:ascii="Times New Roman" w:hAnsi="Times New Roman"/>
          <w:sz w:val="24"/>
          <w:szCs w:val="24"/>
        </w:rPr>
        <w:t xml:space="preserve">všichni cizí státní příslušníci, kteří se podílejí na plnění </w:t>
      </w:r>
      <w:r w:rsidR="00193996">
        <w:rPr>
          <w:rFonts w:ascii="Times New Roman" w:hAnsi="Times New Roman"/>
          <w:sz w:val="24"/>
          <w:szCs w:val="24"/>
        </w:rPr>
        <w:t>Díla</w:t>
      </w:r>
      <w:r w:rsidRPr="00C216F7">
        <w:rPr>
          <w:rFonts w:ascii="Times New Roman" w:hAnsi="Times New Roman"/>
          <w:sz w:val="24"/>
          <w:szCs w:val="24"/>
        </w:rPr>
        <w:t xml:space="preserve">, splňují podmínky pobytu a výkonu příslušné výdělečné činnosti cizinců (tedy zejména mají potřebná povolení </w:t>
      </w:r>
      <w:r w:rsidR="00DE5AFE">
        <w:rPr>
          <w:rFonts w:ascii="Times New Roman" w:hAnsi="Times New Roman"/>
          <w:sz w:val="24"/>
          <w:szCs w:val="24"/>
        </w:rPr>
        <w:br/>
      </w:r>
      <w:r w:rsidRPr="00C216F7">
        <w:rPr>
          <w:rFonts w:ascii="Times New Roman" w:hAnsi="Times New Roman"/>
          <w:sz w:val="24"/>
          <w:szCs w:val="24"/>
        </w:rPr>
        <w:t xml:space="preserve">k pobytu na území České republiky, pracovní povolení, atp.), </w:t>
      </w:r>
    </w:p>
    <w:p w14:paraId="6B94146F" w14:textId="77777777" w:rsidR="00BA1ED7" w:rsidRPr="0001393E" w:rsidRDefault="00BA1ED7" w:rsidP="00BA1ED7">
      <w:pPr>
        <w:pStyle w:val="Odstavecseseznamem"/>
        <w:numPr>
          <w:ilvl w:val="1"/>
          <w:numId w:val="36"/>
        </w:numPr>
        <w:autoSpaceDE w:val="0"/>
        <w:autoSpaceDN w:val="0"/>
        <w:adjustRightInd w:val="0"/>
        <w:spacing w:after="0" w:line="240" w:lineRule="auto"/>
        <w:ind w:left="709" w:hanging="283"/>
        <w:jc w:val="both"/>
        <w:rPr>
          <w:rFonts w:ascii="Times New Roman" w:hAnsi="Times New Roman"/>
          <w:sz w:val="24"/>
          <w:szCs w:val="24"/>
        </w:rPr>
      </w:pPr>
      <w:r w:rsidRPr="0001393E">
        <w:rPr>
          <w:rFonts w:ascii="Times New Roman" w:hAnsi="Times New Roman"/>
          <w:sz w:val="24"/>
          <w:szCs w:val="24"/>
        </w:rPr>
        <w:t xml:space="preserve">všechny osoby podílející se na plnění Díla, jsou řádně vedeny v příslušných registrech (zejména registrech vztahujících se k agendě daně z příjmů fyzických osob, veřejného zdravotního pojištění a sociálního zabezpečení), </w:t>
      </w:r>
    </w:p>
    <w:p w14:paraId="2AE0E781" w14:textId="77777777" w:rsidR="00BA1ED7" w:rsidRPr="00C216F7" w:rsidRDefault="00BA1ED7" w:rsidP="00BA1ED7">
      <w:pPr>
        <w:pStyle w:val="Odstavecseseznamem"/>
        <w:numPr>
          <w:ilvl w:val="1"/>
          <w:numId w:val="36"/>
        </w:numPr>
        <w:autoSpaceDE w:val="0"/>
        <w:autoSpaceDN w:val="0"/>
        <w:adjustRightInd w:val="0"/>
        <w:spacing w:after="0" w:line="240" w:lineRule="auto"/>
        <w:ind w:left="709" w:hanging="283"/>
        <w:jc w:val="both"/>
        <w:rPr>
          <w:rFonts w:ascii="Times New Roman" w:hAnsi="Times New Roman"/>
          <w:sz w:val="24"/>
          <w:szCs w:val="24"/>
        </w:rPr>
      </w:pPr>
      <w:r w:rsidRPr="00C216F7">
        <w:rPr>
          <w:rFonts w:ascii="Times New Roman" w:hAnsi="Times New Roman"/>
          <w:sz w:val="24"/>
          <w:szCs w:val="24"/>
        </w:rPr>
        <w:t xml:space="preserve">jako Poddodavatelé jsou k plnění Díla využívány výhradně právnické či fyzické osoby </w:t>
      </w:r>
      <w:r w:rsidRPr="00C216F7">
        <w:rPr>
          <w:rFonts w:ascii="Times New Roman" w:hAnsi="Times New Roman"/>
          <w:sz w:val="24"/>
          <w:szCs w:val="24"/>
        </w:rPr>
        <w:br/>
        <w:t xml:space="preserve">s příslušným oprávněním k podnikání, </w:t>
      </w:r>
    </w:p>
    <w:p w14:paraId="111DF909" w14:textId="77777777" w:rsidR="00BA1ED7" w:rsidRPr="00C216F7" w:rsidRDefault="00BA1ED7" w:rsidP="00BA1ED7">
      <w:pPr>
        <w:pStyle w:val="Odstavecseseznamem"/>
        <w:numPr>
          <w:ilvl w:val="1"/>
          <w:numId w:val="36"/>
        </w:numPr>
        <w:autoSpaceDE w:val="0"/>
        <w:autoSpaceDN w:val="0"/>
        <w:adjustRightInd w:val="0"/>
        <w:spacing w:after="0" w:line="240" w:lineRule="auto"/>
        <w:ind w:left="709" w:hanging="283"/>
        <w:jc w:val="both"/>
        <w:rPr>
          <w:rFonts w:ascii="Times New Roman" w:hAnsi="Times New Roman"/>
          <w:sz w:val="24"/>
          <w:szCs w:val="24"/>
        </w:rPr>
      </w:pPr>
      <w:r w:rsidRPr="0001393E">
        <w:rPr>
          <w:rFonts w:ascii="Times New Roman" w:hAnsi="Times New Roman"/>
          <w:sz w:val="24"/>
          <w:szCs w:val="24"/>
        </w:rPr>
        <w:t>všichni zaměstnanci Zhotovitele i všichni zaměstnanci jeho Poddodavatelů byli řádně proškoleni ohledně problematiky bezpečnosti a ochrany zdraví při práci</w:t>
      </w:r>
      <w:r w:rsidRPr="00C216F7">
        <w:rPr>
          <w:rFonts w:ascii="Times New Roman" w:hAnsi="Times New Roman"/>
          <w:sz w:val="24"/>
          <w:szCs w:val="24"/>
        </w:rPr>
        <w:t>,</w:t>
      </w:r>
    </w:p>
    <w:p w14:paraId="45E79873" w14:textId="77777777" w:rsidR="00BA1ED7" w:rsidRPr="0001393E" w:rsidRDefault="00BA1ED7" w:rsidP="00BA1ED7">
      <w:pPr>
        <w:pStyle w:val="Odstavecseseznamem"/>
        <w:numPr>
          <w:ilvl w:val="1"/>
          <w:numId w:val="36"/>
        </w:numPr>
        <w:autoSpaceDE w:val="0"/>
        <w:autoSpaceDN w:val="0"/>
        <w:adjustRightInd w:val="0"/>
        <w:spacing w:after="0" w:line="240" w:lineRule="auto"/>
        <w:ind w:left="709" w:hanging="283"/>
        <w:jc w:val="both"/>
        <w:rPr>
          <w:rFonts w:ascii="Times New Roman" w:hAnsi="Times New Roman"/>
          <w:sz w:val="24"/>
          <w:szCs w:val="24"/>
        </w:rPr>
      </w:pPr>
      <w:r w:rsidRPr="0001393E">
        <w:rPr>
          <w:rFonts w:ascii="Times New Roman" w:hAnsi="Times New Roman"/>
          <w:sz w:val="24"/>
          <w:szCs w:val="24"/>
        </w:rPr>
        <w:lastRenderedPageBreak/>
        <w:t xml:space="preserve">všichni zaměstnanci Zhotovitele i všichni zaměstnanci jeho Poddodavatelů byli řádně vybaveni osobními ochrannými pracovními prostředky v souladu s platnou právní úpravou, vedeni k dodržování pravidel bezpečnosti a ochrany zdraví při práci a v tomto ohledu kontrolováni. </w:t>
      </w:r>
    </w:p>
    <w:p w14:paraId="60D046DF" w14:textId="79637361" w:rsidR="00BA1ED7" w:rsidRPr="0001393E" w:rsidRDefault="00BA1ED7" w:rsidP="00BA1ED7">
      <w:pPr>
        <w:pStyle w:val="NormlnIMP0"/>
        <w:numPr>
          <w:ilvl w:val="0"/>
          <w:numId w:val="31"/>
        </w:numPr>
        <w:spacing w:line="240" w:lineRule="auto"/>
        <w:ind w:left="425" w:hanging="357"/>
        <w:jc w:val="both"/>
        <w:rPr>
          <w:rFonts w:eastAsia="Calibri"/>
          <w:szCs w:val="24"/>
          <w:lang w:eastAsia="en-US"/>
        </w:rPr>
      </w:pPr>
      <w:r w:rsidRPr="0001393E">
        <w:rPr>
          <w:rFonts w:eastAsia="Calibri"/>
          <w:szCs w:val="24"/>
          <w:lang w:eastAsia="en-US"/>
        </w:rPr>
        <w:t>Objednatel je oprávněn průběžně kontrolovat dodržování povinností Zhotovitele dle odst. 1</w:t>
      </w:r>
      <w:r w:rsidR="002850ED" w:rsidRPr="0001393E">
        <w:rPr>
          <w:rFonts w:eastAsia="Calibri"/>
          <w:szCs w:val="24"/>
          <w:lang w:eastAsia="en-US"/>
        </w:rPr>
        <w:t>8</w:t>
      </w:r>
      <w:r w:rsidRPr="0001393E">
        <w:rPr>
          <w:rFonts w:eastAsia="Calibri"/>
          <w:szCs w:val="24"/>
          <w:lang w:eastAsia="en-US"/>
        </w:rPr>
        <w:t xml:space="preserve"> a odst. </w:t>
      </w:r>
      <w:r w:rsidR="002850ED" w:rsidRPr="0001393E">
        <w:rPr>
          <w:rFonts w:eastAsia="Calibri"/>
          <w:szCs w:val="24"/>
          <w:lang w:eastAsia="en-US"/>
        </w:rPr>
        <w:t>19</w:t>
      </w:r>
      <w:r w:rsidRPr="0001393E">
        <w:rPr>
          <w:rFonts w:eastAsia="Calibri"/>
          <w:szCs w:val="24"/>
          <w:lang w:eastAsia="en-US"/>
        </w:rPr>
        <w:t xml:space="preserve"> tohoto článku Smlouvy, a to i přímo u zaměstnanců podílejících </w:t>
      </w:r>
      <w:r w:rsidRPr="0001393E">
        <w:rPr>
          <w:rFonts w:eastAsia="Calibri"/>
          <w:szCs w:val="24"/>
          <w:lang w:eastAsia="en-US"/>
        </w:rPr>
        <w:br/>
        <w:t xml:space="preserve">se na provádění Díla dle této Smlouvy, přičemž Zhotovitel je povinen tuto kontrolu umožnit, strpět a poskytnout Objednateli veškerou nezbytnou součinnost k jejímu provedení. To nijak neovlivňuje povinnost Objednatele obrátit se v případě podezření </w:t>
      </w:r>
      <w:r w:rsidRPr="0001393E">
        <w:rPr>
          <w:rFonts w:eastAsia="Calibri"/>
          <w:szCs w:val="24"/>
          <w:lang w:eastAsia="en-US"/>
        </w:rPr>
        <w:br/>
        <w:t xml:space="preserve">na porušování podmínek výkonu práce při provádění Díla dle této Smlouvy na příslušné orgány státní správy. </w:t>
      </w:r>
    </w:p>
    <w:p w14:paraId="77F41E30" w14:textId="77777777" w:rsidR="00BA1ED7" w:rsidRPr="008D08F0" w:rsidRDefault="00BA1ED7" w:rsidP="00BA1ED7">
      <w:pPr>
        <w:pStyle w:val="Zkladntext"/>
        <w:overflowPunct w:val="0"/>
        <w:autoSpaceDE w:val="0"/>
        <w:autoSpaceDN w:val="0"/>
        <w:adjustRightInd w:val="0"/>
        <w:spacing w:after="0" w:line="240" w:lineRule="auto"/>
        <w:jc w:val="both"/>
        <w:textAlignment w:val="baseline"/>
        <w:rPr>
          <w:rFonts w:ascii="Times New Roman" w:hAnsi="Times New Roman"/>
          <w:sz w:val="24"/>
          <w:szCs w:val="24"/>
        </w:rPr>
      </w:pPr>
    </w:p>
    <w:p w14:paraId="2C46105D" w14:textId="77777777" w:rsidR="006D77F1" w:rsidRDefault="006D77F1" w:rsidP="008D08F0">
      <w:pPr>
        <w:widowControl w:val="0"/>
        <w:spacing w:after="0" w:line="240" w:lineRule="auto"/>
        <w:jc w:val="both"/>
        <w:rPr>
          <w:rFonts w:ascii="Times New Roman" w:hAnsi="Times New Roman"/>
          <w:sz w:val="24"/>
          <w:szCs w:val="24"/>
        </w:rPr>
      </w:pPr>
    </w:p>
    <w:p w14:paraId="5E0BD763" w14:textId="77777777" w:rsidR="0091669C" w:rsidRPr="00E452FD" w:rsidRDefault="00494A80" w:rsidP="0091669C">
      <w:pPr>
        <w:widowControl w:val="0"/>
        <w:numPr>
          <w:ilvl w:val="1"/>
          <w:numId w:val="0"/>
        </w:numPr>
        <w:tabs>
          <w:tab w:val="num" w:pos="576"/>
        </w:tabs>
        <w:spacing w:after="0" w:line="240" w:lineRule="auto"/>
        <w:jc w:val="center"/>
        <w:outlineLvl w:val="1"/>
        <w:rPr>
          <w:rFonts w:ascii="Times New Roman" w:hAnsi="Times New Roman"/>
          <w:b/>
          <w:bCs/>
          <w:iCs/>
          <w:sz w:val="24"/>
          <w:szCs w:val="24"/>
          <w:lang w:eastAsia="ar-SA"/>
        </w:rPr>
      </w:pPr>
      <w:r>
        <w:rPr>
          <w:rFonts w:ascii="Times New Roman" w:hAnsi="Times New Roman"/>
          <w:b/>
          <w:bCs/>
          <w:iCs/>
          <w:sz w:val="24"/>
          <w:szCs w:val="24"/>
          <w:lang w:eastAsia="ar-SA"/>
        </w:rPr>
        <w:t>Článek VII</w:t>
      </w:r>
      <w:r w:rsidR="00F2747A">
        <w:rPr>
          <w:rFonts w:ascii="Times New Roman" w:hAnsi="Times New Roman"/>
          <w:b/>
          <w:bCs/>
          <w:iCs/>
          <w:sz w:val="24"/>
          <w:szCs w:val="24"/>
          <w:lang w:eastAsia="ar-SA"/>
        </w:rPr>
        <w:t>.</w:t>
      </w:r>
    </w:p>
    <w:p w14:paraId="0752CC3B" w14:textId="77777777" w:rsidR="0091669C" w:rsidRDefault="0091669C" w:rsidP="0057780D">
      <w:pPr>
        <w:widowControl w:val="0"/>
        <w:numPr>
          <w:ilvl w:val="1"/>
          <w:numId w:val="0"/>
        </w:numPr>
        <w:tabs>
          <w:tab w:val="num" w:pos="576"/>
        </w:tabs>
        <w:spacing w:after="0" w:line="240" w:lineRule="auto"/>
        <w:ind w:left="578" w:right="-34" w:hanging="578"/>
        <w:jc w:val="center"/>
        <w:outlineLvl w:val="1"/>
        <w:rPr>
          <w:rFonts w:ascii="Times New Roman" w:hAnsi="Times New Roman"/>
          <w:b/>
          <w:bCs/>
          <w:iCs/>
          <w:sz w:val="24"/>
          <w:szCs w:val="24"/>
          <w:lang w:eastAsia="ar-SA"/>
        </w:rPr>
      </w:pPr>
      <w:r w:rsidRPr="00E452FD">
        <w:rPr>
          <w:rFonts w:ascii="Times New Roman" w:hAnsi="Times New Roman"/>
          <w:b/>
          <w:bCs/>
          <w:iCs/>
          <w:sz w:val="24"/>
          <w:szCs w:val="24"/>
          <w:lang w:eastAsia="ar-SA"/>
        </w:rPr>
        <w:t>Placení a fakturace</w:t>
      </w:r>
    </w:p>
    <w:p w14:paraId="002BE2F7" w14:textId="77777777" w:rsidR="0057780D" w:rsidRDefault="0057780D" w:rsidP="0057780D">
      <w:pPr>
        <w:widowControl w:val="0"/>
        <w:numPr>
          <w:ilvl w:val="1"/>
          <w:numId w:val="0"/>
        </w:numPr>
        <w:tabs>
          <w:tab w:val="num" w:pos="576"/>
        </w:tabs>
        <w:spacing w:after="0" w:line="240" w:lineRule="auto"/>
        <w:ind w:left="578" w:right="-34" w:hanging="578"/>
        <w:jc w:val="center"/>
        <w:outlineLvl w:val="1"/>
        <w:rPr>
          <w:rFonts w:ascii="Times New Roman" w:hAnsi="Times New Roman"/>
          <w:b/>
          <w:bCs/>
          <w:iCs/>
          <w:sz w:val="24"/>
          <w:szCs w:val="24"/>
          <w:lang w:eastAsia="ar-SA"/>
        </w:rPr>
      </w:pPr>
    </w:p>
    <w:p w14:paraId="721F8F2A" w14:textId="4DD32D32" w:rsidR="005D3111" w:rsidRDefault="0091669C" w:rsidP="0057780D">
      <w:pPr>
        <w:pStyle w:val="Odstavecseseznamem"/>
        <w:widowControl w:val="0"/>
        <w:numPr>
          <w:ilvl w:val="0"/>
          <w:numId w:val="32"/>
        </w:numPr>
        <w:spacing w:after="0" w:line="240" w:lineRule="auto"/>
        <w:ind w:left="426"/>
        <w:contextualSpacing w:val="0"/>
        <w:jc w:val="both"/>
        <w:rPr>
          <w:rFonts w:ascii="Times New Roman" w:hAnsi="Times New Roman"/>
          <w:sz w:val="24"/>
          <w:szCs w:val="24"/>
        </w:rPr>
      </w:pPr>
      <w:r w:rsidRPr="00494A80">
        <w:rPr>
          <w:rFonts w:ascii="Times New Roman" w:hAnsi="Times New Roman"/>
          <w:sz w:val="24"/>
          <w:szCs w:val="24"/>
        </w:rPr>
        <w:t>Nárok na zaplacení ceny</w:t>
      </w:r>
      <w:r w:rsidR="00F1518D">
        <w:rPr>
          <w:rFonts w:ascii="Times New Roman" w:hAnsi="Times New Roman"/>
          <w:sz w:val="24"/>
          <w:szCs w:val="24"/>
        </w:rPr>
        <w:t xml:space="preserve"> za plnění Díla</w:t>
      </w:r>
      <w:r w:rsidR="002B60FC">
        <w:rPr>
          <w:rFonts w:ascii="Times New Roman" w:hAnsi="Times New Roman"/>
          <w:sz w:val="24"/>
          <w:szCs w:val="24"/>
        </w:rPr>
        <w:t xml:space="preserve"> </w:t>
      </w:r>
      <w:r w:rsidR="00F1518D">
        <w:rPr>
          <w:rFonts w:ascii="Times New Roman" w:hAnsi="Times New Roman"/>
          <w:sz w:val="24"/>
          <w:szCs w:val="24"/>
        </w:rPr>
        <w:t>dle</w:t>
      </w:r>
      <w:r w:rsidR="002B60FC">
        <w:rPr>
          <w:rFonts w:ascii="Times New Roman" w:hAnsi="Times New Roman"/>
          <w:sz w:val="24"/>
          <w:szCs w:val="24"/>
        </w:rPr>
        <w:t xml:space="preserve"> čl. V. odst. 1 Smlouvy</w:t>
      </w:r>
      <w:r w:rsidRPr="00494A80">
        <w:rPr>
          <w:rFonts w:ascii="Times New Roman" w:hAnsi="Times New Roman"/>
          <w:sz w:val="24"/>
          <w:szCs w:val="24"/>
        </w:rPr>
        <w:t xml:space="preserve"> a právo </w:t>
      </w:r>
      <w:r w:rsidR="002B60FC">
        <w:rPr>
          <w:rFonts w:ascii="Times New Roman" w:hAnsi="Times New Roman"/>
          <w:sz w:val="24"/>
          <w:szCs w:val="24"/>
        </w:rPr>
        <w:t xml:space="preserve">na </w:t>
      </w:r>
      <w:r w:rsidRPr="00494A80">
        <w:rPr>
          <w:rFonts w:ascii="Times New Roman" w:hAnsi="Times New Roman"/>
          <w:sz w:val="24"/>
          <w:szCs w:val="24"/>
        </w:rPr>
        <w:t>vystavení faktury</w:t>
      </w:r>
      <w:r w:rsidR="002B60FC">
        <w:rPr>
          <w:rFonts w:ascii="Times New Roman" w:hAnsi="Times New Roman"/>
          <w:sz w:val="24"/>
          <w:szCs w:val="24"/>
        </w:rPr>
        <w:t xml:space="preserve"> Zhotovitele za takové plnění</w:t>
      </w:r>
      <w:r w:rsidRPr="00494A80">
        <w:rPr>
          <w:rFonts w:ascii="Times New Roman" w:hAnsi="Times New Roman"/>
          <w:sz w:val="24"/>
          <w:szCs w:val="24"/>
        </w:rPr>
        <w:t xml:space="preserve"> vzniká</w:t>
      </w:r>
      <w:r w:rsidR="005D3111">
        <w:rPr>
          <w:rFonts w:ascii="Times New Roman" w:hAnsi="Times New Roman"/>
          <w:sz w:val="24"/>
          <w:szCs w:val="24"/>
        </w:rPr>
        <w:t xml:space="preserve"> po řádném </w:t>
      </w:r>
      <w:r w:rsidR="00494A80" w:rsidRPr="005D3111">
        <w:rPr>
          <w:rFonts w:ascii="Times New Roman" w:hAnsi="Times New Roman"/>
          <w:sz w:val="24"/>
          <w:szCs w:val="24"/>
        </w:rPr>
        <w:t>p</w:t>
      </w:r>
      <w:r w:rsidR="005D3111">
        <w:rPr>
          <w:rFonts w:ascii="Times New Roman" w:hAnsi="Times New Roman"/>
          <w:sz w:val="24"/>
          <w:szCs w:val="24"/>
        </w:rPr>
        <w:t>ředání</w:t>
      </w:r>
      <w:r w:rsidRPr="005D3111">
        <w:rPr>
          <w:rFonts w:ascii="Times New Roman" w:hAnsi="Times New Roman"/>
          <w:sz w:val="24"/>
          <w:szCs w:val="24"/>
        </w:rPr>
        <w:t xml:space="preserve"> </w:t>
      </w:r>
      <w:r w:rsidR="00D255B9" w:rsidRPr="0001393E">
        <w:rPr>
          <w:rFonts w:ascii="Times New Roman" w:hAnsi="Times New Roman"/>
          <w:sz w:val="24"/>
          <w:szCs w:val="24"/>
        </w:rPr>
        <w:t>každé jednotlivé dílčí části</w:t>
      </w:r>
      <w:r w:rsidR="00D255B9">
        <w:rPr>
          <w:rFonts w:ascii="Times New Roman" w:hAnsi="Times New Roman"/>
          <w:sz w:val="24"/>
          <w:szCs w:val="24"/>
        </w:rPr>
        <w:t xml:space="preserve"> Díla</w:t>
      </w:r>
      <w:r w:rsidRPr="005D3111">
        <w:rPr>
          <w:rFonts w:ascii="Times New Roman" w:hAnsi="Times New Roman"/>
          <w:sz w:val="24"/>
          <w:szCs w:val="24"/>
        </w:rPr>
        <w:t xml:space="preserve">, včetně všech požadovaných příloh, dokladů a vyjádření, odsouhlasené </w:t>
      </w:r>
      <w:r w:rsidR="00B81AEA" w:rsidRPr="005D3111">
        <w:rPr>
          <w:rFonts w:ascii="Times New Roman" w:hAnsi="Times New Roman"/>
          <w:sz w:val="24"/>
          <w:szCs w:val="24"/>
        </w:rPr>
        <w:t>Objednatel</w:t>
      </w:r>
      <w:r w:rsidRPr="005D3111">
        <w:rPr>
          <w:rFonts w:ascii="Times New Roman" w:hAnsi="Times New Roman"/>
          <w:sz w:val="24"/>
          <w:szCs w:val="24"/>
        </w:rPr>
        <w:t xml:space="preserve">em bez výhrad ve formě a v počtu sjednaném v této </w:t>
      </w:r>
      <w:r w:rsidR="00427C73" w:rsidRPr="005D3111">
        <w:rPr>
          <w:rFonts w:ascii="Times New Roman" w:hAnsi="Times New Roman"/>
          <w:sz w:val="24"/>
          <w:szCs w:val="24"/>
        </w:rPr>
        <w:t>Smlouv</w:t>
      </w:r>
      <w:r w:rsidRPr="005D3111">
        <w:rPr>
          <w:rFonts w:ascii="Times New Roman" w:hAnsi="Times New Roman"/>
          <w:sz w:val="24"/>
          <w:szCs w:val="24"/>
        </w:rPr>
        <w:t>ě</w:t>
      </w:r>
      <w:r w:rsidR="00D255B9">
        <w:rPr>
          <w:rFonts w:ascii="Times New Roman" w:hAnsi="Times New Roman"/>
          <w:sz w:val="24"/>
          <w:szCs w:val="24"/>
        </w:rPr>
        <w:t>.</w:t>
      </w:r>
    </w:p>
    <w:p w14:paraId="37B0157A" w14:textId="3D34F92A" w:rsidR="00494A80" w:rsidRPr="005D3111" w:rsidRDefault="00F845CB" w:rsidP="005D3111">
      <w:pPr>
        <w:pStyle w:val="Odstavecseseznamem"/>
        <w:widowControl w:val="0"/>
        <w:numPr>
          <w:ilvl w:val="0"/>
          <w:numId w:val="32"/>
        </w:numPr>
        <w:spacing w:after="120" w:line="240" w:lineRule="auto"/>
        <w:ind w:left="426"/>
        <w:jc w:val="both"/>
        <w:rPr>
          <w:rFonts w:ascii="Times New Roman" w:hAnsi="Times New Roman"/>
          <w:sz w:val="24"/>
          <w:szCs w:val="24"/>
        </w:rPr>
      </w:pPr>
      <w:r w:rsidRPr="005D3111">
        <w:rPr>
          <w:rFonts w:ascii="Times New Roman" w:hAnsi="Times New Roman"/>
          <w:sz w:val="24"/>
          <w:szCs w:val="24"/>
        </w:rPr>
        <w:t xml:space="preserve">Smluvní </w:t>
      </w:r>
      <w:r w:rsidR="0091669C" w:rsidRPr="005D3111">
        <w:rPr>
          <w:rFonts w:ascii="Times New Roman" w:hAnsi="Times New Roman"/>
          <w:sz w:val="24"/>
          <w:szCs w:val="24"/>
        </w:rPr>
        <w:t xml:space="preserve">strany se dohodly, že </w:t>
      </w:r>
      <w:r w:rsidR="00B81AEA" w:rsidRPr="005D3111">
        <w:rPr>
          <w:rFonts w:ascii="Times New Roman" w:hAnsi="Times New Roman"/>
          <w:sz w:val="24"/>
          <w:szCs w:val="24"/>
        </w:rPr>
        <w:t>Objednatel</w:t>
      </w:r>
      <w:r w:rsidR="0091669C" w:rsidRPr="005D3111">
        <w:rPr>
          <w:rFonts w:ascii="Times New Roman" w:hAnsi="Times New Roman"/>
          <w:sz w:val="24"/>
          <w:szCs w:val="24"/>
        </w:rPr>
        <w:t xml:space="preserve"> zaplatí cenu za tuto část </w:t>
      </w:r>
      <w:r w:rsidR="00BE454B" w:rsidRPr="005D3111">
        <w:rPr>
          <w:rFonts w:ascii="Times New Roman" w:hAnsi="Times New Roman"/>
          <w:sz w:val="24"/>
          <w:szCs w:val="24"/>
        </w:rPr>
        <w:t xml:space="preserve">Díla </w:t>
      </w:r>
      <w:r w:rsidR="0091669C" w:rsidRPr="005D3111">
        <w:rPr>
          <w:rFonts w:ascii="Times New Roman" w:hAnsi="Times New Roman"/>
          <w:sz w:val="24"/>
          <w:szCs w:val="24"/>
        </w:rPr>
        <w:t xml:space="preserve">na základě daňového dokladu vystaveného </w:t>
      </w:r>
      <w:r w:rsidR="00427C73" w:rsidRPr="005D3111">
        <w:rPr>
          <w:rFonts w:ascii="Times New Roman" w:hAnsi="Times New Roman"/>
          <w:sz w:val="24"/>
          <w:szCs w:val="24"/>
        </w:rPr>
        <w:t>Zhotovitel</w:t>
      </w:r>
      <w:r w:rsidR="0091669C" w:rsidRPr="005D3111">
        <w:rPr>
          <w:rFonts w:ascii="Times New Roman" w:hAnsi="Times New Roman"/>
          <w:sz w:val="24"/>
          <w:szCs w:val="24"/>
        </w:rPr>
        <w:t xml:space="preserve">em ve lhůtě splatnosti 30 dnů od </w:t>
      </w:r>
      <w:r w:rsidR="002B60FC" w:rsidRPr="005D3111">
        <w:rPr>
          <w:rFonts w:ascii="Times New Roman" w:hAnsi="Times New Roman"/>
          <w:sz w:val="24"/>
          <w:szCs w:val="24"/>
        </w:rPr>
        <w:t xml:space="preserve">jeho </w:t>
      </w:r>
      <w:r w:rsidR="00D255B9">
        <w:rPr>
          <w:rFonts w:ascii="Times New Roman" w:hAnsi="Times New Roman"/>
          <w:sz w:val="24"/>
          <w:szCs w:val="24"/>
        </w:rPr>
        <w:t>doručení.</w:t>
      </w:r>
    </w:p>
    <w:p w14:paraId="4F40795F" w14:textId="2A2C2AC9" w:rsidR="0091669C" w:rsidRPr="00494A80" w:rsidRDefault="0091669C" w:rsidP="00494A80">
      <w:pPr>
        <w:pStyle w:val="Odstavecseseznamem"/>
        <w:widowControl w:val="0"/>
        <w:numPr>
          <w:ilvl w:val="0"/>
          <w:numId w:val="32"/>
        </w:numPr>
        <w:spacing w:after="120" w:line="240" w:lineRule="auto"/>
        <w:ind w:left="426"/>
        <w:jc w:val="both"/>
        <w:rPr>
          <w:rFonts w:ascii="Times New Roman" w:hAnsi="Times New Roman"/>
          <w:sz w:val="24"/>
          <w:szCs w:val="24"/>
        </w:rPr>
      </w:pPr>
      <w:r w:rsidRPr="00494A80">
        <w:rPr>
          <w:rFonts w:ascii="Times New Roman" w:hAnsi="Times New Roman"/>
          <w:sz w:val="24"/>
          <w:szCs w:val="24"/>
        </w:rPr>
        <w:t xml:space="preserve">Faktura musí v souladu se zákonem č.  235/2004 Sb., o dani z přidané hodnoty, ve znění pozdějších předpisů (dále </w:t>
      </w:r>
      <w:r w:rsidR="00494A80" w:rsidRPr="00494A80">
        <w:rPr>
          <w:rFonts w:ascii="Times New Roman" w:hAnsi="Times New Roman"/>
          <w:sz w:val="24"/>
          <w:szCs w:val="24"/>
        </w:rPr>
        <w:t xml:space="preserve">jen </w:t>
      </w:r>
      <w:r w:rsidR="007368F2">
        <w:rPr>
          <w:rFonts w:ascii="Times New Roman" w:hAnsi="Times New Roman"/>
          <w:sz w:val="24"/>
          <w:szCs w:val="24"/>
        </w:rPr>
        <w:t>„</w:t>
      </w:r>
      <w:r w:rsidRPr="001E6C80">
        <w:rPr>
          <w:rFonts w:ascii="Times New Roman" w:hAnsi="Times New Roman"/>
          <w:b/>
          <w:bCs/>
          <w:sz w:val="24"/>
          <w:szCs w:val="24"/>
        </w:rPr>
        <w:t>zákon o DPH</w:t>
      </w:r>
      <w:r w:rsidR="00494A80" w:rsidRPr="00494A80">
        <w:rPr>
          <w:rFonts w:ascii="Times New Roman" w:hAnsi="Times New Roman"/>
          <w:sz w:val="24"/>
          <w:szCs w:val="24"/>
        </w:rPr>
        <w:t>“</w:t>
      </w:r>
      <w:r w:rsidRPr="00494A80">
        <w:rPr>
          <w:rFonts w:ascii="Times New Roman" w:hAnsi="Times New Roman"/>
          <w:sz w:val="24"/>
          <w:szCs w:val="24"/>
        </w:rPr>
        <w:t>) a zákonem č. 563/1991 Sb.</w:t>
      </w:r>
      <w:r w:rsidR="00494A80">
        <w:rPr>
          <w:rFonts w:ascii="Times New Roman" w:hAnsi="Times New Roman"/>
          <w:sz w:val="24"/>
          <w:szCs w:val="24"/>
        </w:rPr>
        <w:t>,</w:t>
      </w:r>
      <w:r w:rsidRPr="00494A80">
        <w:rPr>
          <w:rFonts w:ascii="Times New Roman" w:hAnsi="Times New Roman"/>
          <w:sz w:val="24"/>
          <w:szCs w:val="24"/>
        </w:rPr>
        <w:t xml:space="preserve"> o účetnictví, ve znění pozdějších předpisů, obsahovat označení faktura a její číslo, název a sídlo </w:t>
      </w:r>
      <w:r w:rsidR="00427C73">
        <w:rPr>
          <w:rFonts w:ascii="Times New Roman" w:hAnsi="Times New Roman"/>
          <w:sz w:val="24"/>
          <w:szCs w:val="24"/>
        </w:rPr>
        <w:t>Zhotovitel</w:t>
      </w:r>
      <w:r w:rsidRPr="00494A80">
        <w:rPr>
          <w:rFonts w:ascii="Times New Roman" w:hAnsi="Times New Roman"/>
          <w:sz w:val="24"/>
          <w:szCs w:val="24"/>
        </w:rPr>
        <w:t xml:space="preserve">e a </w:t>
      </w:r>
      <w:r w:rsidR="00B81AEA">
        <w:rPr>
          <w:rFonts w:ascii="Times New Roman" w:hAnsi="Times New Roman"/>
          <w:sz w:val="24"/>
          <w:szCs w:val="24"/>
        </w:rPr>
        <w:t>Objednatel</w:t>
      </w:r>
      <w:r w:rsidRPr="00494A80">
        <w:rPr>
          <w:rFonts w:ascii="Times New Roman" w:hAnsi="Times New Roman"/>
          <w:sz w:val="24"/>
          <w:szCs w:val="24"/>
        </w:rPr>
        <w:t xml:space="preserve">e s jejich dalšími identifikačními údaji, označení </w:t>
      </w:r>
      <w:r w:rsidR="00427C73">
        <w:rPr>
          <w:rFonts w:ascii="Times New Roman" w:hAnsi="Times New Roman"/>
          <w:sz w:val="24"/>
          <w:szCs w:val="24"/>
        </w:rPr>
        <w:t>Smlouv</w:t>
      </w:r>
      <w:r w:rsidRPr="00494A80">
        <w:rPr>
          <w:rFonts w:ascii="Times New Roman" w:hAnsi="Times New Roman"/>
          <w:sz w:val="24"/>
          <w:szCs w:val="24"/>
        </w:rPr>
        <w:t>y a částku k fakturaci a další údaje povinné podle uvedených právních předpisů.</w:t>
      </w:r>
    </w:p>
    <w:p w14:paraId="777D17C9" w14:textId="0B02FF2C" w:rsidR="0091669C" w:rsidRPr="00494A80" w:rsidRDefault="00B81AEA" w:rsidP="00494A80">
      <w:pPr>
        <w:pStyle w:val="Odstavecseseznamem"/>
        <w:widowControl w:val="0"/>
        <w:numPr>
          <w:ilvl w:val="0"/>
          <w:numId w:val="32"/>
        </w:numPr>
        <w:spacing w:after="120" w:line="240" w:lineRule="auto"/>
        <w:ind w:left="426"/>
        <w:jc w:val="both"/>
        <w:rPr>
          <w:rFonts w:ascii="Times New Roman" w:hAnsi="Times New Roman"/>
          <w:sz w:val="24"/>
          <w:szCs w:val="24"/>
        </w:rPr>
      </w:pPr>
      <w:r>
        <w:rPr>
          <w:rFonts w:ascii="Times New Roman" w:hAnsi="Times New Roman"/>
          <w:sz w:val="24"/>
          <w:szCs w:val="24"/>
        </w:rPr>
        <w:t>Objednatel</w:t>
      </w:r>
      <w:r w:rsidR="0091669C" w:rsidRPr="00494A80">
        <w:rPr>
          <w:rFonts w:ascii="Times New Roman" w:hAnsi="Times New Roman"/>
          <w:sz w:val="24"/>
          <w:szCs w:val="24"/>
        </w:rPr>
        <w:t xml:space="preserve"> může fakturu vrátit v případě, kdy obsahuje nesprávné nebo neúplné cenové </w:t>
      </w:r>
      <w:r w:rsidR="0021010C">
        <w:rPr>
          <w:rFonts w:ascii="Times New Roman" w:hAnsi="Times New Roman"/>
          <w:sz w:val="24"/>
          <w:szCs w:val="24"/>
        </w:rPr>
        <w:br/>
      </w:r>
      <w:r w:rsidR="0091669C" w:rsidRPr="00494A80">
        <w:rPr>
          <w:rFonts w:ascii="Times New Roman" w:hAnsi="Times New Roman"/>
          <w:sz w:val="24"/>
          <w:szCs w:val="24"/>
        </w:rPr>
        <w:t xml:space="preserve">a jiné údaje. Toto vrácení musí proběhnout do konce lhůty splatnosti faktury. V takovém případě vystaví </w:t>
      </w:r>
      <w:r w:rsidR="00427C73">
        <w:rPr>
          <w:rFonts w:ascii="Times New Roman" w:hAnsi="Times New Roman"/>
          <w:sz w:val="24"/>
          <w:szCs w:val="24"/>
        </w:rPr>
        <w:t>Zhotovitel</w:t>
      </w:r>
      <w:r w:rsidR="0091669C" w:rsidRPr="00494A80">
        <w:rPr>
          <w:rFonts w:ascii="Times New Roman" w:hAnsi="Times New Roman"/>
          <w:sz w:val="24"/>
          <w:szCs w:val="24"/>
        </w:rPr>
        <w:t xml:space="preserve"> novou fakturu s novou lhůtou splatnosti, kterou je povinen doručit </w:t>
      </w:r>
      <w:r>
        <w:rPr>
          <w:rFonts w:ascii="Times New Roman" w:hAnsi="Times New Roman"/>
          <w:sz w:val="24"/>
          <w:szCs w:val="24"/>
        </w:rPr>
        <w:t>Objednatel</w:t>
      </w:r>
      <w:r w:rsidR="0091669C" w:rsidRPr="00494A80">
        <w:rPr>
          <w:rFonts w:ascii="Times New Roman" w:hAnsi="Times New Roman"/>
          <w:sz w:val="24"/>
          <w:szCs w:val="24"/>
        </w:rPr>
        <w:t>i.</w:t>
      </w:r>
    </w:p>
    <w:p w14:paraId="150677E7" w14:textId="056F104B" w:rsidR="0091669C" w:rsidRPr="00494A80" w:rsidRDefault="00B81AEA" w:rsidP="00494A80">
      <w:pPr>
        <w:pStyle w:val="Odstavecseseznamem"/>
        <w:widowControl w:val="0"/>
        <w:numPr>
          <w:ilvl w:val="0"/>
          <w:numId w:val="32"/>
        </w:numPr>
        <w:spacing w:after="120" w:line="240" w:lineRule="auto"/>
        <w:ind w:left="426"/>
        <w:jc w:val="both"/>
        <w:rPr>
          <w:rFonts w:ascii="Times New Roman" w:hAnsi="Times New Roman"/>
          <w:sz w:val="24"/>
          <w:szCs w:val="24"/>
        </w:rPr>
      </w:pPr>
      <w:r>
        <w:rPr>
          <w:rFonts w:ascii="Times New Roman" w:hAnsi="Times New Roman"/>
          <w:sz w:val="24"/>
          <w:szCs w:val="24"/>
        </w:rPr>
        <w:t>Objednatel</w:t>
      </w:r>
      <w:r w:rsidR="0091669C" w:rsidRPr="00494A80">
        <w:rPr>
          <w:rFonts w:ascii="Times New Roman" w:hAnsi="Times New Roman"/>
          <w:sz w:val="24"/>
          <w:szCs w:val="24"/>
        </w:rPr>
        <w:t xml:space="preserve"> nebude </w:t>
      </w:r>
      <w:r w:rsidR="00427C73">
        <w:rPr>
          <w:rFonts w:ascii="Times New Roman" w:hAnsi="Times New Roman"/>
          <w:sz w:val="24"/>
          <w:szCs w:val="24"/>
        </w:rPr>
        <w:t>Zhotovitel</w:t>
      </w:r>
      <w:r w:rsidR="0091669C" w:rsidRPr="00494A80">
        <w:rPr>
          <w:rFonts w:ascii="Times New Roman" w:hAnsi="Times New Roman"/>
          <w:sz w:val="24"/>
          <w:szCs w:val="24"/>
        </w:rPr>
        <w:t xml:space="preserve">i poskytovat </w:t>
      </w:r>
      <w:r w:rsidR="001E6C80">
        <w:rPr>
          <w:rFonts w:ascii="Times New Roman" w:hAnsi="Times New Roman"/>
          <w:sz w:val="24"/>
          <w:szCs w:val="24"/>
        </w:rPr>
        <w:t xml:space="preserve">jakékoliv </w:t>
      </w:r>
      <w:r w:rsidR="0091669C" w:rsidRPr="00494A80">
        <w:rPr>
          <w:rFonts w:ascii="Times New Roman" w:hAnsi="Times New Roman"/>
          <w:sz w:val="24"/>
          <w:szCs w:val="24"/>
        </w:rPr>
        <w:t xml:space="preserve">zálohy. </w:t>
      </w:r>
    </w:p>
    <w:p w14:paraId="34329264" w14:textId="3319AF68" w:rsidR="0091669C" w:rsidRPr="00494A80" w:rsidRDefault="0091669C" w:rsidP="00494A80">
      <w:pPr>
        <w:pStyle w:val="Odstavecseseznamem"/>
        <w:widowControl w:val="0"/>
        <w:numPr>
          <w:ilvl w:val="0"/>
          <w:numId w:val="32"/>
        </w:numPr>
        <w:spacing w:after="120" w:line="240" w:lineRule="auto"/>
        <w:ind w:left="426"/>
        <w:jc w:val="both"/>
        <w:rPr>
          <w:rFonts w:ascii="Times New Roman" w:hAnsi="Times New Roman"/>
          <w:sz w:val="24"/>
          <w:szCs w:val="24"/>
        </w:rPr>
      </w:pPr>
      <w:r w:rsidRPr="00494A80">
        <w:rPr>
          <w:rFonts w:ascii="Times New Roman" w:hAnsi="Times New Roman"/>
          <w:sz w:val="24"/>
          <w:szCs w:val="24"/>
        </w:rPr>
        <w:t xml:space="preserve">Smluvní strany se dohodly, že pokud nebude některá část </w:t>
      </w:r>
      <w:r w:rsidR="00BE454B">
        <w:rPr>
          <w:rFonts w:ascii="Times New Roman" w:hAnsi="Times New Roman"/>
          <w:sz w:val="24"/>
          <w:szCs w:val="24"/>
        </w:rPr>
        <w:t>D</w:t>
      </w:r>
      <w:r w:rsidR="00BE454B" w:rsidRPr="00494A80">
        <w:rPr>
          <w:rFonts w:ascii="Times New Roman" w:hAnsi="Times New Roman"/>
          <w:sz w:val="24"/>
          <w:szCs w:val="24"/>
        </w:rPr>
        <w:t xml:space="preserve">íla </w:t>
      </w:r>
      <w:r w:rsidR="001E6C80">
        <w:rPr>
          <w:rFonts w:ascii="Times New Roman" w:hAnsi="Times New Roman"/>
          <w:sz w:val="24"/>
          <w:szCs w:val="24"/>
        </w:rPr>
        <w:t>s</w:t>
      </w:r>
      <w:r w:rsidRPr="00494A80">
        <w:rPr>
          <w:rFonts w:ascii="Times New Roman" w:hAnsi="Times New Roman"/>
          <w:sz w:val="24"/>
          <w:szCs w:val="24"/>
        </w:rPr>
        <w:t xml:space="preserve">plněna, nebude </w:t>
      </w:r>
      <w:r w:rsidR="00F845CB">
        <w:rPr>
          <w:rFonts w:ascii="Times New Roman" w:hAnsi="Times New Roman"/>
          <w:sz w:val="24"/>
          <w:szCs w:val="24"/>
        </w:rPr>
        <w:t xml:space="preserve">příslušná část ceny Díla </w:t>
      </w:r>
      <w:r w:rsidRPr="00494A80">
        <w:rPr>
          <w:rFonts w:ascii="Times New Roman" w:hAnsi="Times New Roman"/>
          <w:sz w:val="24"/>
          <w:szCs w:val="24"/>
        </w:rPr>
        <w:t xml:space="preserve">účtována. </w:t>
      </w:r>
    </w:p>
    <w:p w14:paraId="1326C605" w14:textId="51DD901E" w:rsidR="0091669C" w:rsidRPr="00494A80" w:rsidRDefault="0091669C" w:rsidP="00494A80">
      <w:pPr>
        <w:pStyle w:val="Odstavecseseznamem"/>
        <w:widowControl w:val="0"/>
        <w:numPr>
          <w:ilvl w:val="0"/>
          <w:numId w:val="32"/>
        </w:numPr>
        <w:spacing w:after="120" w:line="240" w:lineRule="auto"/>
        <w:ind w:left="426"/>
        <w:jc w:val="both"/>
        <w:rPr>
          <w:rFonts w:ascii="Times New Roman" w:hAnsi="Times New Roman"/>
          <w:sz w:val="24"/>
          <w:szCs w:val="24"/>
        </w:rPr>
      </w:pPr>
      <w:r w:rsidRPr="00494A80">
        <w:rPr>
          <w:rFonts w:ascii="Times New Roman" w:hAnsi="Times New Roman"/>
          <w:sz w:val="24"/>
          <w:szCs w:val="24"/>
        </w:rPr>
        <w:t xml:space="preserve">Úhrada ceny </w:t>
      </w:r>
      <w:r w:rsidR="00BE454B">
        <w:rPr>
          <w:rFonts w:ascii="Times New Roman" w:hAnsi="Times New Roman"/>
          <w:sz w:val="24"/>
          <w:szCs w:val="24"/>
        </w:rPr>
        <w:t>D</w:t>
      </w:r>
      <w:r w:rsidR="00BE454B" w:rsidRPr="00494A80">
        <w:rPr>
          <w:rFonts w:ascii="Times New Roman" w:hAnsi="Times New Roman"/>
          <w:sz w:val="24"/>
          <w:szCs w:val="24"/>
        </w:rPr>
        <w:t xml:space="preserve">íla </w:t>
      </w:r>
      <w:r w:rsidRPr="00494A80">
        <w:rPr>
          <w:rFonts w:ascii="Times New Roman" w:hAnsi="Times New Roman"/>
          <w:sz w:val="24"/>
          <w:szCs w:val="24"/>
        </w:rPr>
        <w:t xml:space="preserve">bude realizována bezhotovostním převodem na účet </w:t>
      </w:r>
      <w:r w:rsidR="00427C73">
        <w:rPr>
          <w:rFonts w:ascii="Times New Roman" w:hAnsi="Times New Roman"/>
          <w:sz w:val="24"/>
          <w:szCs w:val="24"/>
        </w:rPr>
        <w:t>Zhotovitel</w:t>
      </w:r>
      <w:r w:rsidRPr="00494A80">
        <w:rPr>
          <w:rFonts w:ascii="Times New Roman" w:hAnsi="Times New Roman"/>
          <w:sz w:val="24"/>
          <w:szCs w:val="24"/>
        </w:rPr>
        <w:t xml:space="preserve">e, který je správcem daně (finančním úřadem) zveřejněn způsobem umožňujícím dálkový přístup ve smyslu § 98 zákona o DPH. </w:t>
      </w:r>
    </w:p>
    <w:p w14:paraId="5187706D" w14:textId="77777777" w:rsidR="00494A80" w:rsidRDefault="00494A80" w:rsidP="00325987">
      <w:pPr>
        <w:widowControl w:val="0"/>
        <w:tabs>
          <w:tab w:val="num" w:pos="576"/>
        </w:tabs>
        <w:spacing w:after="0" w:line="240" w:lineRule="auto"/>
        <w:outlineLvl w:val="1"/>
        <w:rPr>
          <w:rFonts w:ascii="Times New Roman" w:hAnsi="Times New Roman"/>
          <w:b/>
          <w:bCs/>
          <w:iCs/>
          <w:sz w:val="24"/>
          <w:szCs w:val="24"/>
          <w:lang w:eastAsia="ar-SA"/>
        </w:rPr>
      </w:pPr>
    </w:p>
    <w:p w14:paraId="5A64170E" w14:textId="77777777" w:rsidR="003920AD" w:rsidRDefault="003920AD" w:rsidP="00325987">
      <w:pPr>
        <w:widowControl w:val="0"/>
        <w:tabs>
          <w:tab w:val="num" w:pos="576"/>
        </w:tabs>
        <w:spacing w:after="0" w:line="240" w:lineRule="auto"/>
        <w:outlineLvl w:val="1"/>
        <w:rPr>
          <w:rFonts w:ascii="Times New Roman" w:hAnsi="Times New Roman"/>
          <w:b/>
          <w:bCs/>
          <w:iCs/>
          <w:sz w:val="24"/>
          <w:szCs w:val="24"/>
          <w:lang w:eastAsia="ar-SA"/>
        </w:rPr>
      </w:pPr>
    </w:p>
    <w:p w14:paraId="5D78DDAC" w14:textId="77777777" w:rsidR="00325987" w:rsidRPr="00325987" w:rsidRDefault="00325987" w:rsidP="00325987">
      <w:pPr>
        <w:widowControl w:val="0"/>
        <w:tabs>
          <w:tab w:val="num" w:pos="576"/>
        </w:tabs>
        <w:spacing w:after="0" w:line="240" w:lineRule="auto"/>
        <w:jc w:val="center"/>
        <w:outlineLvl w:val="1"/>
        <w:rPr>
          <w:rFonts w:ascii="Times New Roman" w:hAnsi="Times New Roman"/>
          <w:b/>
          <w:bCs/>
          <w:iCs/>
          <w:sz w:val="24"/>
          <w:szCs w:val="24"/>
          <w:lang w:eastAsia="ar-SA"/>
        </w:rPr>
      </w:pPr>
      <w:r w:rsidRPr="00325987">
        <w:rPr>
          <w:rFonts w:ascii="Times New Roman" w:hAnsi="Times New Roman"/>
          <w:b/>
          <w:bCs/>
          <w:iCs/>
          <w:sz w:val="24"/>
          <w:szCs w:val="24"/>
          <w:lang w:eastAsia="ar-SA"/>
        </w:rPr>
        <w:t>Článek VIII</w:t>
      </w:r>
      <w:r w:rsidR="00F2747A">
        <w:rPr>
          <w:rFonts w:ascii="Times New Roman" w:hAnsi="Times New Roman"/>
          <w:b/>
          <w:bCs/>
          <w:iCs/>
          <w:sz w:val="24"/>
          <w:szCs w:val="24"/>
          <w:lang w:eastAsia="ar-SA"/>
        </w:rPr>
        <w:t>.</w:t>
      </w:r>
    </w:p>
    <w:p w14:paraId="00DD0307" w14:textId="77777777" w:rsidR="00325987" w:rsidRDefault="00325987" w:rsidP="00325987">
      <w:pPr>
        <w:widowControl w:val="0"/>
        <w:numPr>
          <w:ilvl w:val="1"/>
          <w:numId w:val="0"/>
        </w:numPr>
        <w:tabs>
          <w:tab w:val="num" w:pos="576"/>
        </w:tabs>
        <w:spacing w:after="0" w:line="240" w:lineRule="auto"/>
        <w:jc w:val="center"/>
        <w:outlineLvl w:val="1"/>
        <w:rPr>
          <w:rFonts w:ascii="Times New Roman" w:hAnsi="Times New Roman"/>
          <w:b/>
          <w:bCs/>
          <w:iCs/>
          <w:sz w:val="24"/>
          <w:szCs w:val="24"/>
          <w:lang w:eastAsia="ar-SA"/>
        </w:rPr>
      </w:pPr>
      <w:r w:rsidRPr="00325987">
        <w:rPr>
          <w:rFonts w:ascii="Times New Roman" w:hAnsi="Times New Roman"/>
          <w:b/>
          <w:bCs/>
          <w:iCs/>
          <w:sz w:val="24"/>
          <w:szCs w:val="24"/>
          <w:lang w:eastAsia="ar-SA"/>
        </w:rPr>
        <w:t>Licence</w:t>
      </w:r>
    </w:p>
    <w:p w14:paraId="6E27E9AB" w14:textId="77777777" w:rsidR="0057780D" w:rsidRDefault="0057780D" w:rsidP="00325987">
      <w:pPr>
        <w:widowControl w:val="0"/>
        <w:numPr>
          <w:ilvl w:val="1"/>
          <w:numId w:val="0"/>
        </w:numPr>
        <w:tabs>
          <w:tab w:val="num" w:pos="576"/>
        </w:tabs>
        <w:spacing w:after="0" w:line="240" w:lineRule="auto"/>
        <w:jc w:val="center"/>
        <w:outlineLvl w:val="1"/>
        <w:rPr>
          <w:rFonts w:ascii="Times New Roman" w:hAnsi="Times New Roman"/>
          <w:b/>
          <w:bCs/>
          <w:iCs/>
          <w:sz w:val="24"/>
          <w:szCs w:val="24"/>
          <w:lang w:eastAsia="ar-SA"/>
        </w:rPr>
      </w:pPr>
    </w:p>
    <w:p w14:paraId="51E6B2D2" w14:textId="77777777" w:rsidR="00AF422C" w:rsidRPr="00325987" w:rsidRDefault="00AF422C" w:rsidP="00AF422C">
      <w:pPr>
        <w:pStyle w:val="Odstavecseseznamem"/>
        <w:widowControl w:val="0"/>
        <w:numPr>
          <w:ilvl w:val="0"/>
          <w:numId w:val="23"/>
        </w:numPr>
        <w:spacing w:after="120" w:line="240" w:lineRule="auto"/>
        <w:ind w:left="426" w:hanging="426"/>
        <w:jc w:val="both"/>
        <w:rPr>
          <w:rFonts w:ascii="Times New Roman" w:hAnsi="Times New Roman"/>
          <w:sz w:val="24"/>
          <w:szCs w:val="24"/>
        </w:rPr>
      </w:pPr>
      <w:r>
        <w:rPr>
          <w:rFonts w:ascii="Times New Roman" w:hAnsi="Times New Roman"/>
          <w:sz w:val="24"/>
          <w:szCs w:val="24"/>
        </w:rPr>
        <w:t>Zhotovitel</w:t>
      </w:r>
      <w:r w:rsidRPr="00325987">
        <w:rPr>
          <w:rFonts w:ascii="Times New Roman" w:hAnsi="Times New Roman"/>
          <w:sz w:val="24"/>
          <w:szCs w:val="24"/>
        </w:rPr>
        <w:t xml:space="preserve"> poskytuje </w:t>
      </w:r>
      <w:r>
        <w:rPr>
          <w:rFonts w:ascii="Times New Roman" w:hAnsi="Times New Roman"/>
          <w:sz w:val="24"/>
          <w:szCs w:val="24"/>
        </w:rPr>
        <w:t>Objednatel</w:t>
      </w:r>
      <w:r w:rsidRPr="00325987">
        <w:rPr>
          <w:rFonts w:ascii="Times New Roman" w:hAnsi="Times New Roman"/>
          <w:sz w:val="24"/>
          <w:szCs w:val="24"/>
        </w:rPr>
        <w:t>i výhradní, časově neomezenou licenci k </w:t>
      </w:r>
      <w:r>
        <w:rPr>
          <w:rFonts w:ascii="Times New Roman" w:hAnsi="Times New Roman"/>
          <w:sz w:val="24"/>
          <w:szCs w:val="24"/>
        </w:rPr>
        <w:t>D</w:t>
      </w:r>
      <w:r w:rsidRPr="00325987">
        <w:rPr>
          <w:rFonts w:ascii="Times New Roman" w:hAnsi="Times New Roman"/>
          <w:sz w:val="24"/>
          <w:szCs w:val="24"/>
        </w:rPr>
        <w:t>íl</w:t>
      </w:r>
      <w:r>
        <w:rPr>
          <w:rFonts w:ascii="Times New Roman" w:hAnsi="Times New Roman"/>
          <w:sz w:val="24"/>
          <w:szCs w:val="24"/>
        </w:rPr>
        <w:t>u</w:t>
      </w:r>
      <w:r w:rsidRPr="00325987">
        <w:rPr>
          <w:rFonts w:ascii="Times New Roman" w:hAnsi="Times New Roman"/>
          <w:sz w:val="24"/>
          <w:szCs w:val="24"/>
        </w:rPr>
        <w:t xml:space="preserve"> specifikovanému v čl. </w:t>
      </w:r>
      <w:r>
        <w:rPr>
          <w:rFonts w:ascii="Times New Roman" w:hAnsi="Times New Roman"/>
          <w:sz w:val="24"/>
          <w:szCs w:val="24"/>
        </w:rPr>
        <w:t>III.</w:t>
      </w:r>
      <w:r w:rsidRPr="00325987">
        <w:rPr>
          <w:rFonts w:ascii="Times New Roman" w:hAnsi="Times New Roman"/>
          <w:sz w:val="24"/>
          <w:szCs w:val="24"/>
        </w:rPr>
        <w:t xml:space="preserve"> této </w:t>
      </w:r>
      <w:r>
        <w:rPr>
          <w:rFonts w:ascii="Times New Roman" w:hAnsi="Times New Roman"/>
          <w:sz w:val="24"/>
          <w:szCs w:val="24"/>
        </w:rPr>
        <w:t>Smlouv</w:t>
      </w:r>
      <w:r w:rsidRPr="00325987">
        <w:rPr>
          <w:rFonts w:ascii="Times New Roman" w:hAnsi="Times New Roman"/>
          <w:sz w:val="24"/>
          <w:szCs w:val="24"/>
        </w:rPr>
        <w:t>y, spočívající v</w:t>
      </w:r>
      <w:r>
        <w:rPr>
          <w:rFonts w:ascii="Times New Roman" w:hAnsi="Times New Roman"/>
          <w:sz w:val="24"/>
          <w:szCs w:val="24"/>
        </w:rPr>
        <w:t> </w:t>
      </w:r>
      <w:r w:rsidRPr="00325987">
        <w:rPr>
          <w:rFonts w:ascii="Times New Roman" w:hAnsi="Times New Roman"/>
          <w:sz w:val="24"/>
          <w:szCs w:val="24"/>
        </w:rPr>
        <w:t>oprávnění</w:t>
      </w:r>
      <w:r>
        <w:rPr>
          <w:rFonts w:ascii="Times New Roman" w:hAnsi="Times New Roman"/>
          <w:sz w:val="24"/>
          <w:szCs w:val="24"/>
        </w:rPr>
        <w:t xml:space="preserve"> předmět</w:t>
      </w:r>
      <w:r w:rsidRPr="00325987">
        <w:rPr>
          <w:rFonts w:ascii="Times New Roman" w:hAnsi="Times New Roman"/>
          <w:sz w:val="24"/>
          <w:szCs w:val="24"/>
        </w:rPr>
        <w:t xml:space="preserve"> </w:t>
      </w:r>
      <w:r>
        <w:rPr>
          <w:rFonts w:ascii="Times New Roman" w:hAnsi="Times New Roman"/>
          <w:sz w:val="24"/>
          <w:szCs w:val="24"/>
        </w:rPr>
        <w:t>D</w:t>
      </w:r>
      <w:r w:rsidRPr="00325987">
        <w:rPr>
          <w:rFonts w:ascii="Times New Roman" w:hAnsi="Times New Roman"/>
          <w:sz w:val="24"/>
          <w:szCs w:val="24"/>
        </w:rPr>
        <w:t>íl</w:t>
      </w:r>
      <w:r>
        <w:rPr>
          <w:rFonts w:ascii="Times New Roman" w:hAnsi="Times New Roman"/>
          <w:sz w:val="24"/>
          <w:szCs w:val="24"/>
        </w:rPr>
        <w:t>a</w:t>
      </w:r>
      <w:r w:rsidRPr="00325987">
        <w:rPr>
          <w:rFonts w:ascii="Times New Roman" w:hAnsi="Times New Roman"/>
          <w:sz w:val="24"/>
          <w:szCs w:val="24"/>
        </w:rPr>
        <w:t xml:space="preserve"> užít </w:t>
      </w:r>
      <w:r>
        <w:rPr>
          <w:rFonts w:ascii="Times New Roman" w:hAnsi="Times New Roman"/>
          <w:sz w:val="24"/>
          <w:szCs w:val="24"/>
        </w:rPr>
        <w:br/>
      </w:r>
      <w:r w:rsidRPr="00325987">
        <w:rPr>
          <w:rFonts w:ascii="Times New Roman" w:hAnsi="Times New Roman"/>
          <w:sz w:val="24"/>
          <w:szCs w:val="24"/>
        </w:rPr>
        <w:t>v původní nebo zpracované či jinak změněné podobě, a to ke všem způsobům užití ve smyslu § 12 zákona č. 121/2000 Sb., o právu autorském, o právech souvisejících s právem autorským a o změně některých zákonů (autorský zákon)</w:t>
      </w:r>
      <w:r>
        <w:rPr>
          <w:rFonts w:ascii="Times New Roman" w:hAnsi="Times New Roman"/>
          <w:sz w:val="24"/>
          <w:szCs w:val="24"/>
        </w:rPr>
        <w:t>, ve znění pozdějších předpisů,</w:t>
      </w:r>
      <w:r w:rsidRPr="00325987">
        <w:rPr>
          <w:rFonts w:ascii="Times New Roman" w:hAnsi="Times New Roman"/>
          <w:sz w:val="24"/>
          <w:szCs w:val="24"/>
        </w:rPr>
        <w:t xml:space="preserve"> v neomezeném rozsahu.</w:t>
      </w:r>
    </w:p>
    <w:p w14:paraId="1A66F503" w14:textId="77777777" w:rsidR="00AF422C" w:rsidRPr="00325987" w:rsidRDefault="00AF422C" w:rsidP="00AF422C">
      <w:pPr>
        <w:pStyle w:val="Odstavecseseznamem"/>
        <w:widowControl w:val="0"/>
        <w:numPr>
          <w:ilvl w:val="0"/>
          <w:numId w:val="23"/>
        </w:numPr>
        <w:spacing w:after="120" w:line="240" w:lineRule="auto"/>
        <w:ind w:left="426" w:hanging="426"/>
        <w:jc w:val="both"/>
        <w:rPr>
          <w:rFonts w:ascii="Times New Roman" w:hAnsi="Times New Roman"/>
          <w:sz w:val="24"/>
          <w:szCs w:val="24"/>
        </w:rPr>
      </w:pPr>
      <w:r>
        <w:rPr>
          <w:rFonts w:ascii="Times New Roman" w:hAnsi="Times New Roman"/>
          <w:sz w:val="24"/>
          <w:szCs w:val="24"/>
        </w:rPr>
        <w:t>Zhotovitel</w:t>
      </w:r>
      <w:r w:rsidRPr="00325987">
        <w:rPr>
          <w:rFonts w:ascii="Times New Roman" w:hAnsi="Times New Roman"/>
          <w:sz w:val="24"/>
          <w:szCs w:val="24"/>
        </w:rPr>
        <w:t xml:space="preserve"> v souladu s výše uvedeným uděluje </w:t>
      </w:r>
      <w:r>
        <w:rPr>
          <w:rFonts w:ascii="Times New Roman" w:hAnsi="Times New Roman"/>
          <w:sz w:val="24"/>
          <w:szCs w:val="24"/>
        </w:rPr>
        <w:t>Objednatel</w:t>
      </w:r>
      <w:r w:rsidRPr="00325987">
        <w:rPr>
          <w:rFonts w:ascii="Times New Roman" w:hAnsi="Times New Roman"/>
          <w:sz w:val="24"/>
          <w:szCs w:val="24"/>
        </w:rPr>
        <w:t xml:space="preserve">i převoditelné, trvalé, výlučné </w:t>
      </w:r>
      <w:r>
        <w:rPr>
          <w:rFonts w:ascii="Times New Roman" w:hAnsi="Times New Roman"/>
          <w:sz w:val="24"/>
          <w:szCs w:val="24"/>
        </w:rPr>
        <w:br/>
      </w:r>
      <w:r w:rsidRPr="00325987">
        <w:rPr>
          <w:rFonts w:ascii="Times New Roman" w:hAnsi="Times New Roman"/>
          <w:sz w:val="24"/>
          <w:szCs w:val="24"/>
        </w:rPr>
        <w:t>a zaplacením ceny za zhotovení</w:t>
      </w:r>
      <w:r>
        <w:rPr>
          <w:rFonts w:ascii="Times New Roman" w:hAnsi="Times New Roman"/>
          <w:sz w:val="24"/>
          <w:szCs w:val="24"/>
        </w:rPr>
        <w:t xml:space="preserve"> předmětu</w:t>
      </w:r>
      <w:r w:rsidRPr="00325987">
        <w:rPr>
          <w:rFonts w:ascii="Times New Roman" w:hAnsi="Times New Roman"/>
          <w:sz w:val="24"/>
          <w:szCs w:val="24"/>
        </w:rPr>
        <w:t xml:space="preserve"> </w:t>
      </w:r>
      <w:r>
        <w:rPr>
          <w:rFonts w:ascii="Times New Roman" w:hAnsi="Times New Roman"/>
          <w:sz w:val="24"/>
          <w:szCs w:val="24"/>
        </w:rPr>
        <w:t>D</w:t>
      </w:r>
      <w:r w:rsidRPr="00325987">
        <w:rPr>
          <w:rFonts w:ascii="Times New Roman" w:hAnsi="Times New Roman"/>
          <w:sz w:val="24"/>
          <w:szCs w:val="24"/>
        </w:rPr>
        <w:t xml:space="preserve">íla zcela splacené právo </w:t>
      </w:r>
      <w:r>
        <w:rPr>
          <w:rFonts w:ascii="Times New Roman" w:hAnsi="Times New Roman"/>
          <w:sz w:val="24"/>
          <w:szCs w:val="24"/>
        </w:rPr>
        <w:t>předmět D</w:t>
      </w:r>
      <w:r w:rsidRPr="00325987">
        <w:rPr>
          <w:rFonts w:ascii="Times New Roman" w:hAnsi="Times New Roman"/>
          <w:sz w:val="24"/>
          <w:szCs w:val="24"/>
        </w:rPr>
        <w:t>íl</w:t>
      </w:r>
      <w:r>
        <w:rPr>
          <w:rFonts w:ascii="Times New Roman" w:hAnsi="Times New Roman"/>
          <w:sz w:val="24"/>
          <w:szCs w:val="24"/>
        </w:rPr>
        <w:t>a</w:t>
      </w:r>
      <w:r w:rsidRPr="00325987">
        <w:rPr>
          <w:rFonts w:ascii="Times New Roman" w:hAnsi="Times New Roman"/>
          <w:sz w:val="24"/>
          <w:szCs w:val="24"/>
        </w:rPr>
        <w:t xml:space="preserve"> užívat. </w:t>
      </w:r>
      <w:r>
        <w:rPr>
          <w:rFonts w:ascii="Times New Roman" w:hAnsi="Times New Roman"/>
          <w:sz w:val="24"/>
          <w:szCs w:val="24"/>
        </w:rPr>
        <w:t>Objednatel</w:t>
      </w:r>
      <w:r w:rsidRPr="00325987">
        <w:rPr>
          <w:rFonts w:ascii="Times New Roman" w:hAnsi="Times New Roman"/>
          <w:sz w:val="24"/>
          <w:szCs w:val="24"/>
        </w:rPr>
        <w:t xml:space="preserve"> toto právo přijímá.</w:t>
      </w:r>
    </w:p>
    <w:p w14:paraId="7AD23BF1" w14:textId="77777777" w:rsidR="00AF422C" w:rsidRPr="00325987" w:rsidRDefault="00AF422C" w:rsidP="00AF422C">
      <w:pPr>
        <w:pStyle w:val="Odstavecseseznamem"/>
        <w:widowControl w:val="0"/>
        <w:numPr>
          <w:ilvl w:val="0"/>
          <w:numId w:val="23"/>
        </w:numPr>
        <w:spacing w:after="120" w:line="240" w:lineRule="auto"/>
        <w:ind w:left="426" w:hanging="426"/>
        <w:jc w:val="both"/>
        <w:rPr>
          <w:rFonts w:ascii="Times New Roman" w:hAnsi="Times New Roman"/>
          <w:sz w:val="24"/>
          <w:szCs w:val="24"/>
        </w:rPr>
      </w:pPr>
      <w:r>
        <w:rPr>
          <w:rFonts w:ascii="Times New Roman" w:hAnsi="Times New Roman"/>
          <w:sz w:val="24"/>
          <w:szCs w:val="24"/>
        </w:rPr>
        <w:lastRenderedPageBreak/>
        <w:t>Smluvní strany</w:t>
      </w:r>
      <w:r w:rsidRPr="00325987">
        <w:rPr>
          <w:rFonts w:ascii="Times New Roman" w:hAnsi="Times New Roman"/>
          <w:sz w:val="24"/>
          <w:szCs w:val="24"/>
        </w:rPr>
        <w:t xml:space="preserve"> se zároveň výslovně dohodl</w:t>
      </w:r>
      <w:r>
        <w:rPr>
          <w:rFonts w:ascii="Times New Roman" w:hAnsi="Times New Roman"/>
          <w:sz w:val="24"/>
          <w:szCs w:val="24"/>
        </w:rPr>
        <w:t>y</w:t>
      </w:r>
      <w:r w:rsidRPr="00325987">
        <w:rPr>
          <w:rFonts w:ascii="Times New Roman" w:hAnsi="Times New Roman"/>
          <w:sz w:val="24"/>
          <w:szCs w:val="24"/>
        </w:rPr>
        <w:t xml:space="preserve">, že </w:t>
      </w:r>
      <w:r>
        <w:rPr>
          <w:rFonts w:ascii="Times New Roman" w:hAnsi="Times New Roman"/>
          <w:sz w:val="24"/>
          <w:szCs w:val="24"/>
        </w:rPr>
        <w:t>Objednatel</w:t>
      </w:r>
      <w:r w:rsidRPr="00325987">
        <w:rPr>
          <w:rFonts w:ascii="Times New Roman" w:hAnsi="Times New Roman"/>
          <w:sz w:val="24"/>
          <w:szCs w:val="24"/>
        </w:rPr>
        <w:t xml:space="preserve"> je oprávněn poskytnutou licenci převést na třetí osobu a </w:t>
      </w:r>
      <w:r>
        <w:rPr>
          <w:rFonts w:ascii="Times New Roman" w:hAnsi="Times New Roman"/>
          <w:sz w:val="24"/>
          <w:szCs w:val="24"/>
        </w:rPr>
        <w:t>Zhotovitel</w:t>
      </w:r>
      <w:r w:rsidRPr="00325987">
        <w:rPr>
          <w:rFonts w:ascii="Times New Roman" w:hAnsi="Times New Roman"/>
          <w:sz w:val="24"/>
          <w:szCs w:val="24"/>
        </w:rPr>
        <w:t xml:space="preserve"> se zavazuje bezodkladně na výzvu </w:t>
      </w:r>
      <w:r>
        <w:rPr>
          <w:rFonts w:ascii="Times New Roman" w:hAnsi="Times New Roman"/>
          <w:sz w:val="24"/>
          <w:szCs w:val="24"/>
        </w:rPr>
        <w:t>Objednatel</w:t>
      </w:r>
      <w:r w:rsidRPr="00325987">
        <w:rPr>
          <w:rFonts w:ascii="Times New Roman" w:hAnsi="Times New Roman"/>
          <w:sz w:val="24"/>
          <w:szCs w:val="24"/>
        </w:rPr>
        <w:t xml:space="preserve">e vyhotovit a předat potřebnou dokumentaci pro udělení licence spolu s výslovným písemným souhlasem pro převod licence z </w:t>
      </w:r>
      <w:r>
        <w:rPr>
          <w:rFonts w:ascii="Times New Roman" w:hAnsi="Times New Roman"/>
          <w:sz w:val="24"/>
          <w:szCs w:val="24"/>
        </w:rPr>
        <w:t>Objednatel</w:t>
      </w:r>
      <w:r w:rsidRPr="00325987">
        <w:rPr>
          <w:rFonts w:ascii="Times New Roman" w:hAnsi="Times New Roman"/>
          <w:sz w:val="24"/>
          <w:szCs w:val="24"/>
        </w:rPr>
        <w:t xml:space="preserve">e na třetí osobu za stejných podmínek jako jsou sjednány v této </w:t>
      </w:r>
      <w:r>
        <w:rPr>
          <w:rFonts w:ascii="Times New Roman" w:hAnsi="Times New Roman"/>
          <w:sz w:val="24"/>
          <w:szCs w:val="24"/>
        </w:rPr>
        <w:t>Smlouv</w:t>
      </w:r>
      <w:r w:rsidRPr="00325987">
        <w:rPr>
          <w:rFonts w:ascii="Times New Roman" w:hAnsi="Times New Roman"/>
          <w:sz w:val="24"/>
          <w:szCs w:val="24"/>
        </w:rPr>
        <w:t>ě.</w:t>
      </w:r>
    </w:p>
    <w:p w14:paraId="6E52942B" w14:textId="77777777" w:rsidR="00AF422C" w:rsidRPr="00325987" w:rsidRDefault="00AF422C" w:rsidP="00AF422C">
      <w:pPr>
        <w:pStyle w:val="Odstavecseseznamem"/>
        <w:widowControl w:val="0"/>
        <w:numPr>
          <w:ilvl w:val="0"/>
          <w:numId w:val="23"/>
        </w:numPr>
        <w:spacing w:after="120" w:line="240" w:lineRule="auto"/>
        <w:ind w:left="426" w:hanging="426"/>
        <w:jc w:val="both"/>
        <w:rPr>
          <w:rFonts w:ascii="Times New Roman" w:hAnsi="Times New Roman"/>
          <w:sz w:val="24"/>
          <w:szCs w:val="24"/>
        </w:rPr>
      </w:pPr>
      <w:r>
        <w:rPr>
          <w:rFonts w:ascii="Times New Roman" w:hAnsi="Times New Roman"/>
          <w:sz w:val="24"/>
          <w:szCs w:val="24"/>
        </w:rPr>
        <w:t>Smluvní strany</w:t>
      </w:r>
      <w:r w:rsidRPr="00325987">
        <w:rPr>
          <w:rFonts w:ascii="Times New Roman" w:hAnsi="Times New Roman"/>
          <w:sz w:val="24"/>
          <w:szCs w:val="24"/>
        </w:rPr>
        <w:t xml:space="preserve"> v souladu s výše uvedeným výslovně potvrzují, že poplatek za užívání </w:t>
      </w:r>
      <w:r>
        <w:rPr>
          <w:rFonts w:ascii="Times New Roman" w:hAnsi="Times New Roman"/>
          <w:sz w:val="24"/>
          <w:szCs w:val="24"/>
        </w:rPr>
        <w:t>D</w:t>
      </w:r>
      <w:r w:rsidRPr="00325987">
        <w:rPr>
          <w:rFonts w:ascii="Times New Roman" w:hAnsi="Times New Roman"/>
          <w:sz w:val="24"/>
          <w:szCs w:val="24"/>
        </w:rPr>
        <w:t xml:space="preserve">íla po celou dobu jeho životnosti je zcela zahrnut ve sjednané ceně za </w:t>
      </w:r>
      <w:r>
        <w:rPr>
          <w:rFonts w:ascii="Times New Roman" w:hAnsi="Times New Roman"/>
          <w:sz w:val="24"/>
          <w:szCs w:val="24"/>
        </w:rPr>
        <w:t>D</w:t>
      </w:r>
      <w:r w:rsidRPr="00325987">
        <w:rPr>
          <w:rFonts w:ascii="Times New Roman" w:hAnsi="Times New Roman"/>
          <w:sz w:val="24"/>
          <w:szCs w:val="24"/>
        </w:rPr>
        <w:t xml:space="preserve">ílo uvedené v čl. </w:t>
      </w:r>
      <w:r>
        <w:rPr>
          <w:rFonts w:ascii="Times New Roman" w:hAnsi="Times New Roman"/>
          <w:sz w:val="24"/>
          <w:szCs w:val="24"/>
        </w:rPr>
        <w:t>V</w:t>
      </w:r>
      <w:r w:rsidRPr="00325987">
        <w:rPr>
          <w:rFonts w:ascii="Times New Roman" w:hAnsi="Times New Roman"/>
          <w:sz w:val="24"/>
          <w:szCs w:val="24"/>
        </w:rPr>
        <w:t xml:space="preserve"> této </w:t>
      </w:r>
      <w:r>
        <w:rPr>
          <w:rFonts w:ascii="Times New Roman" w:hAnsi="Times New Roman"/>
          <w:sz w:val="24"/>
          <w:szCs w:val="24"/>
        </w:rPr>
        <w:t>Smlouv</w:t>
      </w:r>
      <w:r w:rsidRPr="00325987">
        <w:rPr>
          <w:rFonts w:ascii="Times New Roman" w:hAnsi="Times New Roman"/>
          <w:sz w:val="24"/>
          <w:szCs w:val="24"/>
        </w:rPr>
        <w:t xml:space="preserve">y, a to i při případném převodu </w:t>
      </w:r>
      <w:r>
        <w:rPr>
          <w:rFonts w:ascii="Times New Roman" w:hAnsi="Times New Roman"/>
          <w:sz w:val="24"/>
          <w:szCs w:val="24"/>
        </w:rPr>
        <w:t>D</w:t>
      </w:r>
      <w:r w:rsidRPr="00325987">
        <w:rPr>
          <w:rFonts w:ascii="Times New Roman" w:hAnsi="Times New Roman"/>
          <w:sz w:val="24"/>
          <w:szCs w:val="24"/>
        </w:rPr>
        <w:t>íla na třetí osobu.</w:t>
      </w:r>
    </w:p>
    <w:p w14:paraId="710B2D21" w14:textId="77777777" w:rsidR="00AF422C" w:rsidRPr="00325987" w:rsidRDefault="00AF422C" w:rsidP="00AF422C">
      <w:pPr>
        <w:pStyle w:val="Odstavecseseznamem"/>
        <w:widowControl w:val="0"/>
        <w:numPr>
          <w:ilvl w:val="0"/>
          <w:numId w:val="23"/>
        </w:numPr>
        <w:spacing w:after="120" w:line="240" w:lineRule="auto"/>
        <w:ind w:left="426" w:hanging="426"/>
        <w:jc w:val="both"/>
        <w:rPr>
          <w:rFonts w:ascii="Times New Roman" w:hAnsi="Times New Roman"/>
          <w:sz w:val="24"/>
          <w:szCs w:val="24"/>
        </w:rPr>
      </w:pPr>
      <w:r>
        <w:rPr>
          <w:rFonts w:ascii="Times New Roman" w:hAnsi="Times New Roman"/>
          <w:sz w:val="24"/>
          <w:szCs w:val="24"/>
        </w:rPr>
        <w:t>Objednatel</w:t>
      </w:r>
      <w:r w:rsidRPr="00325987">
        <w:rPr>
          <w:rFonts w:ascii="Times New Roman" w:hAnsi="Times New Roman"/>
          <w:sz w:val="24"/>
          <w:szCs w:val="24"/>
        </w:rPr>
        <w:t xml:space="preserve"> je oprávněn </w:t>
      </w:r>
      <w:r>
        <w:rPr>
          <w:rFonts w:ascii="Times New Roman" w:hAnsi="Times New Roman"/>
          <w:sz w:val="24"/>
          <w:szCs w:val="24"/>
        </w:rPr>
        <w:t>D</w:t>
      </w:r>
      <w:r w:rsidRPr="00325987">
        <w:rPr>
          <w:rFonts w:ascii="Times New Roman" w:hAnsi="Times New Roman"/>
          <w:sz w:val="24"/>
          <w:szCs w:val="24"/>
        </w:rPr>
        <w:t>íl</w:t>
      </w:r>
      <w:r>
        <w:rPr>
          <w:rFonts w:ascii="Times New Roman" w:hAnsi="Times New Roman"/>
          <w:sz w:val="24"/>
          <w:szCs w:val="24"/>
        </w:rPr>
        <w:t>o</w:t>
      </w:r>
      <w:r w:rsidRPr="00325987">
        <w:rPr>
          <w:rFonts w:ascii="Times New Roman" w:hAnsi="Times New Roman"/>
          <w:sz w:val="24"/>
          <w:szCs w:val="24"/>
        </w:rPr>
        <w:t>, jeho název či označení autora jako poskytovatele upravit, změnit nebo užít</w:t>
      </w:r>
      <w:r>
        <w:rPr>
          <w:rFonts w:ascii="Times New Roman" w:hAnsi="Times New Roman"/>
          <w:sz w:val="24"/>
          <w:szCs w:val="24"/>
        </w:rPr>
        <w:t xml:space="preserve"> D</w:t>
      </w:r>
      <w:r w:rsidRPr="00325987">
        <w:rPr>
          <w:rFonts w:ascii="Times New Roman" w:hAnsi="Times New Roman"/>
          <w:sz w:val="24"/>
          <w:szCs w:val="24"/>
        </w:rPr>
        <w:t>íl</w:t>
      </w:r>
      <w:r>
        <w:rPr>
          <w:rFonts w:ascii="Times New Roman" w:hAnsi="Times New Roman"/>
          <w:sz w:val="24"/>
          <w:szCs w:val="24"/>
        </w:rPr>
        <w:t>o</w:t>
      </w:r>
      <w:r w:rsidRPr="00325987">
        <w:rPr>
          <w:rFonts w:ascii="Times New Roman" w:hAnsi="Times New Roman"/>
          <w:sz w:val="24"/>
          <w:szCs w:val="24"/>
        </w:rPr>
        <w:t xml:space="preserve"> bez uvádění autorství.</w:t>
      </w:r>
    </w:p>
    <w:p w14:paraId="54CF4066" w14:textId="77777777" w:rsidR="00AF422C" w:rsidRPr="00325987" w:rsidRDefault="00AF422C" w:rsidP="00AF422C">
      <w:pPr>
        <w:pStyle w:val="Odstavecseseznamem"/>
        <w:widowControl w:val="0"/>
        <w:numPr>
          <w:ilvl w:val="0"/>
          <w:numId w:val="23"/>
        </w:numPr>
        <w:spacing w:after="120" w:line="240" w:lineRule="auto"/>
        <w:ind w:left="426" w:hanging="426"/>
        <w:jc w:val="both"/>
        <w:rPr>
          <w:rFonts w:ascii="Times New Roman" w:hAnsi="Times New Roman"/>
          <w:sz w:val="24"/>
          <w:szCs w:val="24"/>
        </w:rPr>
      </w:pPr>
      <w:r>
        <w:rPr>
          <w:rFonts w:ascii="Times New Roman" w:hAnsi="Times New Roman"/>
          <w:sz w:val="24"/>
          <w:szCs w:val="24"/>
        </w:rPr>
        <w:t>Objednatel</w:t>
      </w:r>
      <w:r w:rsidRPr="00325987">
        <w:rPr>
          <w:rFonts w:ascii="Times New Roman" w:hAnsi="Times New Roman"/>
          <w:sz w:val="24"/>
          <w:szCs w:val="24"/>
        </w:rPr>
        <w:t xml:space="preserve"> je oprávněn spojit </w:t>
      </w:r>
      <w:r>
        <w:rPr>
          <w:rFonts w:ascii="Times New Roman" w:hAnsi="Times New Roman"/>
          <w:sz w:val="24"/>
          <w:szCs w:val="24"/>
        </w:rPr>
        <w:t>D</w:t>
      </w:r>
      <w:r w:rsidRPr="00325987">
        <w:rPr>
          <w:rFonts w:ascii="Times New Roman" w:hAnsi="Times New Roman"/>
          <w:sz w:val="24"/>
          <w:szCs w:val="24"/>
        </w:rPr>
        <w:t>íl</w:t>
      </w:r>
      <w:r>
        <w:rPr>
          <w:rFonts w:ascii="Times New Roman" w:hAnsi="Times New Roman"/>
          <w:sz w:val="24"/>
          <w:szCs w:val="24"/>
        </w:rPr>
        <w:t>o</w:t>
      </w:r>
      <w:r w:rsidRPr="00325987">
        <w:rPr>
          <w:rFonts w:ascii="Times New Roman" w:hAnsi="Times New Roman"/>
          <w:sz w:val="24"/>
          <w:szCs w:val="24"/>
        </w:rPr>
        <w:t xml:space="preserve"> s jiným </w:t>
      </w:r>
      <w:r>
        <w:rPr>
          <w:rFonts w:ascii="Times New Roman" w:hAnsi="Times New Roman"/>
          <w:sz w:val="24"/>
          <w:szCs w:val="24"/>
        </w:rPr>
        <w:t>dílem</w:t>
      </w:r>
      <w:r w:rsidRPr="00325987">
        <w:rPr>
          <w:rFonts w:ascii="Times New Roman" w:hAnsi="Times New Roman"/>
          <w:sz w:val="24"/>
          <w:szCs w:val="24"/>
        </w:rPr>
        <w:t xml:space="preserve"> a zařadit </w:t>
      </w:r>
      <w:r>
        <w:rPr>
          <w:rFonts w:ascii="Times New Roman" w:hAnsi="Times New Roman"/>
          <w:sz w:val="24"/>
          <w:szCs w:val="24"/>
        </w:rPr>
        <w:t>D</w:t>
      </w:r>
      <w:r w:rsidRPr="00325987">
        <w:rPr>
          <w:rFonts w:ascii="Times New Roman" w:hAnsi="Times New Roman"/>
          <w:sz w:val="24"/>
          <w:szCs w:val="24"/>
        </w:rPr>
        <w:t>íl</w:t>
      </w:r>
      <w:r>
        <w:rPr>
          <w:rFonts w:ascii="Times New Roman" w:hAnsi="Times New Roman"/>
          <w:sz w:val="24"/>
          <w:szCs w:val="24"/>
        </w:rPr>
        <w:t>o</w:t>
      </w:r>
      <w:r w:rsidRPr="00325987">
        <w:rPr>
          <w:rFonts w:ascii="Times New Roman" w:hAnsi="Times New Roman"/>
          <w:sz w:val="24"/>
          <w:szCs w:val="24"/>
        </w:rPr>
        <w:t xml:space="preserve"> do </w:t>
      </w:r>
      <w:r>
        <w:rPr>
          <w:rFonts w:ascii="Times New Roman" w:hAnsi="Times New Roman"/>
          <w:sz w:val="24"/>
          <w:szCs w:val="24"/>
        </w:rPr>
        <w:t>jakéhokoliv d</w:t>
      </w:r>
      <w:r w:rsidRPr="00325987">
        <w:rPr>
          <w:rFonts w:ascii="Times New Roman" w:hAnsi="Times New Roman"/>
          <w:sz w:val="24"/>
          <w:szCs w:val="24"/>
        </w:rPr>
        <w:t>íla souborného</w:t>
      </w:r>
      <w:r>
        <w:rPr>
          <w:rFonts w:ascii="Times New Roman" w:hAnsi="Times New Roman"/>
          <w:sz w:val="24"/>
          <w:szCs w:val="24"/>
        </w:rPr>
        <w:t xml:space="preserve"> ve smyslu </w:t>
      </w:r>
      <w:proofErr w:type="spellStart"/>
      <w:r>
        <w:rPr>
          <w:rFonts w:ascii="Times New Roman" w:hAnsi="Times New Roman"/>
          <w:sz w:val="24"/>
          <w:szCs w:val="24"/>
        </w:rPr>
        <w:t>ust</w:t>
      </w:r>
      <w:proofErr w:type="spellEnd"/>
      <w:r>
        <w:rPr>
          <w:rFonts w:ascii="Times New Roman" w:hAnsi="Times New Roman"/>
          <w:sz w:val="24"/>
          <w:szCs w:val="24"/>
        </w:rPr>
        <w:t>. § 2375 OZ</w:t>
      </w:r>
      <w:r w:rsidRPr="00325987">
        <w:rPr>
          <w:rFonts w:ascii="Times New Roman" w:hAnsi="Times New Roman"/>
          <w:sz w:val="24"/>
          <w:szCs w:val="24"/>
        </w:rPr>
        <w:t>.</w:t>
      </w:r>
    </w:p>
    <w:p w14:paraId="2DE67B2C" w14:textId="77777777" w:rsidR="00AF422C" w:rsidRPr="00325987" w:rsidRDefault="00AF422C" w:rsidP="00AF422C">
      <w:pPr>
        <w:pStyle w:val="Odstavecseseznamem"/>
        <w:widowControl w:val="0"/>
        <w:numPr>
          <w:ilvl w:val="0"/>
          <w:numId w:val="23"/>
        </w:numPr>
        <w:spacing w:after="120" w:line="240" w:lineRule="auto"/>
        <w:ind w:left="426" w:hanging="426"/>
        <w:jc w:val="both"/>
        <w:rPr>
          <w:rFonts w:ascii="Times New Roman" w:hAnsi="Times New Roman"/>
          <w:sz w:val="24"/>
          <w:szCs w:val="24"/>
        </w:rPr>
      </w:pPr>
      <w:r>
        <w:rPr>
          <w:rFonts w:ascii="Times New Roman" w:hAnsi="Times New Roman"/>
          <w:sz w:val="24"/>
          <w:szCs w:val="24"/>
        </w:rPr>
        <w:t>Objednatel</w:t>
      </w:r>
      <w:r w:rsidRPr="00325987">
        <w:rPr>
          <w:rFonts w:ascii="Times New Roman" w:hAnsi="Times New Roman"/>
          <w:sz w:val="24"/>
          <w:szCs w:val="24"/>
        </w:rPr>
        <w:t xml:space="preserve"> je oprávněn poskytnout po dobu trvání této </w:t>
      </w:r>
      <w:r>
        <w:rPr>
          <w:rFonts w:ascii="Times New Roman" w:hAnsi="Times New Roman"/>
          <w:sz w:val="24"/>
          <w:szCs w:val="24"/>
        </w:rPr>
        <w:t>Smlouv</w:t>
      </w:r>
      <w:r w:rsidRPr="00325987">
        <w:rPr>
          <w:rFonts w:ascii="Times New Roman" w:hAnsi="Times New Roman"/>
          <w:sz w:val="24"/>
          <w:szCs w:val="24"/>
        </w:rPr>
        <w:t xml:space="preserve">y třetí osobě podlicenci </w:t>
      </w:r>
      <w:r>
        <w:rPr>
          <w:rFonts w:ascii="Times New Roman" w:hAnsi="Times New Roman"/>
          <w:sz w:val="24"/>
          <w:szCs w:val="24"/>
        </w:rPr>
        <w:br/>
      </w:r>
      <w:r w:rsidRPr="00325987">
        <w:rPr>
          <w:rFonts w:ascii="Times New Roman" w:hAnsi="Times New Roman"/>
          <w:sz w:val="24"/>
          <w:szCs w:val="24"/>
        </w:rPr>
        <w:t>bez omezení</w:t>
      </w:r>
      <w:r>
        <w:rPr>
          <w:rFonts w:ascii="Times New Roman" w:hAnsi="Times New Roman"/>
          <w:sz w:val="24"/>
          <w:szCs w:val="24"/>
        </w:rPr>
        <w:t>,</w:t>
      </w:r>
      <w:r w:rsidRPr="00325987">
        <w:rPr>
          <w:rFonts w:ascii="Times New Roman" w:hAnsi="Times New Roman"/>
          <w:sz w:val="24"/>
          <w:szCs w:val="24"/>
        </w:rPr>
        <w:t xml:space="preserve"> a to i opakovaně.</w:t>
      </w:r>
    </w:p>
    <w:p w14:paraId="7E1012F5" w14:textId="77777777" w:rsidR="00AF422C" w:rsidRPr="00325987" w:rsidRDefault="00AF422C" w:rsidP="00AF422C">
      <w:pPr>
        <w:pStyle w:val="Odstavecseseznamem"/>
        <w:widowControl w:val="0"/>
        <w:numPr>
          <w:ilvl w:val="0"/>
          <w:numId w:val="23"/>
        </w:numPr>
        <w:spacing w:after="120" w:line="240" w:lineRule="auto"/>
        <w:ind w:left="426" w:hanging="426"/>
        <w:jc w:val="both"/>
        <w:rPr>
          <w:rFonts w:ascii="Times New Roman" w:hAnsi="Times New Roman"/>
          <w:sz w:val="24"/>
          <w:szCs w:val="24"/>
        </w:rPr>
      </w:pPr>
      <w:r>
        <w:rPr>
          <w:rFonts w:ascii="Times New Roman" w:hAnsi="Times New Roman"/>
          <w:sz w:val="24"/>
          <w:szCs w:val="24"/>
        </w:rPr>
        <w:t>Objednatel</w:t>
      </w:r>
      <w:r w:rsidRPr="00325987">
        <w:rPr>
          <w:rFonts w:ascii="Times New Roman" w:hAnsi="Times New Roman"/>
          <w:sz w:val="24"/>
          <w:szCs w:val="24"/>
        </w:rPr>
        <w:t xml:space="preserve"> není povinen licenci využít ani poskytnout </w:t>
      </w:r>
      <w:r>
        <w:rPr>
          <w:rFonts w:ascii="Times New Roman" w:hAnsi="Times New Roman"/>
          <w:sz w:val="24"/>
          <w:szCs w:val="24"/>
        </w:rPr>
        <w:t>Zhotovitel</w:t>
      </w:r>
      <w:r w:rsidRPr="00325987">
        <w:rPr>
          <w:rFonts w:ascii="Times New Roman" w:hAnsi="Times New Roman"/>
          <w:sz w:val="24"/>
          <w:szCs w:val="24"/>
        </w:rPr>
        <w:t xml:space="preserve">i na své náklady rozmnoženinu </w:t>
      </w:r>
      <w:r>
        <w:rPr>
          <w:rFonts w:ascii="Times New Roman" w:hAnsi="Times New Roman"/>
          <w:sz w:val="24"/>
          <w:szCs w:val="24"/>
        </w:rPr>
        <w:t>D</w:t>
      </w:r>
      <w:r w:rsidRPr="00325987">
        <w:rPr>
          <w:rFonts w:ascii="Times New Roman" w:hAnsi="Times New Roman"/>
          <w:sz w:val="24"/>
          <w:szCs w:val="24"/>
        </w:rPr>
        <w:t xml:space="preserve">íla z rozmnoženin </w:t>
      </w:r>
      <w:r>
        <w:rPr>
          <w:rFonts w:ascii="Times New Roman" w:hAnsi="Times New Roman"/>
          <w:sz w:val="24"/>
          <w:szCs w:val="24"/>
        </w:rPr>
        <w:t>Objednatel</w:t>
      </w:r>
      <w:r w:rsidRPr="00325987">
        <w:rPr>
          <w:rFonts w:ascii="Times New Roman" w:hAnsi="Times New Roman"/>
          <w:sz w:val="24"/>
          <w:szCs w:val="24"/>
        </w:rPr>
        <w:t>em pořízených na základě této licence.</w:t>
      </w:r>
    </w:p>
    <w:p w14:paraId="4D85A2A9" w14:textId="77777777" w:rsidR="00325987" w:rsidRDefault="00325987" w:rsidP="0091669C">
      <w:pPr>
        <w:widowControl w:val="0"/>
        <w:numPr>
          <w:ilvl w:val="1"/>
          <w:numId w:val="0"/>
        </w:numPr>
        <w:tabs>
          <w:tab w:val="num" w:pos="576"/>
        </w:tabs>
        <w:spacing w:after="120" w:line="240" w:lineRule="auto"/>
        <w:jc w:val="center"/>
        <w:outlineLvl w:val="1"/>
        <w:rPr>
          <w:rFonts w:ascii="Times New Roman" w:hAnsi="Times New Roman"/>
          <w:b/>
          <w:bCs/>
          <w:iCs/>
          <w:sz w:val="24"/>
          <w:szCs w:val="24"/>
          <w:lang w:eastAsia="ar-SA"/>
        </w:rPr>
      </w:pPr>
    </w:p>
    <w:p w14:paraId="1ABE1B51" w14:textId="77777777" w:rsidR="0091669C" w:rsidRPr="00E452FD" w:rsidRDefault="007912C9" w:rsidP="0091669C">
      <w:pPr>
        <w:widowControl w:val="0"/>
        <w:numPr>
          <w:ilvl w:val="1"/>
          <w:numId w:val="0"/>
        </w:numPr>
        <w:tabs>
          <w:tab w:val="num" w:pos="576"/>
        </w:tabs>
        <w:spacing w:after="0" w:line="240" w:lineRule="auto"/>
        <w:jc w:val="center"/>
        <w:outlineLvl w:val="1"/>
        <w:rPr>
          <w:rFonts w:ascii="Times New Roman" w:hAnsi="Times New Roman"/>
          <w:b/>
          <w:bCs/>
          <w:iCs/>
          <w:sz w:val="24"/>
          <w:szCs w:val="24"/>
          <w:lang w:eastAsia="ar-SA"/>
        </w:rPr>
      </w:pPr>
      <w:r>
        <w:rPr>
          <w:rFonts w:ascii="Times New Roman" w:hAnsi="Times New Roman"/>
          <w:b/>
          <w:bCs/>
          <w:iCs/>
          <w:sz w:val="24"/>
          <w:szCs w:val="24"/>
          <w:lang w:eastAsia="ar-SA"/>
        </w:rPr>
        <w:t xml:space="preserve">Článek </w:t>
      </w:r>
      <w:r w:rsidR="007428E6">
        <w:rPr>
          <w:rFonts w:ascii="Times New Roman" w:hAnsi="Times New Roman"/>
          <w:b/>
          <w:bCs/>
          <w:iCs/>
          <w:sz w:val="24"/>
          <w:szCs w:val="24"/>
          <w:lang w:eastAsia="ar-SA"/>
        </w:rPr>
        <w:t>I</w:t>
      </w:r>
      <w:r w:rsidR="00325987">
        <w:rPr>
          <w:rFonts w:ascii="Times New Roman" w:hAnsi="Times New Roman"/>
          <w:b/>
          <w:bCs/>
          <w:iCs/>
          <w:sz w:val="24"/>
          <w:szCs w:val="24"/>
          <w:lang w:eastAsia="ar-SA"/>
        </w:rPr>
        <w:t>X</w:t>
      </w:r>
      <w:r w:rsidR="00F2747A">
        <w:rPr>
          <w:rFonts w:ascii="Times New Roman" w:hAnsi="Times New Roman"/>
          <w:b/>
          <w:bCs/>
          <w:iCs/>
          <w:sz w:val="24"/>
          <w:szCs w:val="24"/>
          <w:lang w:eastAsia="ar-SA"/>
        </w:rPr>
        <w:t>.</w:t>
      </w:r>
    </w:p>
    <w:p w14:paraId="0A2AB7D0" w14:textId="77777777" w:rsidR="0091669C" w:rsidRDefault="0091669C" w:rsidP="0057780D">
      <w:pPr>
        <w:widowControl w:val="0"/>
        <w:numPr>
          <w:ilvl w:val="1"/>
          <w:numId w:val="0"/>
        </w:numPr>
        <w:tabs>
          <w:tab w:val="num" w:pos="576"/>
        </w:tabs>
        <w:spacing w:after="0" w:line="240" w:lineRule="auto"/>
        <w:ind w:left="578" w:right="-34" w:hanging="578"/>
        <w:jc w:val="center"/>
        <w:outlineLvl w:val="1"/>
        <w:rPr>
          <w:rFonts w:ascii="Times New Roman" w:hAnsi="Times New Roman"/>
          <w:b/>
          <w:bCs/>
          <w:iCs/>
          <w:sz w:val="24"/>
          <w:szCs w:val="24"/>
          <w:lang w:eastAsia="ar-SA"/>
        </w:rPr>
      </w:pPr>
      <w:r w:rsidRPr="00E452FD">
        <w:rPr>
          <w:rFonts w:ascii="Times New Roman" w:hAnsi="Times New Roman"/>
          <w:b/>
          <w:bCs/>
          <w:iCs/>
          <w:sz w:val="24"/>
          <w:szCs w:val="24"/>
          <w:lang w:eastAsia="ar-SA"/>
        </w:rPr>
        <w:t>Smluvní pokuty</w:t>
      </w:r>
    </w:p>
    <w:p w14:paraId="0C3C3E6F" w14:textId="77777777" w:rsidR="0057780D" w:rsidRDefault="0057780D" w:rsidP="0057780D">
      <w:pPr>
        <w:widowControl w:val="0"/>
        <w:numPr>
          <w:ilvl w:val="1"/>
          <w:numId w:val="0"/>
        </w:numPr>
        <w:tabs>
          <w:tab w:val="num" w:pos="576"/>
        </w:tabs>
        <w:spacing w:after="0" w:line="240" w:lineRule="auto"/>
        <w:ind w:left="578" w:right="-34" w:hanging="578"/>
        <w:jc w:val="center"/>
        <w:outlineLvl w:val="1"/>
        <w:rPr>
          <w:rFonts w:ascii="Times New Roman" w:hAnsi="Times New Roman"/>
          <w:b/>
          <w:bCs/>
          <w:iCs/>
          <w:sz w:val="24"/>
          <w:szCs w:val="24"/>
          <w:lang w:eastAsia="ar-SA"/>
        </w:rPr>
      </w:pPr>
    </w:p>
    <w:p w14:paraId="23DA61AF" w14:textId="7470AA0E" w:rsidR="0091669C" w:rsidRPr="007428E6" w:rsidRDefault="0091669C" w:rsidP="0057780D">
      <w:pPr>
        <w:pStyle w:val="Odstavecseseznamem"/>
        <w:widowControl w:val="0"/>
        <w:numPr>
          <w:ilvl w:val="0"/>
          <w:numId w:val="30"/>
        </w:numPr>
        <w:spacing w:after="0" w:line="240" w:lineRule="auto"/>
        <w:ind w:left="426" w:hanging="426"/>
        <w:contextualSpacing w:val="0"/>
        <w:jc w:val="both"/>
        <w:rPr>
          <w:rFonts w:ascii="Times New Roman" w:hAnsi="Times New Roman"/>
          <w:sz w:val="24"/>
          <w:szCs w:val="24"/>
        </w:rPr>
      </w:pPr>
      <w:r w:rsidRPr="007428E6">
        <w:rPr>
          <w:rFonts w:ascii="Times New Roman" w:hAnsi="Times New Roman"/>
          <w:sz w:val="24"/>
          <w:szCs w:val="24"/>
        </w:rPr>
        <w:t xml:space="preserve">Pro případ porušení níže uvedených smluvních povinností jsou mezi </w:t>
      </w:r>
      <w:r w:rsidR="006B0DBA">
        <w:rPr>
          <w:rFonts w:ascii="Times New Roman" w:hAnsi="Times New Roman"/>
          <w:sz w:val="24"/>
          <w:szCs w:val="24"/>
        </w:rPr>
        <w:t>S</w:t>
      </w:r>
      <w:r w:rsidR="006B0DBA" w:rsidRPr="007428E6">
        <w:rPr>
          <w:rFonts w:ascii="Times New Roman" w:hAnsi="Times New Roman"/>
          <w:sz w:val="24"/>
          <w:szCs w:val="24"/>
        </w:rPr>
        <w:t xml:space="preserve">mluvními </w:t>
      </w:r>
      <w:r w:rsidRPr="007428E6">
        <w:rPr>
          <w:rFonts w:ascii="Times New Roman" w:hAnsi="Times New Roman"/>
          <w:sz w:val="24"/>
          <w:szCs w:val="24"/>
        </w:rPr>
        <w:t>stranami sjednány dle</w:t>
      </w:r>
      <w:r w:rsidR="000B5DED">
        <w:rPr>
          <w:rFonts w:ascii="Times New Roman" w:hAnsi="Times New Roman"/>
          <w:sz w:val="24"/>
          <w:szCs w:val="24"/>
        </w:rPr>
        <w:t xml:space="preserve"> </w:t>
      </w:r>
      <w:proofErr w:type="spellStart"/>
      <w:r w:rsidR="000B5DED">
        <w:rPr>
          <w:rFonts w:ascii="Times New Roman" w:hAnsi="Times New Roman"/>
          <w:sz w:val="24"/>
          <w:szCs w:val="24"/>
        </w:rPr>
        <w:t>ust</w:t>
      </w:r>
      <w:proofErr w:type="spellEnd"/>
      <w:r w:rsidR="000B5DED">
        <w:rPr>
          <w:rFonts w:ascii="Times New Roman" w:hAnsi="Times New Roman"/>
          <w:sz w:val="24"/>
          <w:szCs w:val="24"/>
        </w:rPr>
        <w:t>.</w:t>
      </w:r>
      <w:r w:rsidRPr="007428E6">
        <w:rPr>
          <w:rFonts w:ascii="Times New Roman" w:hAnsi="Times New Roman"/>
          <w:sz w:val="24"/>
          <w:szCs w:val="24"/>
        </w:rPr>
        <w:t xml:space="preserve"> § 2048 a násl. OZ tyto níže uvedené smluvní pokuty</w:t>
      </w:r>
      <w:r w:rsidR="00EA158C">
        <w:rPr>
          <w:rFonts w:ascii="Times New Roman" w:hAnsi="Times New Roman"/>
          <w:sz w:val="24"/>
          <w:szCs w:val="24"/>
        </w:rPr>
        <w:t>,</w:t>
      </w:r>
      <w:r w:rsidR="003448FA">
        <w:rPr>
          <w:rFonts w:ascii="Times New Roman" w:hAnsi="Times New Roman"/>
          <w:sz w:val="24"/>
          <w:szCs w:val="24"/>
        </w:rPr>
        <w:t xml:space="preserve"> </w:t>
      </w:r>
      <w:r w:rsidRPr="007428E6">
        <w:rPr>
          <w:rFonts w:ascii="Times New Roman" w:hAnsi="Times New Roman"/>
          <w:sz w:val="24"/>
          <w:szCs w:val="24"/>
        </w:rPr>
        <w:t>jejichž sjednáním není dle</w:t>
      </w:r>
      <w:r w:rsidR="00EA158C">
        <w:rPr>
          <w:rFonts w:ascii="Times New Roman" w:hAnsi="Times New Roman"/>
          <w:sz w:val="24"/>
          <w:szCs w:val="24"/>
        </w:rPr>
        <w:t xml:space="preserve"> </w:t>
      </w:r>
      <w:proofErr w:type="spellStart"/>
      <w:r w:rsidR="00EA158C">
        <w:rPr>
          <w:rFonts w:ascii="Times New Roman" w:hAnsi="Times New Roman"/>
          <w:sz w:val="24"/>
          <w:szCs w:val="24"/>
        </w:rPr>
        <w:t>ust</w:t>
      </w:r>
      <w:proofErr w:type="spellEnd"/>
      <w:r w:rsidR="00EA158C">
        <w:rPr>
          <w:rFonts w:ascii="Times New Roman" w:hAnsi="Times New Roman"/>
          <w:sz w:val="24"/>
          <w:szCs w:val="24"/>
        </w:rPr>
        <w:t>.</w:t>
      </w:r>
      <w:r w:rsidRPr="007428E6">
        <w:rPr>
          <w:rFonts w:ascii="Times New Roman" w:hAnsi="Times New Roman"/>
          <w:sz w:val="24"/>
          <w:szCs w:val="24"/>
        </w:rPr>
        <w:t xml:space="preserve"> § 2050 OZ dotčen nárok </w:t>
      </w:r>
      <w:r w:rsidR="00EA158C">
        <w:rPr>
          <w:rFonts w:ascii="Times New Roman" w:hAnsi="Times New Roman"/>
          <w:sz w:val="24"/>
          <w:szCs w:val="24"/>
        </w:rPr>
        <w:t>O</w:t>
      </w:r>
      <w:r w:rsidRPr="007428E6">
        <w:rPr>
          <w:rFonts w:ascii="Times New Roman" w:hAnsi="Times New Roman"/>
          <w:sz w:val="24"/>
          <w:szCs w:val="24"/>
        </w:rPr>
        <w:t>bjednatele na náhradu škody způsobené porušením povinnosti</w:t>
      </w:r>
      <w:r w:rsidR="00EA158C">
        <w:rPr>
          <w:rFonts w:ascii="Times New Roman" w:hAnsi="Times New Roman"/>
          <w:sz w:val="24"/>
          <w:szCs w:val="24"/>
        </w:rPr>
        <w:t xml:space="preserve"> Zhotovitele</w:t>
      </w:r>
      <w:r w:rsidRPr="007428E6">
        <w:rPr>
          <w:rFonts w:ascii="Times New Roman" w:hAnsi="Times New Roman"/>
          <w:sz w:val="24"/>
          <w:szCs w:val="24"/>
        </w:rPr>
        <w:t xml:space="preserve">, zajištěné smluvní pokutou. </w:t>
      </w:r>
    </w:p>
    <w:p w14:paraId="0042D194" w14:textId="099729B9" w:rsidR="0091669C" w:rsidRPr="007428E6" w:rsidRDefault="00427C73" w:rsidP="00325987">
      <w:pPr>
        <w:pStyle w:val="Odstavecseseznamem"/>
        <w:widowControl w:val="0"/>
        <w:numPr>
          <w:ilvl w:val="0"/>
          <w:numId w:val="30"/>
        </w:numPr>
        <w:spacing w:after="120" w:line="240" w:lineRule="auto"/>
        <w:ind w:left="426" w:hanging="426"/>
        <w:jc w:val="both"/>
        <w:rPr>
          <w:rFonts w:ascii="Times New Roman" w:hAnsi="Times New Roman"/>
          <w:sz w:val="24"/>
          <w:szCs w:val="24"/>
        </w:rPr>
      </w:pPr>
      <w:r>
        <w:rPr>
          <w:rFonts w:ascii="Times New Roman" w:hAnsi="Times New Roman"/>
          <w:sz w:val="24"/>
          <w:szCs w:val="24"/>
        </w:rPr>
        <w:t>Zhotovitel</w:t>
      </w:r>
      <w:r w:rsidR="0091669C" w:rsidRPr="007428E6">
        <w:rPr>
          <w:rFonts w:ascii="Times New Roman" w:hAnsi="Times New Roman"/>
          <w:sz w:val="24"/>
          <w:szCs w:val="24"/>
        </w:rPr>
        <w:t xml:space="preserve"> je povinen zaplatit </w:t>
      </w:r>
      <w:r w:rsidR="00B81AEA">
        <w:rPr>
          <w:rFonts w:ascii="Times New Roman" w:hAnsi="Times New Roman"/>
          <w:sz w:val="24"/>
          <w:szCs w:val="24"/>
        </w:rPr>
        <w:t>Objednatel</w:t>
      </w:r>
      <w:r w:rsidR="0091669C" w:rsidRPr="007428E6">
        <w:rPr>
          <w:rFonts w:ascii="Times New Roman" w:hAnsi="Times New Roman"/>
          <w:sz w:val="24"/>
          <w:szCs w:val="24"/>
        </w:rPr>
        <w:t xml:space="preserve">i smluvní pokutu </w:t>
      </w:r>
      <w:r w:rsidR="00EA158C">
        <w:rPr>
          <w:rFonts w:ascii="Times New Roman" w:hAnsi="Times New Roman"/>
          <w:sz w:val="24"/>
          <w:szCs w:val="24"/>
        </w:rPr>
        <w:t>v případě nedodržení</w:t>
      </w:r>
      <w:r w:rsidR="0091669C" w:rsidRPr="007428E6">
        <w:rPr>
          <w:rFonts w:ascii="Times New Roman" w:hAnsi="Times New Roman"/>
          <w:sz w:val="24"/>
          <w:szCs w:val="24"/>
        </w:rPr>
        <w:t> termín</w:t>
      </w:r>
      <w:r w:rsidR="00EA158C">
        <w:rPr>
          <w:rFonts w:ascii="Times New Roman" w:hAnsi="Times New Roman"/>
          <w:sz w:val="24"/>
          <w:szCs w:val="24"/>
        </w:rPr>
        <w:t>u pro</w:t>
      </w:r>
      <w:r w:rsidR="0091669C" w:rsidRPr="007428E6">
        <w:rPr>
          <w:rFonts w:ascii="Times New Roman" w:hAnsi="Times New Roman"/>
          <w:sz w:val="24"/>
          <w:szCs w:val="24"/>
        </w:rPr>
        <w:t xml:space="preserve"> odevzdání </w:t>
      </w:r>
      <w:r w:rsidR="00D255B9">
        <w:rPr>
          <w:rFonts w:ascii="Times New Roman" w:hAnsi="Times New Roman"/>
          <w:sz w:val="24"/>
          <w:szCs w:val="24"/>
        </w:rPr>
        <w:t>kterékoliv dílčí části Díla</w:t>
      </w:r>
      <w:r w:rsidR="0091669C" w:rsidRPr="00E452FD">
        <w:rPr>
          <w:rFonts w:ascii="Times New Roman" w:hAnsi="Times New Roman"/>
          <w:sz w:val="24"/>
          <w:szCs w:val="24"/>
        </w:rPr>
        <w:t xml:space="preserve">, včetně všech požadovaných příloh, dokladů a vyjádření, odsouhlasené </w:t>
      </w:r>
      <w:r w:rsidR="00B81AEA">
        <w:rPr>
          <w:rFonts w:ascii="Times New Roman" w:hAnsi="Times New Roman"/>
          <w:sz w:val="24"/>
          <w:szCs w:val="24"/>
        </w:rPr>
        <w:t>Objednatel</w:t>
      </w:r>
      <w:r w:rsidR="0091669C" w:rsidRPr="00E452FD">
        <w:rPr>
          <w:rFonts w:ascii="Times New Roman" w:hAnsi="Times New Roman"/>
          <w:sz w:val="24"/>
          <w:szCs w:val="24"/>
        </w:rPr>
        <w:t xml:space="preserve">em bez výhrad ve formě a v počtu sjednaném v této </w:t>
      </w:r>
      <w:r>
        <w:rPr>
          <w:rFonts w:ascii="Times New Roman" w:hAnsi="Times New Roman"/>
          <w:sz w:val="24"/>
          <w:szCs w:val="24"/>
        </w:rPr>
        <w:t>Smlouv</w:t>
      </w:r>
      <w:r w:rsidR="0091669C" w:rsidRPr="00E452FD">
        <w:rPr>
          <w:rFonts w:ascii="Times New Roman" w:hAnsi="Times New Roman"/>
          <w:sz w:val="24"/>
          <w:szCs w:val="24"/>
        </w:rPr>
        <w:t>ě</w:t>
      </w:r>
      <w:r w:rsidR="00193996">
        <w:rPr>
          <w:rFonts w:ascii="Times New Roman" w:hAnsi="Times New Roman"/>
          <w:sz w:val="24"/>
          <w:szCs w:val="24"/>
        </w:rPr>
        <w:t xml:space="preserve">, </w:t>
      </w:r>
      <w:r w:rsidR="00073428" w:rsidRPr="007428E6">
        <w:rPr>
          <w:rFonts w:ascii="Times New Roman" w:hAnsi="Times New Roman"/>
          <w:sz w:val="24"/>
          <w:szCs w:val="24"/>
        </w:rPr>
        <w:t>ve</w:t>
      </w:r>
      <w:r w:rsidR="00073428">
        <w:rPr>
          <w:rFonts w:ascii="Times New Roman" w:hAnsi="Times New Roman"/>
          <w:sz w:val="24"/>
          <w:szCs w:val="24"/>
        </w:rPr>
        <w:t xml:space="preserve"> smluvené</w:t>
      </w:r>
      <w:r w:rsidR="00073428" w:rsidRPr="007428E6">
        <w:rPr>
          <w:rFonts w:ascii="Times New Roman" w:hAnsi="Times New Roman"/>
          <w:sz w:val="24"/>
          <w:szCs w:val="24"/>
        </w:rPr>
        <w:t xml:space="preserve"> výši </w:t>
      </w:r>
      <w:r w:rsidR="00073428" w:rsidRPr="00073428">
        <w:rPr>
          <w:rFonts w:ascii="Times New Roman" w:hAnsi="Times New Roman"/>
          <w:sz w:val="24"/>
          <w:szCs w:val="24"/>
        </w:rPr>
        <w:t>3.000 Kč</w:t>
      </w:r>
      <w:r w:rsidR="00073428" w:rsidRPr="007428E6">
        <w:rPr>
          <w:rFonts w:ascii="Times New Roman" w:hAnsi="Times New Roman"/>
          <w:sz w:val="24"/>
          <w:szCs w:val="24"/>
        </w:rPr>
        <w:t>, a to za každý započatý den prodlení.</w:t>
      </w:r>
    </w:p>
    <w:p w14:paraId="1A27A681" w14:textId="4E374FA0" w:rsidR="0091669C" w:rsidRPr="007428E6" w:rsidRDefault="00427C73" w:rsidP="00325987">
      <w:pPr>
        <w:pStyle w:val="Odstavecseseznamem"/>
        <w:widowControl w:val="0"/>
        <w:numPr>
          <w:ilvl w:val="0"/>
          <w:numId w:val="30"/>
        </w:numPr>
        <w:spacing w:after="120" w:line="240" w:lineRule="auto"/>
        <w:ind w:left="426" w:hanging="426"/>
        <w:jc w:val="both"/>
        <w:rPr>
          <w:rFonts w:ascii="Times New Roman" w:hAnsi="Times New Roman"/>
          <w:sz w:val="24"/>
          <w:szCs w:val="24"/>
        </w:rPr>
      </w:pPr>
      <w:r>
        <w:rPr>
          <w:rFonts w:ascii="Times New Roman" w:hAnsi="Times New Roman"/>
          <w:sz w:val="24"/>
          <w:szCs w:val="24"/>
        </w:rPr>
        <w:t>Zhotovitel</w:t>
      </w:r>
      <w:r w:rsidR="0091669C" w:rsidRPr="007428E6">
        <w:rPr>
          <w:rFonts w:ascii="Times New Roman" w:hAnsi="Times New Roman"/>
          <w:sz w:val="24"/>
          <w:szCs w:val="24"/>
        </w:rPr>
        <w:t xml:space="preserve"> je povinen zaplatit </w:t>
      </w:r>
      <w:r w:rsidR="00B81AEA">
        <w:rPr>
          <w:rFonts w:ascii="Times New Roman" w:hAnsi="Times New Roman"/>
          <w:sz w:val="24"/>
          <w:szCs w:val="24"/>
        </w:rPr>
        <w:t>Objednatel</w:t>
      </w:r>
      <w:r w:rsidR="0091669C" w:rsidRPr="007428E6">
        <w:rPr>
          <w:rFonts w:ascii="Times New Roman" w:hAnsi="Times New Roman"/>
          <w:sz w:val="24"/>
          <w:szCs w:val="24"/>
        </w:rPr>
        <w:t xml:space="preserve">i smluvní pokutu </w:t>
      </w:r>
      <w:r w:rsidR="00EA158C" w:rsidRPr="007428E6">
        <w:rPr>
          <w:rFonts w:ascii="Times New Roman" w:hAnsi="Times New Roman"/>
          <w:sz w:val="24"/>
          <w:szCs w:val="24"/>
        </w:rPr>
        <w:t xml:space="preserve">v případě </w:t>
      </w:r>
      <w:r w:rsidR="00EA158C">
        <w:rPr>
          <w:rFonts w:ascii="Times New Roman" w:hAnsi="Times New Roman"/>
          <w:sz w:val="24"/>
          <w:szCs w:val="24"/>
        </w:rPr>
        <w:t xml:space="preserve">nedodržení </w:t>
      </w:r>
      <w:r w:rsidR="0091669C" w:rsidRPr="007428E6">
        <w:rPr>
          <w:rFonts w:ascii="Times New Roman" w:hAnsi="Times New Roman"/>
          <w:sz w:val="24"/>
          <w:szCs w:val="24"/>
        </w:rPr>
        <w:t>termín</w:t>
      </w:r>
      <w:r w:rsidR="00EA158C">
        <w:rPr>
          <w:rFonts w:ascii="Times New Roman" w:hAnsi="Times New Roman"/>
          <w:sz w:val="24"/>
          <w:szCs w:val="24"/>
        </w:rPr>
        <w:t>u pro</w:t>
      </w:r>
      <w:r w:rsidR="0091669C" w:rsidRPr="007428E6">
        <w:rPr>
          <w:rFonts w:ascii="Times New Roman" w:hAnsi="Times New Roman"/>
          <w:sz w:val="24"/>
          <w:szCs w:val="24"/>
        </w:rPr>
        <w:t xml:space="preserve"> odstranění vad</w:t>
      </w:r>
      <w:r w:rsidR="00193996">
        <w:rPr>
          <w:rFonts w:ascii="Times New Roman" w:hAnsi="Times New Roman"/>
          <w:sz w:val="24"/>
          <w:szCs w:val="24"/>
        </w:rPr>
        <w:t xml:space="preserve"> Díla </w:t>
      </w:r>
      <w:r w:rsidR="0091669C" w:rsidRPr="007428E6">
        <w:rPr>
          <w:rFonts w:ascii="Times New Roman" w:hAnsi="Times New Roman"/>
          <w:sz w:val="24"/>
          <w:szCs w:val="24"/>
        </w:rPr>
        <w:t>ve</w:t>
      </w:r>
      <w:r w:rsidR="00EA158C">
        <w:rPr>
          <w:rFonts w:ascii="Times New Roman" w:hAnsi="Times New Roman"/>
          <w:sz w:val="24"/>
          <w:szCs w:val="24"/>
        </w:rPr>
        <w:t xml:space="preserve"> smluvené</w:t>
      </w:r>
      <w:r w:rsidR="0091669C" w:rsidRPr="007428E6">
        <w:rPr>
          <w:rFonts w:ascii="Times New Roman" w:hAnsi="Times New Roman"/>
          <w:sz w:val="24"/>
          <w:szCs w:val="24"/>
        </w:rPr>
        <w:t xml:space="preserve"> výši </w:t>
      </w:r>
      <w:r w:rsidR="00073428" w:rsidRPr="00073428">
        <w:rPr>
          <w:rFonts w:ascii="Times New Roman" w:hAnsi="Times New Roman"/>
          <w:sz w:val="24"/>
          <w:szCs w:val="24"/>
        </w:rPr>
        <w:t>3.000 Kč</w:t>
      </w:r>
      <w:r w:rsidR="0091669C" w:rsidRPr="007428E6">
        <w:rPr>
          <w:rFonts w:ascii="Times New Roman" w:hAnsi="Times New Roman"/>
          <w:sz w:val="24"/>
          <w:szCs w:val="24"/>
        </w:rPr>
        <w:t>, a to za každý započatý den prodlení.</w:t>
      </w:r>
    </w:p>
    <w:p w14:paraId="256D2E41" w14:textId="116932F3" w:rsidR="00B915F6" w:rsidRDefault="00734E9F" w:rsidP="00B915F6">
      <w:pPr>
        <w:pStyle w:val="Odstavecseseznamem"/>
        <w:widowControl w:val="0"/>
        <w:numPr>
          <w:ilvl w:val="0"/>
          <w:numId w:val="30"/>
        </w:numPr>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Zhotovitel je povinen uhradit Objednateli smluvní pokutu </w:t>
      </w:r>
      <w:r w:rsidRPr="0001393E">
        <w:rPr>
          <w:rFonts w:ascii="Times New Roman" w:hAnsi="Times New Roman"/>
          <w:sz w:val="24"/>
          <w:szCs w:val="24"/>
        </w:rPr>
        <w:t xml:space="preserve">ve výši </w:t>
      </w:r>
      <w:r w:rsidR="00425FD4">
        <w:rPr>
          <w:rFonts w:ascii="Times New Roman" w:hAnsi="Times New Roman"/>
          <w:sz w:val="24"/>
          <w:szCs w:val="24"/>
        </w:rPr>
        <w:t>2</w:t>
      </w:r>
      <w:r w:rsidR="00D41BE0" w:rsidRPr="0001393E">
        <w:rPr>
          <w:rFonts w:ascii="Times New Roman" w:hAnsi="Times New Roman"/>
          <w:sz w:val="24"/>
          <w:szCs w:val="24"/>
        </w:rPr>
        <w:t>00.000 Kč</w:t>
      </w:r>
      <w:r w:rsidRPr="0001393E">
        <w:rPr>
          <w:rFonts w:ascii="Times New Roman" w:hAnsi="Times New Roman"/>
          <w:sz w:val="24"/>
          <w:szCs w:val="24"/>
        </w:rPr>
        <w:t xml:space="preserve"> v</w:t>
      </w:r>
      <w:r>
        <w:rPr>
          <w:rFonts w:ascii="Times New Roman" w:hAnsi="Times New Roman"/>
          <w:sz w:val="24"/>
          <w:szCs w:val="24"/>
        </w:rPr>
        <w:t> případě, že Zhotovitel</w:t>
      </w:r>
      <w:r w:rsidRPr="000B67C4">
        <w:rPr>
          <w:rFonts w:ascii="Times New Roman" w:hAnsi="Times New Roman"/>
          <w:sz w:val="24"/>
          <w:szCs w:val="24"/>
        </w:rPr>
        <w:t xml:space="preserve"> uvedl ve své nabídce podané v předchozím zadávacím řízení informace </w:t>
      </w:r>
      <w:r w:rsidR="00DE5AFE">
        <w:rPr>
          <w:rFonts w:ascii="Times New Roman" w:hAnsi="Times New Roman"/>
          <w:sz w:val="24"/>
          <w:szCs w:val="24"/>
        </w:rPr>
        <w:br/>
      </w:r>
      <w:r w:rsidRPr="000B67C4">
        <w:rPr>
          <w:rFonts w:ascii="Times New Roman" w:hAnsi="Times New Roman"/>
          <w:sz w:val="24"/>
          <w:szCs w:val="24"/>
        </w:rPr>
        <w:t>nebo doklady, které neodpovídají skutečnosti a měly nebo mohly mít vliv na výsledek zadávacího řízení</w:t>
      </w:r>
      <w:r>
        <w:rPr>
          <w:rFonts w:ascii="Times New Roman" w:hAnsi="Times New Roman"/>
          <w:sz w:val="24"/>
          <w:szCs w:val="24"/>
        </w:rPr>
        <w:t>, právo Objednatele na odstoupení od Smlouvy</w:t>
      </w:r>
      <w:r w:rsidR="005D690F">
        <w:rPr>
          <w:rFonts w:ascii="Times New Roman" w:hAnsi="Times New Roman"/>
          <w:sz w:val="24"/>
          <w:szCs w:val="24"/>
        </w:rPr>
        <w:t xml:space="preserve"> </w:t>
      </w:r>
      <w:r w:rsidR="009A428A">
        <w:rPr>
          <w:rFonts w:ascii="Times New Roman" w:hAnsi="Times New Roman"/>
          <w:sz w:val="24"/>
          <w:szCs w:val="24"/>
        </w:rPr>
        <w:t xml:space="preserve">uhrazením smluvní pokuty </w:t>
      </w:r>
      <w:r w:rsidR="005D690F">
        <w:rPr>
          <w:rFonts w:ascii="Times New Roman" w:hAnsi="Times New Roman"/>
          <w:sz w:val="24"/>
          <w:szCs w:val="24"/>
        </w:rPr>
        <w:t>není dotčeno</w:t>
      </w:r>
      <w:r w:rsidR="00C53E49">
        <w:rPr>
          <w:rFonts w:ascii="Times New Roman" w:hAnsi="Times New Roman"/>
          <w:sz w:val="24"/>
          <w:szCs w:val="24"/>
        </w:rPr>
        <w:t>.</w:t>
      </w:r>
    </w:p>
    <w:p w14:paraId="04B27DE5" w14:textId="7C2BB4F4" w:rsidR="00B915F6" w:rsidRPr="00B915F6" w:rsidRDefault="00B915F6" w:rsidP="00B915F6">
      <w:pPr>
        <w:pStyle w:val="Odstavecseseznamem"/>
        <w:widowControl w:val="0"/>
        <w:numPr>
          <w:ilvl w:val="0"/>
          <w:numId w:val="30"/>
        </w:numPr>
        <w:spacing w:after="120" w:line="240" w:lineRule="auto"/>
        <w:ind w:left="426" w:hanging="426"/>
        <w:jc w:val="both"/>
        <w:rPr>
          <w:rFonts w:ascii="Times New Roman" w:hAnsi="Times New Roman"/>
          <w:sz w:val="24"/>
          <w:szCs w:val="24"/>
        </w:rPr>
      </w:pPr>
      <w:r w:rsidRPr="00B915F6">
        <w:rPr>
          <w:rFonts w:ascii="Times New Roman" w:hAnsi="Times New Roman"/>
          <w:sz w:val="24"/>
          <w:szCs w:val="24"/>
        </w:rPr>
        <w:t xml:space="preserve">V případě, že Zhotovitel </w:t>
      </w:r>
      <w:r w:rsidRPr="0001393E">
        <w:rPr>
          <w:rFonts w:ascii="Times New Roman" w:hAnsi="Times New Roman"/>
          <w:sz w:val="24"/>
          <w:szCs w:val="24"/>
        </w:rPr>
        <w:t>poruší jinou povinnost</w:t>
      </w:r>
      <w:r>
        <w:rPr>
          <w:rFonts w:ascii="Times New Roman" w:hAnsi="Times New Roman"/>
          <w:sz w:val="24"/>
          <w:szCs w:val="24"/>
        </w:rPr>
        <w:t xml:space="preserve"> </w:t>
      </w:r>
      <w:r w:rsidR="00625001">
        <w:rPr>
          <w:rFonts w:ascii="Times New Roman" w:hAnsi="Times New Roman"/>
          <w:sz w:val="24"/>
          <w:szCs w:val="24"/>
        </w:rPr>
        <w:t>uvedenou v čl. VI.</w:t>
      </w:r>
      <w:r>
        <w:rPr>
          <w:rFonts w:ascii="Times New Roman" w:hAnsi="Times New Roman"/>
          <w:sz w:val="24"/>
          <w:szCs w:val="24"/>
        </w:rPr>
        <w:t xml:space="preserve"> této Smlouvy, je</w:t>
      </w:r>
      <w:r w:rsidRPr="00B915F6">
        <w:rPr>
          <w:rFonts w:ascii="Times New Roman" w:hAnsi="Times New Roman"/>
          <w:sz w:val="24"/>
          <w:szCs w:val="24"/>
        </w:rPr>
        <w:t xml:space="preserve"> povinen zaplatit Objednateli </w:t>
      </w:r>
      <w:r>
        <w:rPr>
          <w:rFonts w:ascii="Times New Roman" w:hAnsi="Times New Roman"/>
          <w:sz w:val="24"/>
          <w:szCs w:val="24"/>
        </w:rPr>
        <w:t>smluvní pokutu ve výši 5</w:t>
      </w:r>
      <w:r w:rsidRPr="00B915F6">
        <w:rPr>
          <w:rFonts w:ascii="Times New Roman" w:hAnsi="Times New Roman"/>
          <w:sz w:val="24"/>
          <w:szCs w:val="24"/>
        </w:rPr>
        <w:t>.000 Kč za každé jednotlivé porušení.</w:t>
      </w:r>
    </w:p>
    <w:p w14:paraId="68B0F776" w14:textId="041F8D1C" w:rsidR="0091669C" w:rsidRPr="007428E6" w:rsidRDefault="00B81AEA" w:rsidP="00325987">
      <w:pPr>
        <w:pStyle w:val="Odstavecseseznamem"/>
        <w:widowControl w:val="0"/>
        <w:numPr>
          <w:ilvl w:val="0"/>
          <w:numId w:val="30"/>
        </w:numPr>
        <w:spacing w:after="120" w:line="240" w:lineRule="auto"/>
        <w:ind w:left="426" w:hanging="426"/>
        <w:jc w:val="both"/>
        <w:rPr>
          <w:rFonts w:ascii="Times New Roman" w:hAnsi="Times New Roman"/>
          <w:sz w:val="24"/>
          <w:szCs w:val="24"/>
        </w:rPr>
      </w:pPr>
      <w:r>
        <w:rPr>
          <w:rFonts w:ascii="Times New Roman" w:hAnsi="Times New Roman"/>
          <w:sz w:val="24"/>
          <w:szCs w:val="24"/>
        </w:rPr>
        <w:t>Objednatel</w:t>
      </w:r>
      <w:r w:rsidR="0091669C" w:rsidRPr="007428E6">
        <w:rPr>
          <w:rFonts w:ascii="Times New Roman" w:hAnsi="Times New Roman"/>
          <w:sz w:val="24"/>
          <w:szCs w:val="24"/>
        </w:rPr>
        <w:t xml:space="preserve"> je povinen zaplatit </w:t>
      </w:r>
      <w:r w:rsidR="00427C73">
        <w:rPr>
          <w:rFonts w:ascii="Times New Roman" w:hAnsi="Times New Roman"/>
          <w:sz w:val="24"/>
          <w:szCs w:val="24"/>
        </w:rPr>
        <w:t>Zhotovitel</w:t>
      </w:r>
      <w:r w:rsidR="0091669C" w:rsidRPr="007428E6">
        <w:rPr>
          <w:rFonts w:ascii="Times New Roman" w:hAnsi="Times New Roman"/>
          <w:sz w:val="24"/>
          <w:szCs w:val="24"/>
        </w:rPr>
        <w:t xml:space="preserve">i úrok z prodlení v zákonné výši z fakturované částky za každý započatý den prodlení se zaplacením </w:t>
      </w:r>
      <w:r w:rsidR="009A428A">
        <w:rPr>
          <w:rFonts w:ascii="Times New Roman" w:hAnsi="Times New Roman"/>
          <w:sz w:val="24"/>
          <w:szCs w:val="24"/>
        </w:rPr>
        <w:t xml:space="preserve">řádně vystavené a Objednatelem nerozporované </w:t>
      </w:r>
      <w:r w:rsidR="0091669C" w:rsidRPr="007428E6">
        <w:rPr>
          <w:rFonts w:ascii="Times New Roman" w:hAnsi="Times New Roman"/>
          <w:sz w:val="24"/>
          <w:szCs w:val="24"/>
        </w:rPr>
        <w:t xml:space="preserve">faktury. </w:t>
      </w:r>
    </w:p>
    <w:p w14:paraId="259BA4CA" w14:textId="77777777" w:rsidR="0091669C" w:rsidRPr="007428E6" w:rsidRDefault="0091669C" w:rsidP="00325987">
      <w:pPr>
        <w:pStyle w:val="Odstavecseseznamem"/>
        <w:widowControl w:val="0"/>
        <w:numPr>
          <w:ilvl w:val="0"/>
          <w:numId w:val="30"/>
        </w:numPr>
        <w:spacing w:after="120" w:line="240" w:lineRule="auto"/>
        <w:ind w:left="426" w:hanging="426"/>
        <w:jc w:val="both"/>
        <w:rPr>
          <w:rFonts w:ascii="Times New Roman" w:hAnsi="Times New Roman"/>
          <w:sz w:val="24"/>
          <w:szCs w:val="24"/>
        </w:rPr>
      </w:pPr>
      <w:r w:rsidRPr="007428E6">
        <w:rPr>
          <w:rFonts w:ascii="Times New Roman" w:hAnsi="Times New Roman"/>
          <w:sz w:val="24"/>
          <w:szCs w:val="24"/>
        </w:rPr>
        <w:t xml:space="preserve">Strana povinná k uhrazení smluvní pokuty je povinna uhradit vyúčtované sankce nejpozději do 15 dnů ode dne obdržení příslušného vyúčtování. </w:t>
      </w:r>
    </w:p>
    <w:p w14:paraId="5F0DABCD" w14:textId="77777777" w:rsidR="0091669C" w:rsidRPr="00E452FD" w:rsidRDefault="0091669C" w:rsidP="0091669C">
      <w:pPr>
        <w:widowControl w:val="0"/>
        <w:numPr>
          <w:ilvl w:val="1"/>
          <w:numId w:val="0"/>
        </w:numPr>
        <w:spacing w:after="120" w:line="240" w:lineRule="auto"/>
        <w:ind w:left="578" w:right="-34" w:hanging="578"/>
        <w:jc w:val="center"/>
        <w:outlineLvl w:val="1"/>
        <w:rPr>
          <w:rFonts w:ascii="Times New Roman" w:hAnsi="Times New Roman"/>
          <w:b/>
          <w:bCs/>
          <w:iCs/>
          <w:sz w:val="24"/>
          <w:szCs w:val="24"/>
          <w:lang w:eastAsia="ar-SA"/>
        </w:rPr>
      </w:pPr>
    </w:p>
    <w:p w14:paraId="2A84D02F" w14:textId="77777777" w:rsidR="0091669C" w:rsidRPr="00E452FD" w:rsidRDefault="00325987" w:rsidP="0091669C">
      <w:pPr>
        <w:widowControl w:val="0"/>
        <w:numPr>
          <w:ilvl w:val="1"/>
          <w:numId w:val="0"/>
        </w:numPr>
        <w:spacing w:after="0" w:line="240" w:lineRule="auto"/>
        <w:ind w:left="578" w:right="-34" w:hanging="578"/>
        <w:jc w:val="center"/>
        <w:outlineLvl w:val="1"/>
        <w:rPr>
          <w:rFonts w:ascii="Times New Roman" w:hAnsi="Times New Roman"/>
          <w:b/>
          <w:bCs/>
          <w:iCs/>
          <w:sz w:val="24"/>
          <w:szCs w:val="24"/>
          <w:lang w:eastAsia="ar-SA"/>
        </w:rPr>
      </w:pPr>
      <w:r>
        <w:rPr>
          <w:rFonts w:ascii="Times New Roman" w:hAnsi="Times New Roman"/>
          <w:b/>
          <w:bCs/>
          <w:iCs/>
          <w:sz w:val="24"/>
          <w:szCs w:val="24"/>
          <w:lang w:eastAsia="ar-SA"/>
        </w:rPr>
        <w:t xml:space="preserve">Článek </w:t>
      </w:r>
      <w:r w:rsidR="000B67C4">
        <w:rPr>
          <w:rFonts w:ascii="Times New Roman" w:hAnsi="Times New Roman"/>
          <w:b/>
          <w:bCs/>
          <w:iCs/>
          <w:sz w:val="24"/>
          <w:szCs w:val="24"/>
          <w:lang w:eastAsia="ar-SA"/>
        </w:rPr>
        <w:t>X</w:t>
      </w:r>
      <w:r w:rsidR="00F2747A">
        <w:rPr>
          <w:rFonts w:ascii="Times New Roman" w:hAnsi="Times New Roman"/>
          <w:b/>
          <w:bCs/>
          <w:iCs/>
          <w:sz w:val="24"/>
          <w:szCs w:val="24"/>
          <w:lang w:eastAsia="ar-SA"/>
        </w:rPr>
        <w:t>.</w:t>
      </w:r>
    </w:p>
    <w:p w14:paraId="44336674" w14:textId="77777777" w:rsidR="0091669C" w:rsidRDefault="0091669C" w:rsidP="0057780D">
      <w:pPr>
        <w:widowControl w:val="0"/>
        <w:numPr>
          <w:ilvl w:val="1"/>
          <w:numId w:val="0"/>
        </w:numPr>
        <w:tabs>
          <w:tab w:val="num" w:pos="576"/>
        </w:tabs>
        <w:spacing w:after="0" w:line="240" w:lineRule="auto"/>
        <w:ind w:left="576" w:right="-34" w:hanging="576"/>
        <w:jc w:val="center"/>
        <w:outlineLvl w:val="1"/>
        <w:rPr>
          <w:rFonts w:ascii="Times New Roman" w:hAnsi="Times New Roman"/>
          <w:b/>
          <w:bCs/>
          <w:iCs/>
          <w:sz w:val="24"/>
          <w:szCs w:val="24"/>
          <w:lang w:eastAsia="ar-SA"/>
        </w:rPr>
      </w:pPr>
      <w:r w:rsidRPr="00E452FD">
        <w:rPr>
          <w:rFonts w:ascii="Times New Roman" w:hAnsi="Times New Roman"/>
          <w:b/>
          <w:bCs/>
          <w:iCs/>
          <w:sz w:val="24"/>
          <w:szCs w:val="24"/>
          <w:lang w:eastAsia="ar-SA"/>
        </w:rPr>
        <w:t>Další ujednání</w:t>
      </w:r>
    </w:p>
    <w:p w14:paraId="03E8B6C2" w14:textId="77777777" w:rsidR="0057780D" w:rsidRDefault="0057780D" w:rsidP="0057780D">
      <w:pPr>
        <w:widowControl w:val="0"/>
        <w:numPr>
          <w:ilvl w:val="1"/>
          <w:numId w:val="0"/>
        </w:numPr>
        <w:tabs>
          <w:tab w:val="num" w:pos="576"/>
        </w:tabs>
        <w:spacing w:after="0" w:line="240" w:lineRule="auto"/>
        <w:ind w:left="576" w:right="-34" w:hanging="576"/>
        <w:jc w:val="center"/>
        <w:outlineLvl w:val="1"/>
        <w:rPr>
          <w:rFonts w:ascii="Times New Roman" w:hAnsi="Times New Roman"/>
          <w:b/>
          <w:bCs/>
          <w:iCs/>
          <w:sz w:val="24"/>
          <w:szCs w:val="24"/>
          <w:lang w:eastAsia="ar-SA"/>
        </w:rPr>
      </w:pPr>
    </w:p>
    <w:p w14:paraId="02EE3FA5" w14:textId="6DA232EF" w:rsidR="0091669C" w:rsidRPr="000B67C4" w:rsidRDefault="0091669C" w:rsidP="0057780D">
      <w:pPr>
        <w:pStyle w:val="Odstavecseseznamem"/>
        <w:widowControl w:val="0"/>
        <w:numPr>
          <w:ilvl w:val="0"/>
          <w:numId w:val="24"/>
        </w:numPr>
        <w:spacing w:after="0" w:line="240" w:lineRule="auto"/>
        <w:ind w:left="426" w:hanging="426"/>
        <w:contextualSpacing w:val="0"/>
        <w:jc w:val="both"/>
        <w:rPr>
          <w:rFonts w:ascii="Times New Roman" w:hAnsi="Times New Roman"/>
          <w:sz w:val="24"/>
          <w:szCs w:val="24"/>
        </w:rPr>
      </w:pPr>
      <w:r w:rsidRPr="000B67C4">
        <w:rPr>
          <w:rFonts w:ascii="Times New Roman" w:hAnsi="Times New Roman"/>
          <w:sz w:val="24"/>
          <w:szCs w:val="24"/>
        </w:rPr>
        <w:t xml:space="preserve">Přerušení postupu prací z pokynu </w:t>
      </w:r>
      <w:r w:rsidR="00B81AEA">
        <w:rPr>
          <w:rFonts w:ascii="Times New Roman" w:hAnsi="Times New Roman"/>
          <w:sz w:val="24"/>
          <w:szCs w:val="24"/>
        </w:rPr>
        <w:t>Objednatel</w:t>
      </w:r>
      <w:r w:rsidRPr="000B67C4">
        <w:rPr>
          <w:rFonts w:ascii="Times New Roman" w:hAnsi="Times New Roman"/>
          <w:sz w:val="24"/>
          <w:szCs w:val="24"/>
        </w:rPr>
        <w:t xml:space="preserve">e, případně vinou </w:t>
      </w:r>
      <w:r w:rsidR="00B81AEA">
        <w:rPr>
          <w:rFonts w:ascii="Times New Roman" w:hAnsi="Times New Roman"/>
          <w:sz w:val="24"/>
          <w:szCs w:val="24"/>
        </w:rPr>
        <w:t>Objednatel</w:t>
      </w:r>
      <w:r w:rsidRPr="000B67C4">
        <w:rPr>
          <w:rFonts w:ascii="Times New Roman" w:hAnsi="Times New Roman"/>
          <w:sz w:val="24"/>
          <w:szCs w:val="24"/>
        </w:rPr>
        <w:t xml:space="preserve">e, bude mít </w:t>
      </w:r>
      <w:r w:rsidR="0021010C">
        <w:rPr>
          <w:rFonts w:ascii="Times New Roman" w:hAnsi="Times New Roman"/>
          <w:sz w:val="24"/>
          <w:szCs w:val="24"/>
        </w:rPr>
        <w:br/>
      </w:r>
      <w:r w:rsidRPr="000B67C4">
        <w:rPr>
          <w:rFonts w:ascii="Times New Roman" w:hAnsi="Times New Roman"/>
          <w:sz w:val="24"/>
          <w:szCs w:val="24"/>
        </w:rPr>
        <w:t>za následek posun termínu plnění o dobu přerušení.</w:t>
      </w:r>
    </w:p>
    <w:p w14:paraId="090C45B5" w14:textId="5A3C82E0" w:rsidR="0091669C" w:rsidRDefault="00427C73" w:rsidP="0057780D">
      <w:pPr>
        <w:pStyle w:val="Odstavecseseznamem"/>
        <w:widowControl w:val="0"/>
        <w:numPr>
          <w:ilvl w:val="0"/>
          <w:numId w:val="24"/>
        </w:numPr>
        <w:spacing w:after="0" w:line="240" w:lineRule="auto"/>
        <w:ind w:left="426" w:hanging="426"/>
        <w:contextualSpacing w:val="0"/>
        <w:jc w:val="both"/>
        <w:rPr>
          <w:rFonts w:ascii="Times New Roman" w:hAnsi="Times New Roman"/>
          <w:sz w:val="24"/>
          <w:szCs w:val="24"/>
        </w:rPr>
      </w:pPr>
      <w:r>
        <w:rPr>
          <w:rFonts w:ascii="Times New Roman" w:hAnsi="Times New Roman"/>
          <w:sz w:val="24"/>
          <w:szCs w:val="24"/>
        </w:rPr>
        <w:t>Zhotovitel</w:t>
      </w:r>
      <w:r w:rsidR="0091669C" w:rsidRPr="000B67C4">
        <w:rPr>
          <w:rFonts w:ascii="Times New Roman" w:hAnsi="Times New Roman"/>
          <w:sz w:val="24"/>
          <w:szCs w:val="24"/>
        </w:rPr>
        <w:t xml:space="preserve"> se zavazuje spolupůsobit jako osoba povinná ve smyslu </w:t>
      </w:r>
      <w:r w:rsidR="00325987">
        <w:rPr>
          <w:rFonts w:ascii="Times New Roman" w:hAnsi="Times New Roman"/>
          <w:sz w:val="24"/>
          <w:szCs w:val="24"/>
        </w:rPr>
        <w:t>§ 2</w:t>
      </w:r>
      <w:r w:rsidR="0091669C" w:rsidRPr="000B67C4">
        <w:rPr>
          <w:rFonts w:ascii="Times New Roman" w:hAnsi="Times New Roman"/>
          <w:sz w:val="24"/>
          <w:szCs w:val="24"/>
        </w:rPr>
        <w:t xml:space="preserve"> odst. e) zákona č. 320/2001 Sb., o finanční kontrole ve veřejné správě</w:t>
      </w:r>
      <w:r w:rsidR="00325987">
        <w:rPr>
          <w:rFonts w:ascii="Times New Roman" w:hAnsi="Times New Roman"/>
          <w:sz w:val="24"/>
          <w:szCs w:val="24"/>
        </w:rPr>
        <w:t>,</w:t>
      </w:r>
      <w:r w:rsidR="0091669C" w:rsidRPr="000B67C4">
        <w:rPr>
          <w:rFonts w:ascii="Times New Roman" w:hAnsi="Times New Roman"/>
          <w:sz w:val="24"/>
          <w:szCs w:val="24"/>
        </w:rPr>
        <w:t xml:space="preserve"> v</w:t>
      </w:r>
      <w:r w:rsidR="00325987">
        <w:rPr>
          <w:rFonts w:ascii="Times New Roman" w:hAnsi="Times New Roman"/>
          <w:sz w:val="24"/>
          <w:szCs w:val="24"/>
        </w:rPr>
        <w:t>e</w:t>
      </w:r>
      <w:r w:rsidR="0091669C" w:rsidRPr="000B67C4">
        <w:rPr>
          <w:rFonts w:ascii="Times New Roman" w:hAnsi="Times New Roman"/>
          <w:sz w:val="24"/>
          <w:szCs w:val="24"/>
        </w:rPr>
        <w:t xml:space="preserve"> znění</w:t>
      </w:r>
      <w:r w:rsidR="00325987">
        <w:rPr>
          <w:rFonts w:ascii="Times New Roman" w:hAnsi="Times New Roman"/>
          <w:sz w:val="24"/>
          <w:szCs w:val="24"/>
        </w:rPr>
        <w:t xml:space="preserve"> pozdějších předpisů</w:t>
      </w:r>
      <w:r w:rsidR="0091669C" w:rsidRPr="000B67C4">
        <w:rPr>
          <w:rFonts w:ascii="Times New Roman" w:hAnsi="Times New Roman"/>
          <w:sz w:val="24"/>
          <w:szCs w:val="24"/>
        </w:rPr>
        <w:t>.</w:t>
      </w:r>
    </w:p>
    <w:p w14:paraId="31EE4A72" w14:textId="7D67CEF1" w:rsidR="00840163" w:rsidRDefault="00D9756C" w:rsidP="00840163">
      <w:pPr>
        <w:pStyle w:val="Odstavecseseznamem"/>
        <w:widowControl w:val="0"/>
        <w:numPr>
          <w:ilvl w:val="0"/>
          <w:numId w:val="24"/>
        </w:numPr>
        <w:spacing w:after="0" w:line="240" w:lineRule="auto"/>
        <w:ind w:left="426" w:hanging="426"/>
        <w:contextualSpacing w:val="0"/>
        <w:jc w:val="both"/>
        <w:rPr>
          <w:rFonts w:ascii="Times New Roman" w:hAnsi="Times New Roman"/>
          <w:sz w:val="24"/>
          <w:szCs w:val="24"/>
        </w:rPr>
      </w:pPr>
      <w:r w:rsidRPr="00D9756C">
        <w:rPr>
          <w:rFonts w:ascii="Times New Roman" w:hAnsi="Times New Roman"/>
          <w:sz w:val="24"/>
          <w:szCs w:val="24"/>
        </w:rPr>
        <w:lastRenderedPageBreak/>
        <w:t xml:space="preserve">Dílo není v době uzavření </w:t>
      </w:r>
      <w:r>
        <w:rPr>
          <w:rFonts w:ascii="Times New Roman" w:hAnsi="Times New Roman"/>
          <w:sz w:val="24"/>
          <w:szCs w:val="24"/>
        </w:rPr>
        <w:t>S</w:t>
      </w:r>
      <w:r w:rsidRPr="00D9756C">
        <w:rPr>
          <w:rFonts w:ascii="Times New Roman" w:hAnsi="Times New Roman"/>
          <w:sz w:val="24"/>
          <w:szCs w:val="24"/>
        </w:rPr>
        <w:t xml:space="preserve">mlouvy součástí projektu spolufinancovaného z dotace. </w:t>
      </w:r>
      <w:r>
        <w:rPr>
          <w:rFonts w:ascii="Times New Roman" w:hAnsi="Times New Roman"/>
          <w:sz w:val="24"/>
          <w:szCs w:val="24"/>
        </w:rPr>
        <w:br/>
      </w:r>
      <w:r w:rsidRPr="00D9756C">
        <w:rPr>
          <w:rFonts w:ascii="Times New Roman" w:hAnsi="Times New Roman"/>
          <w:sz w:val="24"/>
          <w:szCs w:val="24"/>
        </w:rPr>
        <w:t xml:space="preserve">Za předpokladu, že v průběhu plnění </w:t>
      </w:r>
      <w:r>
        <w:rPr>
          <w:rFonts w:ascii="Times New Roman" w:hAnsi="Times New Roman"/>
          <w:sz w:val="24"/>
          <w:szCs w:val="24"/>
        </w:rPr>
        <w:t>S</w:t>
      </w:r>
      <w:r w:rsidRPr="00D9756C">
        <w:rPr>
          <w:rFonts w:ascii="Times New Roman" w:hAnsi="Times New Roman"/>
          <w:sz w:val="24"/>
          <w:szCs w:val="24"/>
        </w:rPr>
        <w:t xml:space="preserve">mlouvy Objednateli vznikne právo čerpání dotace </w:t>
      </w:r>
      <w:r>
        <w:rPr>
          <w:rFonts w:ascii="Times New Roman" w:hAnsi="Times New Roman"/>
          <w:sz w:val="24"/>
          <w:szCs w:val="24"/>
        </w:rPr>
        <w:br/>
      </w:r>
      <w:r w:rsidRPr="00D9756C">
        <w:rPr>
          <w:rFonts w:ascii="Times New Roman" w:hAnsi="Times New Roman"/>
          <w:sz w:val="24"/>
          <w:szCs w:val="24"/>
        </w:rPr>
        <w:t>v souvislosti s</w:t>
      </w:r>
      <w:r>
        <w:rPr>
          <w:rFonts w:ascii="Times New Roman" w:hAnsi="Times New Roman"/>
          <w:sz w:val="24"/>
          <w:szCs w:val="24"/>
        </w:rPr>
        <w:t> realizací Díla</w:t>
      </w:r>
      <w:r w:rsidRPr="00D9756C">
        <w:rPr>
          <w:rFonts w:ascii="Times New Roman" w:hAnsi="Times New Roman"/>
          <w:sz w:val="24"/>
          <w:szCs w:val="24"/>
        </w:rPr>
        <w:t xml:space="preserve">, oznámí tuto skutečnost Zhotoviteli a poskytne mu </w:t>
      </w:r>
      <w:r>
        <w:rPr>
          <w:rFonts w:ascii="Times New Roman" w:hAnsi="Times New Roman"/>
          <w:sz w:val="24"/>
          <w:szCs w:val="24"/>
        </w:rPr>
        <w:br/>
      </w:r>
      <w:r w:rsidRPr="00D9756C">
        <w:rPr>
          <w:rFonts w:ascii="Times New Roman" w:hAnsi="Times New Roman"/>
          <w:sz w:val="24"/>
          <w:szCs w:val="24"/>
        </w:rPr>
        <w:t>bez zbytečného odkladu informace o pravidlech jejího čerpání. Smluvní strany</w:t>
      </w:r>
      <w:r>
        <w:rPr>
          <w:rFonts w:ascii="Times New Roman" w:hAnsi="Times New Roman"/>
          <w:sz w:val="24"/>
          <w:szCs w:val="24"/>
        </w:rPr>
        <w:t xml:space="preserve"> jsou povinny se při realizaci D</w:t>
      </w:r>
      <w:r w:rsidRPr="00D9756C">
        <w:rPr>
          <w:rFonts w:ascii="Times New Roman" w:hAnsi="Times New Roman"/>
          <w:sz w:val="24"/>
          <w:szCs w:val="24"/>
        </w:rPr>
        <w:t xml:space="preserve">íla a jeho propagaci řídit pravidly, která jsou stanovena </w:t>
      </w:r>
      <w:r>
        <w:rPr>
          <w:rFonts w:ascii="Times New Roman" w:hAnsi="Times New Roman"/>
          <w:sz w:val="24"/>
          <w:szCs w:val="24"/>
        </w:rPr>
        <w:br/>
      </w:r>
      <w:r w:rsidRPr="00D9756C">
        <w:rPr>
          <w:rFonts w:ascii="Times New Roman" w:hAnsi="Times New Roman"/>
          <w:sz w:val="24"/>
          <w:szCs w:val="24"/>
        </w:rPr>
        <w:t>pro projekty spolufinancované z dotace.</w:t>
      </w:r>
      <w:r w:rsidR="008D476F">
        <w:rPr>
          <w:rFonts w:ascii="Times New Roman" w:hAnsi="Times New Roman"/>
          <w:sz w:val="24"/>
          <w:szCs w:val="24"/>
        </w:rPr>
        <w:t xml:space="preserve"> </w:t>
      </w:r>
      <w:r w:rsidR="008D476F" w:rsidRPr="003920AD">
        <w:rPr>
          <w:rFonts w:ascii="Times New Roman" w:hAnsi="Times New Roman"/>
          <w:sz w:val="24"/>
          <w:szCs w:val="24"/>
        </w:rPr>
        <w:t>Pokud by pravidla dotace byla v rozporu s touto Smlouvou, budou o tom jednat Smluvní strany neprodleně, přičemž výsledkem jednání bude uzavření dodatku ke Smlouvě.</w:t>
      </w:r>
    </w:p>
    <w:p w14:paraId="636C36D5" w14:textId="0AF74642" w:rsidR="00840163" w:rsidRPr="00840163" w:rsidRDefault="00840163" w:rsidP="00840163">
      <w:pPr>
        <w:pStyle w:val="Odstavecseseznamem"/>
        <w:widowControl w:val="0"/>
        <w:numPr>
          <w:ilvl w:val="0"/>
          <w:numId w:val="24"/>
        </w:numPr>
        <w:spacing w:after="0" w:line="240" w:lineRule="auto"/>
        <w:ind w:left="426" w:hanging="426"/>
        <w:contextualSpacing w:val="0"/>
        <w:jc w:val="both"/>
        <w:rPr>
          <w:rFonts w:ascii="Times New Roman" w:hAnsi="Times New Roman"/>
          <w:sz w:val="24"/>
          <w:szCs w:val="24"/>
        </w:rPr>
      </w:pPr>
      <w:r w:rsidRPr="00840163">
        <w:rPr>
          <w:rFonts w:ascii="Times New Roman" w:hAnsi="Times New Roman"/>
          <w:sz w:val="24"/>
          <w:szCs w:val="24"/>
        </w:rPr>
        <w:t xml:space="preserve">Zhotovitel je povinen uchovat veškerou dokumentaci související s realizací </w:t>
      </w:r>
      <w:r>
        <w:rPr>
          <w:rFonts w:ascii="Times New Roman" w:hAnsi="Times New Roman"/>
          <w:sz w:val="24"/>
          <w:szCs w:val="24"/>
        </w:rPr>
        <w:t>Díla dle této S</w:t>
      </w:r>
      <w:r w:rsidRPr="00840163">
        <w:rPr>
          <w:rFonts w:ascii="Times New Roman" w:hAnsi="Times New Roman"/>
          <w:sz w:val="24"/>
          <w:szCs w:val="24"/>
        </w:rPr>
        <w:t>mlouvy v souladu minimálně do uplynutí 5 let od ukončení plnění, pokud zákon či pravidla poskytovatele</w:t>
      </w:r>
      <w:r>
        <w:rPr>
          <w:rFonts w:ascii="Times New Roman" w:hAnsi="Times New Roman"/>
          <w:sz w:val="24"/>
          <w:szCs w:val="24"/>
        </w:rPr>
        <w:t xml:space="preserve"> </w:t>
      </w:r>
      <w:r w:rsidRPr="00840163">
        <w:rPr>
          <w:rFonts w:ascii="Times New Roman" w:hAnsi="Times New Roman"/>
          <w:sz w:val="24"/>
          <w:szCs w:val="24"/>
        </w:rPr>
        <w:t>případné dotace (bude-li dotace čerpána) nestanovují lhůtu delší. Řídící orgán poskytovatele dotace,</w:t>
      </w:r>
      <w:r>
        <w:rPr>
          <w:rFonts w:ascii="Times New Roman" w:hAnsi="Times New Roman"/>
          <w:sz w:val="24"/>
          <w:szCs w:val="24"/>
        </w:rPr>
        <w:t xml:space="preserve"> </w:t>
      </w:r>
      <w:r w:rsidRPr="00840163">
        <w:rPr>
          <w:rFonts w:ascii="Times New Roman" w:hAnsi="Times New Roman"/>
          <w:sz w:val="24"/>
          <w:szCs w:val="24"/>
        </w:rPr>
        <w:t xml:space="preserve">případně jím pověřené subjekty (případně i další kontrolní orgány podle platných právních předpisů) budou mít k těmto dokumentům </w:t>
      </w:r>
      <w:r>
        <w:rPr>
          <w:rFonts w:ascii="Times New Roman" w:hAnsi="Times New Roman"/>
          <w:sz w:val="24"/>
          <w:szCs w:val="24"/>
        </w:rPr>
        <w:br/>
      </w:r>
      <w:r w:rsidRPr="00840163">
        <w:rPr>
          <w:rFonts w:ascii="Times New Roman" w:hAnsi="Times New Roman"/>
          <w:sz w:val="24"/>
          <w:szCs w:val="24"/>
        </w:rPr>
        <w:t>na vyžádání přístup. Zhotovitel se zavazuje zajistit stejné podmínky i u svých případných poddodavatelů.</w:t>
      </w:r>
    </w:p>
    <w:p w14:paraId="36DADD0A" w14:textId="25B58271" w:rsidR="0091669C" w:rsidRPr="000B67C4" w:rsidRDefault="0091669C" w:rsidP="000B67C4">
      <w:pPr>
        <w:pStyle w:val="Odstavecseseznamem"/>
        <w:widowControl w:val="0"/>
        <w:numPr>
          <w:ilvl w:val="0"/>
          <w:numId w:val="24"/>
        </w:numPr>
        <w:spacing w:after="120" w:line="240" w:lineRule="auto"/>
        <w:ind w:left="426" w:hanging="426"/>
        <w:jc w:val="both"/>
        <w:rPr>
          <w:rFonts w:ascii="Times New Roman" w:hAnsi="Times New Roman"/>
          <w:sz w:val="24"/>
          <w:szCs w:val="24"/>
        </w:rPr>
      </w:pPr>
      <w:r w:rsidRPr="000B67C4">
        <w:rPr>
          <w:rFonts w:ascii="Times New Roman" w:hAnsi="Times New Roman"/>
          <w:sz w:val="24"/>
          <w:szCs w:val="24"/>
        </w:rPr>
        <w:t xml:space="preserve">Veškerá rozhodnutí, která mají vliv na změnu ceny </w:t>
      </w:r>
      <w:r w:rsidR="00BE454B">
        <w:rPr>
          <w:rFonts w:ascii="Times New Roman" w:hAnsi="Times New Roman"/>
          <w:sz w:val="24"/>
          <w:szCs w:val="24"/>
        </w:rPr>
        <w:t>D</w:t>
      </w:r>
      <w:r w:rsidR="00BE454B" w:rsidRPr="000B67C4">
        <w:rPr>
          <w:rFonts w:ascii="Times New Roman" w:hAnsi="Times New Roman"/>
          <w:sz w:val="24"/>
          <w:szCs w:val="24"/>
        </w:rPr>
        <w:t xml:space="preserve">íla </w:t>
      </w:r>
      <w:r w:rsidRPr="000B67C4">
        <w:rPr>
          <w:rFonts w:ascii="Times New Roman" w:hAnsi="Times New Roman"/>
          <w:sz w:val="24"/>
          <w:szCs w:val="24"/>
        </w:rPr>
        <w:t xml:space="preserve">a na jeho základní parametry, budou předem projednány s </w:t>
      </w:r>
      <w:r w:rsidR="00B81AEA">
        <w:rPr>
          <w:rFonts w:ascii="Times New Roman" w:hAnsi="Times New Roman"/>
          <w:sz w:val="24"/>
          <w:szCs w:val="24"/>
        </w:rPr>
        <w:t>Objednatel</w:t>
      </w:r>
      <w:r w:rsidRPr="000B67C4">
        <w:rPr>
          <w:rFonts w:ascii="Times New Roman" w:hAnsi="Times New Roman"/>
          <w:sz w:val="24"/>
          <w:szCs w:val="24"/>
        </w:rPr>
        <w:t>em, nebo s jeho zástupcem.</w:t>
      </w:r>
    </w:p>
    <w:p w14:paraId="055EA085" w14:textId="0288DA96" w:rsidR="0091669C" w:rsidRPr="000B67C4" w:rsidRDefault="0091669C" w:rsidP="000B67C4">
      <w:pPr>
        <w:pStyle w:val="Odstavecseseznamem"/>
        <w:widowControl w:val="0"/>
        <w:numPr>
          <w:ilvl w:val="0"/>
          <w:numId w:val="24"/>
        </w:numPr>
        <w:spacing w:after="120" w:line="240" w:lineRule="auto"/>
        <w:ind w:left="426" w:hanging="426"/>
        <w:jc w:val="both"/>
        <w:rPr>
          <w:rFonts w:ascii="Times New Roman" w:hAnsi="Times New Roman"/>
          <w:sz w:val="24"/>
          <w:szCs w:val="24"/>
        </w:rPr>
      </w:pPr>
      <w:r w:rsidRPr="000B67C4">
        <w:rPr>
          <w:rFonts w:ascii="Times New Roman" w:hAnsi="Times New Roman"/>
          <w:sz w:val="24"/>
          <w:szCs w:val="24"/>
        </w:rPr>
        <w:t xml:space="preserve">Obě </w:t>
      </w:r>
      <w:r w:rsidR="006B0DBA">
        <w:rPr>
          <w:rFonts w:ascii="Times New Roman" w:hAnsi="Times New Roman"/>
          <w:sz w:val="24"/>
          <w:szCs w:val="24"/>
        </w:rPr>
        <w:t>S</w:t>
      </w:r>
      <w:r w:rsidR="006B0DBA" w:rsidRPr="000B67C4">
        <w:rPr>
          <w:rFonts w:ascii="Times New Roman" w:hAnsi="Times New Roman"/>
          <w:sz w:val="24"/>
          <w:szCs w:val="24"/>
        </w:rPr>
        <w:t xml:space="preserve">mluvní </w:t>
      </w:r>
      <w:r w:rsidRPr="000B67C4">
        <w:rPr>
          <w:rFonts w:ascii="Times New Roman" w:hAnsi="Times New Roman"/>
          <w:sz w:val="24"/>
          <w:szCs w:val="24"/>
        </w:rPr>
        <w:t xml:space="preserve">strany se dohodly, že v případě jakékoliv změny rozsahu v plnění dochází automaticky k zániku platnosti sjednané lhůty (lhůt) plnění. Na základě navržených změn dojde k nové dohodě o termínu plnění a platebních podmínkách písemným dodatkem </w:t>
      </w:r>
      <w:r w:rsidR="0021010C">
        <w:rPr>
          <w:rFonts w:ascii="Times New Roman" w:hAnsi="Times New Roman"/>
          <w:sz w:val="24"/>
          <w:szCs w:val="24"/>
        </w:rPr>
        <w:br/>
      </w:r>
      <w:r w:rsidRPr="000B67C4">
        <w:rPr>
          <w:rFonts w:ascii="Times New Roman" w:hAnsi="Times New Roman"/>
          <w:sz w:val="24"/>
          <w:szCs w:val="24"/>
        </w:rPr>
        <w:t xml:space="preserve">ke </w:t>
      </w:r>
      <w:r w:rsidR="00427C73">
        <w:rPr>
          <w:rFonts w:ascii="Times New Roman" w:hAnsi="Times New Roman"/>
          <w:sz w:val="24"/>
          <w:szCs w:val="24"/>
        </w:rPr>
        <w:t>Smlouv</w:t>
      </w:r>
      <w:r w:rsidRPr="000B67C4">
        <w:rPr>
          <w:rFonts w:ascii="Times New Roman" w:hAnsi="Times New Roman"/>
          <w:sz w:val="24"/>
          <w:szCs w:val="24"/>
        </w:rPr>
        <w:t xml:space="preserve">ě. </w:t>
      </w:r>
    </w:p>
    <w:p w14:paraId="1A40B4FB" w14:textId="3AA09767" w:rsidR="0091669C" w:rsidRDefault="0091669C" w:rsidP="000B67C4">
      <w:pPr>
        <w:pStyle w:val="Odstavecseseznamem"/>
        <w:widowControl w:val="0"/>
        <w:numPr>
          <w:ilvl w:val="0"/>
          <w:numId w:val="24"/>
        </w:numPr>
        <w:spacing w:after="120" w:line="240" w:lineRule="auto"/>
        <w:ind w:left="426" w:hanging="426"/>
        <w:jc w:val="both"/>
        <w:rPr>
          <w:rFonts w:ascii="Times New Roman" w:hAnsi="Times New Roman"/>
          <w:sz w:val="24"/>
          <w:szCs w:val="24"/>
        </w:rPr>
      </w:pPr>
      <w:r w:rsidRPr="000B67C4">
        <w:rPr>
          <w:rFonts w:ascii="Times New Roman" w:hAnsi="Times New Roman"/>
          <w:sz w:val="24"/>
          <w:szCs w:val="24"/>
        </w:rPr>
        <w:t xml:space="preserve">Pokud </w:t>
      </w:r>
      <w:r w:rsidR="00B81AEA">
        <w:rPr>
          <w:rFonts w:ascii="Times New Roman" w:hAnsi="Times New Roman"/>
          <w:sz w:val="24"/>
          <w:szCs w:val="24"/>
        </w:rPr>
        <w:t>Objednatel</w:t>
      </w:r>
      <w:r w:rsidRPr="000B67C4">
        <w:rPr>
          <w:rFonts w:ascii="Times New Roman" w:hAnsi="Times New Roman"/>
          <w:sz w:val="24"/>
          <w:szCs w:val="24"/>
        </w:rPr>
        <w:t xml:space="preserve"> zjistí, že </w:t>
      </w:r>
      <w:r w:rsidR="00427C73">
        <w:rPr>
          <w:rFonts w:ascii="Times New Roman" w:hAnsi="Times New Roman"/>
          <w:sz w:val="24"/>
          <w:szCs w:val="24"/>
        </w:rPr>
        <w:t>Zhotovitel</w:t>
      </w:r>
      <w:r w:rsidRPr="000B67C4">
        <w:rPr>
          <w:rFonts w:ascii="Times New Roman" w:hAnsi="Times New Roman"/>
          <w:sz w:val="24"/>
          <w:szCs w:val="24"/>
        </w:rPr>
        <w:t xml:space="preserve"> provádí </w:t>
      </w:r>
      <w:r w:rsidR="00BE454B">
        <w:rPr>
          <w:rFonts w:ascii="Times New Roman" w:hAnsi="Times New Roman"/>
          <w:sz w:val="24"/>
          <w:szCs w:val="24"/>
        </w:rPr>
        <w:t>D</w:t>
      </w:r>
      <w:r w:rsidR="00BE454B" w:rsidRPr="000B67C4">
        <w:rPr>
          <w:rFonts w:ascii="Times New Roman" w:hAnsi="Times New Roman"/>
          <w:sz w:val="24"/>
          <w:szCs w:val="24"/>
        </w:rPr>
        <w:t xml:space="preserve">ílo </w:t>
      </w:r>
      <w:r w:rsidRPr="000B67C4">
        <w:rPr>
          <w:rFonts w:ascii="Times New Roman" w:hAnsi="Times New Roman"/>
          <w:sz w:val="24"/>
          <w:szCs w:val="24"/>
        </w:rPr>
        <w:t xml:space="preserve">v rozporu se svými povinnostmi, je oprávněn dožadovat se toho, aby </w:t>
      </w:r>
      <w:r w:rsidR="00427C73">
        <w:rPr>
          <w:rFonts w:ascii="Times New Roman" w:hAnsi="Times New Roman"/>
          <w:sz w:val="24"/>
          <w:szCs w:val="24"/>
        </w:rPr>
        <w:t>Zhotovitel</w:t>
      </w:r>
      <w:r w:rsidRPr="000B67C4">
        <w:rPr>
          <w:rFonts w:ascii="Times New Roman" w:hAnsi="Times New Roman"/>
          <w:sz w:val="24"/>
          <w:szCs w:val="24"/>
        </w:rPr>
        <w:t xml:space="preserve"> odstranil vzniklé vady a </w:t>
      </w:r>
      <w:r w:rsidR="00BE454B">
        <w:rPr>
          <w:rFonts w:ascii="Times New Roman" w:hAnsi="Times New Roman"/>
          <w:sz w:val="24"/>
          <w:szCs w:val="24"/>
        </w:rPr>
        <w:t>D</w:t>
      </w:r>
      <w:r w:rsidR="00BE454B" w:rsidRPr="000B67C4">
        <w:rPr>
          <w:rFonts w:ascii="Times New Roman" w:hAnsi="Times New Roman"/>
          <w:sz w:val="24"/>
          <w:szCs w:val="24"/>
        </w:rPr>
        <w:t xml:space="preserve">ílo </w:t>
      </w:r>
      <w:r w:rsidRPr="000B67C4">
        <w:rPr>
          <w:rFonts w:ascii="Times New Roman" w:hAnsi="Times New Roman"/>
          <w:sz w:val="24"/>
          <w:szCs w:val="24"/>
        </w:rPr>
        <w:t xml:space="preserve">prováděl řádným způsobem. Jestliže </w:t>
      </w:r>
      <w:r w:rsidR="00427C73">
        <w:rPr>
          <w:rFonts w:ascii="Times New Roman" w:hAnsi="Times New Roman"/>
          <w:sz w:val="24"/>
          <w:szCs w:val="24"/>
        </w:rPr>
        <w:t>Zhotovitel</w:t>
      </w:r>
      <w:r w:rsidRPr="000B67C4">
        <w:rPr>
          <w:rFonts w:ascii="Times New Roman" w:hAnsi="Times New Roman"/>
          <w:sz w:val="24"/>
          <w:szCs w:val="24"/>
        </w:rPr>
        <w:t xml:space="preserve"> tak neučiní v poskytnuté přiměřené lhůtě a jeho postup by vedl k podstatnému porušení </w:t>
      </w:r>
      <w:r w:rsidR="00427C73">
        <w:rPr>
          <w:rFonts w:ascii="Times New Roman" w:hAnsi="Times New Roman"/>
          <w:sz w:val="24"/>
          <w:szCs w:val="24"/>
        </w:rPr>
        <w:t>Smlouv</w:t>
      </w:r>
      <w:r w:rsidRPr="000B67C4">
        <w:rPr>
          <w:rFonts w:ascii="Times New Roman" w:hAnsi="Times New Roman"/>
          <w:sz w:val="24"/>
          <w:szCs w:val="24"/>
        </w:rPr>
        <w:t xml:space="preserve">y, je </w:t>
      </w:r>
      <w:r w:rsidR="00B81AEA">
        <w:rPr>
          <w:rFonts w:ascii="Times New Roman" w:hAnsi="Times New Roman"/>
          <w:sz w:val="24"/>
          <w:szCs w:val="24"/>
        </w:rPr>
        <w:t>Objednatel</w:t>
      </w:r>
      <w:r w:rsidRPr="000B67C4">
        <w:rPr>
          <w:rFonts w:ascii="Times New Roman" w:hAnsi="Times New Roman"/>
          <w:sz w:val="24"/>
          <w:szCs w:val="24"/>
        </w:rPr>
        <w:t xml:space="preserve"> oprávněn odstoupit od </w:t>
      </w:r>
      <w:r w:rsidR="00427C73">
        <w:rPr>
          <w:rFonts w:ascii="Times New Roman" w:hAnsi="Times New Roman"/>
          <w:sz w:val="24"/>
          <w:szCs w:val="24"/>
        </w:rPr>
        <w:t>Smlouv</w:t>
      </w:r>
      <w:r w:rsidRPr="000B67C4">
        <w:rPr>
          <w:rFonts w:ascii="Times New Roman" w:hAnsi="Times New Roman"/>
          <w:sz w:val="24"/>
          <w:szCs w:val="24"/>
        </w:rPr>
        <w:t>y.</w:t>
      </w:r>
    </w:p>
    <w:p w14:paraId="00A9BA0B" w14:textId="4FD00612" w:rsidR="0039491D" w:rsidRDefault="0039491D" w:rsidP="000B67C4">
      <w:pPr>
        <w:pStyle w:val="Odstavecseseznamem"/>
        <w:widowControl w:val="0"/>
        <w:numPr>
          <w:ilvl w:val="0"/>
          <w:numId w:val="24"/>
        </w:numPr>
        <w:spacing w:after="120" w:line="240" w:lineRule="auto"/>
        <w:ind w:left="426" w:hanging="426"/>
        <w:jc w:val="both"/>
        <w:rPr>
          <w:rFonts w:ascii="Times New Roman" w:hAnsi="Times New Roman"/>
          <w:sz w:val="24"/>
          <w:szCs w:val="24"/>
        </w:rPr>
      </w:pPr>
      <w:r w:rsidRPr="0039491D">
        <w:rPr>
          <w:rFonts w:ascii="Times New Roman" w:hAnsi="Times New Roman"/>
          <w:sz w:val="24"/>
          <w:szCs w:val="24"/>
        </w:rPr>
        <w:t>Zhotovitel odpovídá za vady Díla existující v době odevzdání a převzetí</w:t>
      </w:r>
      <w:r w:rsidR="009A428A">
        <w:rPr>
          <w:rFonts w:ascii="Times New Roman" w:hAnsi="Times New Roman"/>
          <w:sz w:val="24"/>
          <w:szCs w:val="24"/>
        </w:rPr>
        <w:t xml:space="preserve"> Díla</w:t>
      </w:r>
      <w:r w:rsidRPr="0039491D">
        <w:rPr>
          <w:rFonts w:ascii="Times New Roman" w:hAnsi="Times New Roman"/>
          <w:sz w:val="24"/>
          <w:szCs w:val="24"/>
        </w:rPr>
        <w:t xml:space="preserve"> a dále </w:t>
      </w:r>
      <w:r w:rsidR="0021010C">
        <w:rPr>
          <w:rFonts w:ascii="Times New Roman" w:hAnsi="Times New Roman"/>
          <w:sz w:val="24"/>
          <w:szCs w:val="24"/>
        </w:rPr>
        <w:br/>
      </w:r>
      <w:r w:rsidRPr="0039491D">
        <w:rPr>
          <w:rFonts w:ascii="Times New Roman" w:hAnsi="Times New Roman"/>
          <w:sz w:val="24"/>
          <w:szCs w:val="24"/>
        </w:rPr>
        <w:t xml:space="preserve">za veškeré vady Díla, které Objednatel vytkne v záruční době, jež činí </w:t>
      </w:r>
      <w:r w:rsidRPr="00DC12FA">
        <w:rPr>
          <w:rFonts w:ascii="Times New Roman" w:hAnsi="Times New Roman"/>
          <w:b/>
          <w:sz w:val="24"/>
          <w:szCs w:val="24"/>
        </w:rPr>
        <w:t>60 měsíců</w:t>
      </w:r>
      <w:r w:rsidR="0087359B" w:rsidRPr="003920AD">
        <w:rPr>
          <w:rFonts w:ascii="Times New Roman" w:hAnsi="Times New Roman"/>
          <w:sz w:val="24"/>
          <w:szCs w:val="24"/>
        </w:rPr>
        <w:t>.</w:t>
      </w:r>
      <w:r w:rsidRPr="0039491D">
        <w:rPr>
          <w:rFonts w:ascii="Times New Roman" w:hAnsi="Times New Roman"/>
          <w:sz w:val="24"/>
          <w:szCs w:val="24"/>
        </w:rPr>
        <w:t xml:space="preserve"> Zhotovitel se zavazuje bezplatně odstranit vady oznámené mu </w:t>
      </w:r>
      <w:r w:rsidR="00193996">
        <w:rPr>
          <w:rFonts w:ascii="Times New Roman" w:hAnsi="Times New Roman"/>
          <w:sz w:val="24"/>
          <w:szCs w:val="24"/>
        </w:rPr>
        <w:t>O</w:t>
      </w:r>
      <w:r w:rsidRPr="0039491D">
        <w:rPr>
          <w:rFonts w:ascii="Times New Roman" w:hAnsi="Times New Roman"/>
          <w:sz w:val="24"/>
          <w:szCs w:val="24"/>
        </w:rPr>
        <w:t>bjednatelem v záruční době písemnou reklamací, a to v přiměřené lhůtě požadované v reklamaci. Objednatel je oprávněn v reklamaci požadovat pouze lhůtu přiměřenou povaze a rozsahu záruční vady</w:t>
      </w:r>
      <w:r w:rsidR="00D41873">
        <w:rPr>
          <w:rFonts w:ascii="Times New Roman" w:hAnsi="Times New Roman"/>
          <w:sz w:val="24"/>
          <w:szCs w:val="24"/>
        </w:rPr>
        <w:t>.</w:t>
      </w:r>
      <w:r w:rsidR="002917AD">
        <w:rPr>
          <w:rFonts w:ascii="Times New Roman" w:hAnsi="Times New Roman"/>
          <w:sz w:val="24"/>
          <w:szCs w:val="24"/>
        </w:rPr>
        <w:t xml:space="preserve"> </w:t>
      </w:r>
      <w:r w:rsidRPr="0039491D">
        <w:rPr>
          <w:rFonts w:ascii="Times New Roman" w:hAnsi="Times New Roman"/>
          <w:sz w:val="24"/>
          <w:szCs w:val="24"/>
        </w:rPr>
        <w:t xml:space="preserve">Na žádost </w:t>
      </w:r>
      <w:r>
        <w:rPr>
          <w:rFonts w:ascii="Times New Roman" w:hAnsi="Times New Roman"/>
          <w:sz w:val="24"/>
          <w:szCs w:val="24"/>
        </w:rPr>
        <w:t>O</w:t>
      </w:r>
      <w:r w:rsidRPr="0039491D">
        <w:rPr>
          <w:rFonts w:ascii="Times New Roman" w:hAnsi="Times New Roman"/>
          <w:sz w:val="24"/>
          <w:szCs w:val="24"/>
        </w:rPr>
        <w:t xml:space="preserve">bjednatele může </w:t>
      </w:r>
      <w:r>
        <w:rPr>
          <w:rFonts w:ascii="Times New Roman" w:hAnsi="Times New Roman"/>
          <w:sz w:val="24"/>
          <w:szCs w:val="24"/>
        </w:rPr>
        <w:t>Z</w:t>
      </w:r>
      <w:r w:rsidRPr="0039491D">
        <w:rPr>
          <w:rFonts w:ascii="Times New Roman" w:hAnsi="Times New Roman"/>
          <w:sz w:val="24"/>
          <w:szCs w:val="24"/>
        </w:rPr>
        <w:t>hotovitel odstranit vady či nedodělky Díla, jež se projeví po odevzdání a převzetí</w:t>
      </w:r>
      <w:r w:rsidR="000F219B">
        <w:rPr>
          <w:rFonts w:ascii="Times New Roman" w:hAnsi="Times New Roman"/>
          <w:sz w:val="24"/>
          <w:szCs w:val="24"/>
        </w:rPr>
        <w:t xml:space="preserve"> Díla</w:t>
      </w:r>
      <w:r w:rsidRPr="0039491D">
        <w:rPr>
          <w:rFonts w:ascii="Times New Roman" w:hAnsi="Times New Roman"/>
          <w:sz w:val="24"/>
          <w:szCs w:val="24"/>
        </w:rPr>
        <w:t xml:space="preserve">, i když neuznává, že za ně odpovídá. </w:t>
      </w:r>
    </w:p>
    <w:p w14:paraId="6636809F" w14:textId="1749120C" w:rsidR="0039491D" w:rsidRPr="000B67C4" w:rsidRDefault="0039491D" w:rsidP="000B67C4">
      <w:pPr>
        <w:pStyle w:val="Odstavecseseznamem"/>
        <w:widowControl w:val="0"/>
        <w:numPr>
          <w:ilvl w:val="0"/>
          <w:numId w:val="24"/>
        </w:numPr>
        <w:spacing w:after="120" w:line="240" w:lineRule="auto"/>
        <w:ind w:left="426" w:hanging="426"/>
        <w:jc w:val="both"/>
        <w:rPr>
          <w:rFonts w:ascii="Times New Roman" w:hAnsi="Times New Roman"/>
          <w:sz w:val="24"/>
          <w:szCs w:val="24"/>
        </w:rPr>
      </w:pPr>
      <w:r w:rsidRPr="0039491D">
        <w:rPr>
          <w:rFonts w:ascii="Times New Roman" w:hAnsi="Times New Roman"/>
          <w:sz w:val="24"/>
          <w:szCs w:val="24"/>
        </w:rPr>
        <w:t xml:space="preserve">Neodstraní-li </w:t>
      </w:r>
      <w:r w:rsidR="000F219B">
        <w:rPr>
          <w:rFonts w:ascii="Times New Roman" w:hAnsi="Times New Roman"/>
          <w:sz w:val="24"/>
          <w:szCs w:val="24"/>
        </w:rPr>
        <w:t>Z</w:t>
      </w:r>
      <w:r w:rsidRPr="0039491D">
        <w:rPr>
          <w:rFonts w:ascii="Times New Roman" w:hAnsi="Times New Roman"/>
          <w:sz w:val="24"/>
          <w:szCs w:val="24"/>
        </w:rPr>
        <w:t>hotovitel vady</w:t>
      </w:r>
      <w:r w:rsidR="000F219B">
        <w:rPr>
          <w:rFonts w:ascii="Times New Roman" w:hAnsi="Times New Roman"/>
          <w:sz w:val="24"/>
          <w:szCs w:val="24"/>
        </w:rPr>
        <w:t xml:space="preserve"> Díla</w:t>
      </w:r>
      <w:r w:rsidRPr="0039491D">
        <w:rPr>
          <w:rFonts w:ascii="Times New Roman" w:hAnsi="Times New Roman"/>
          <w:sz w:val="24"/>
          <w:szCs w:val="24"/>
        </w:rPr>
        <w:t xml:space="preserve"> v</w:t>
      </w:r>
      <w:r>
        <w:rPr>
          <w:rFonts w:ascii="Times New Roman" w:hAnsi="Times New Roman"/>
          <w:sz w:val="24"/>
          <w:szCs w:val="24"/>
        </w:rPr>
        <w:t xml:space="preserve"> přiměřené lhůtě dle čl. X. odst. </w:t>
      </w:r>
      <w:r w:rsidR="00193996">
        <w:rPr>
          <w:rFonts w:ascii="Times New Roman" w:hAnsi="Times New Roman"/>
          <w:sz w:val="24"/>
          <w:szCs w:val="24"/>
        </w:rPr>
        <w:t>8</w:t>
      </w:r>
      <w:r w:rsidRPr="0039491D">
        <w:rPr>
          <w:rFonts w:ascii="Times New Roman" w:hAnsi="Times New Roman"/>
          <w:sz w:val="24"/>
          <w:szCs w:val="24"/>
        </w:rPr>
        <w:t xml:space="preserve">, je </w:t>
      </w:r>
      <w:r>
        <w:rPr>
          <w:rFonts w:ascii="Times New Roman" w:hAnsi="Times New Roman"/>
          <w:sz w:val="24"/>
          <w:szCs w:val="24"/>
        </w:rPr>
        <w:t>O</w:t>
      </w:r>
      <w:r w:rsidRPr="0039491D">
        <w:rPr>
          <w:rFonts w:ascii="Times New Roman" w:hAnsi="Times New Roman"/>
          <w:sz w:val="24"/>
          <w:szCs w:val="24"/>
        </w:rPr>
        <w:t xml:space="preserve">bjednatel oprávněn odstranění vady provést na účet </w:t>
      </w:r>
      <w:r>
        <w:rPr>
          <w:rFonts w:ascii="Times New Roman" w:hAnsi="Times New Roman"/>
          <w:sz w:val="24"/>
          <w:szCs w:val="24"/>
        </w:rPr>
        <w:t>Z</w:t>
      </w:r>
      <w:r w:rsidRPr="0039491D">
        <w:rPr>
          <w:rFonts w:ascii="Times New Roman" w:hAnsi="Times New Roman"/>
          <w:sz w:val="24"/>
          <w:szCs w:val="24"/>
        </w:rPr>
        <w:t xml:space="preserve">hotovitele sám, či jím pověřit jinou odbornou osobu. Náklady na takto odstraněné vady je </w:t>
      </w:r>
      <w:r>
        <w:rPr>
          <w:rFonts w:ascii="Times New Roman" w:hAnsi="Times New Roman"/>
          <w:sz w:val="24"/>
          <w:szCs w:val="24"/>
        </w:rPr>
        <w:t>O</w:t>
      </w:r>
      <w:r w:rsidRPr="0039491D">
        <w:rPr>
          <w:rFonts w:ascii="Times New Roman" w:hAnsi="Times New Roman"/>
          <w:sz w:val="24"/>
          <w:szCs w:val="24"/>
        </w:rPr>
        <w:t xml:space="preserve">bjednatel oprávněn požadovat po </w:t>
      </w:r>
      <w:r>
        <w:rPr>
          <w:rFonts w:ascii="Times New Roman" w:hAnsi="Times New Roman"/>
          <w:sz w:val="24"/>
          <w:szCs w:val="24"/>
        </w:rPr>
        <w:t>Z</w:t>
      </w:r>
      <w:r w:rsidRPr="0039491D">
        <w:rPr>
          <w:rFonts w:ascii="Times New Roman" w:hAnsi="Times New Roman"/>
          <w:sz w:val="24"/>
          <w:szCs w:val="24"/>
        </w:rPr>
        <w:t>hotoviteli</w:t>
      </w:r>
      <w:r>
        <w:rPr>
          <w:rFonts w:ascii="Times New Roman" w:hAnsi="Times New Roman"/>
          <w:sz w:val="24"/>
          <w:szCs w:val="24"/>
        </w:rPr>
        <w:t>. Ja</w:t>
      </w:r>
      <w:r w:rsidRPr="0039491D">
        <w:rPr>
          <w:rFonts w:ascii="Times New Roman" w:hAnsi="Times New Roman"/>
          <w:sz w:val="24"/>
          <w:szCs w:val="24"/>
        </w:rPr>
        <w:t xml:space="preserve">kákoliv vada Díla se považuje za odstraněnou až po potvrzení jejího odstranění </w:t>
      </w:r>
      <w:r w:rsidR="00CF777D">
        <w:rPr>
          <w:rFonts w:ascii="Times New Roman" w:hAnsi="Times New Roman"/>
          <w:sz w:val="24"/>
          <w:szCs w:val="24"/>
        </w:rPr>
        <w:t>O</w:t>
      </w:r>
      <w:r w:rsidRPr="0039491D">
        <w:rPr>
          <w:rFonts w:ascii="Times New Roman" w:hAnsi="Times New Roman"/>
          <w:sz w:val="24"/>
          <w:szCs w:val="24"/>
        </w:rPr>
        <w:t>bjednatelem</w:t>
      </w:r>
      <w:r w:rsidR="00CF777D">
        <w:rPr>
          <w:rFonts w:ascii="Times New Roman" w:hAnsi="Times New Roman"/>
          <w:sz w:val="24"/>
          <w:szCs w:val="24"/>
        </w:rPr>
        <w:t>.</w:t>
      </w:r>
    </w:p>
    <w:p w14:paraId="3F6BD088" w14:textId="0D999B79" w:rsidR="0091669C" w:rsidRPr="0039491D" w:rsidRDefault="0039491D" w:rsidP="000B67C4">
      <w:pPr>
        <w:pStyle w:val="Odstavecseseznamem"/>
        <w:widowControl w:val="0"/>
        <w:numPr>
          <w:ilvl w:val="0"/>
          <w:numId w:val="24"/>
        </w:numPr>
        <w:spacing w:after="120" w:line="240" w:lineRule="auto"/>
        <w:ind w:left="426" w:hanging="426"/>
        <w:jc w:val="both"/>
        <w:rPr>
          <w:rFonts w:ascii="Times New Roman" w:hAnsi="Times New Roman"/>
          <w:sz w:val="24"/>
          <w:szCs w:val="24"/>
        </w:rPr>
      </w:pPr>
      <w:r>
        <w:rPr>
          <w:rFonts w:ascii="Times New Roman" w:hAnsi="Times New Roman"/>
          <w:sz w:val="24"/>
          <w:szCs w:val="24"/>
        </w:rPr>
        <w:t>N</w:t>
      </w:r>
      <w:r w:rsidRPr="0039491D">
        <w:rPr>
          <w:rFonts w:ascii="Times New Roman" w:hAnsi="Times New Roman"/>
          <w:sz w:val="24"/>
          <w:szCs w:val="24"/>
        </w:rPr>
        <w:t xml:space="preserve">ebezpečí </w:t>
      </w:r>
      <w:r w:rsidR="0091669C" w:rsidRPr="0039491D">
        <w:rPr>
          <w:rFonts w:ascii="Times New Roman" w:hAnsi="Times New Roman"/>
          <w:sz w:val="24"/>
          <w:szCs w:val="24"/>
        </w:rPr>
        <w:t xml:space="preserve">škody na zhotovovaném </w:t>
      </w:r>
      <w:r w:rsidR="00DC3CF7" w:rsidRPr="0039491D">
        <w:rPr>
          <w:rFonts w:ascii="Times New Roman" w:hAnsi="Times New Roman"/>
          <w:sz w:val="24"/>
          <w:szCs w:val="24"/>
        </w:rPr>
        <w:t xml:space="preserve">předmětu </w:t>
      </w:r>
      <w:r w:rsidR="00BE454B" w:rsidRPr="0039491D">
        <w:rPr>
          <w:rFonts w:ascii="Times New Roman" w:hAnsi="Times New Roman"/>
          <w:sz w:val="24"/>
          <w:szCs w:val="24"/>
        </w:rPr>
        <w:t>Díl</w:t>
      </w:r>
      <w:r w:rsidR="00DC3CF7" w:rsidRPr="0039491D">
        <w:rPr>
          <w:rFonts w:ascii="Times New Roman" w:hAnsi="Times New Roman"/>
          <w:sz w:val="24"/>
          <w:szCs w:val="24"/>
        </w:rPr>
        <w:t>a</w:t>
      </w:r>
      <w:r w:rsidR="00BE454B" w:rsidRPr="0039491D">
        <w:rPr>
          <w:rFonts w:ascii="Times New Roman" w:hAnsi="Times New Roman"/>
          <w:sz w:val="24"/>
          <w:szCs w:val="24"/>
        </w:rPr>
        <w:t xml:space="preserve"> </w:t>
      </w:r>
      <w:r w:rsidR="0091669C" w:rsidRPr="0039491D">
        <w:rPr>
          <w:rFonts w:ascii="Times New Roman" w:hAnsi="Times New Roman"/>
          <w:sz w:val="24"/>
          <w:szCs w:val="24"/>
        </w:rPr>
        <w:t xml:space="preserve">přechází na </w:t>
      </w:r>
      <w:r w:rsidR="00B81AEA" w:rsidRPr="0039491D">
        <w:rPr>
          <w:rFonts w:ascii="Times New Roman" w:hAnsi="Times New Roman"/>
          <w:sz w:val="24"/>
          <w:szCs w:val="24"/>
        </w:rPr>
        <w:t>Objednatel</w:t>
      </w:r>
      <w:r w:rsidR="0091669C" w:rsidRPr="0039491D">
        <w:rPr>
          <w:rFonts w:ascii="Times New Roman" w:hAnsi="Times New Roman"/>
          <w:sz w:val="24"/>
          <w:szCs w:val="24"/>
        </w:rPr>
        <w:t>e předáním</w:t>
      </w:r>
      <w:r w:rsidR="00DC3CF7" w:rsidRPr="0039491D">
        <w:rPr>
          <w:rFonts w:ascii="Times New Roman" w:hAnsi="Times New Roman"/>
          <w:sz w:val="24"/>
          <w:szCs w:val="24"/>
        </w:rPr>
        <w:t xml:space="preserve"> </w:t>
      </w:r>
      <w:r w:rsidR="00BE454B" w:rsidRPr="0039491D">
        <w:rPr>
          <w:rFonts w:ascii="Times New Roman" w:hAnsi="Times New Roman"/>
          <w:sz w:val="24"/>
          <w:szCs w:val="24"/>
        </w:rPr>
        <w:t>Díla</w:t>
      </w:r>
      <w:r w:rsidR="0091669C" w:rsidRPr="0039491D">
        <w:rPr>
          <w:rFonts w:ascii="Times New Roman" w:hAnsi="Times New Roman"/>
          <w:sz w:val="24"/>
          <w:szCs w:val="24"/>
        </w:rPr>
        <w:t xml:space="preserve">. Vlastnické právo na zhotovované věci nabývá </w:t>
      </w:r>
      <w:r w:rsidR="00B81AEA" w:rsidRPr="0039491D">
        <w:rPr>
          <w:rFonts w:ascii="Times New Roman" w:hAnsi="Times New Roman"/>
          <w:sz w:val="24"/>
          <w:szCs w:val="24"/>
        </w:rPr>
        <w:t>Objednatel</w:t>
      </w:r>
      <w:r w:rsidR="0091669C" w:rsidRPr="0039491D">
        <w:rPr>
          <w:rFonts w:ascii="Times New Roman" w:hAnsi="Times New Roman"/>
          <w:sz w:val="24"/>
          <w:szCs w:val="24"/>
        </w:rPr>
        <w:t xml:space="preserve"> úplným zaplacením ceny za </w:t>
      </w:r>
      <w:r w:rsidR="00BE454B" w:rsidRPr="0039491D">
        <w:rPr>
          <w:rFonts w:ascii="Times New Roman" w:hAnsi="Times New Roman"/>
          <w:sz w:val="24"/>
          <w:szCs w:val="24"/>
        </w:rPr>
        <w:t>Dílo</w:t>
      </w:r>
      <w:r w:rsidR="000F219B">
        <w:rPr>
          <w:rFonts w:ascii="Times New Roman" w:hAnsi="Times New Roman"/>
          <w:sz w:val="24"/>
          <w:szCs w:val="24"/>
        </w:rPr>
        <w:t xml:space="preserve"> resp. jeho části</w:t>
      </w:r>
      <w:r w:rsidR="0091669C" w:rsidRPr="0039491D">
        <w:rPr>
          <w:rFonts w:ascii="Times New Roman" w:hAnsi="Times New Roman"/>
          <w:sz w:val="24"/>
          <w:szCs w:val="24"/>
        </w:rPr>
        <w:t>.</w:t>
      </w:r>
    </w:p>
    <w:p w14:paraId="262BD8F6" w14:textId="4230F968" w:rsidR="0091669C" w:rsidRPr="000B67C4" w:rsidRDefault="00427C73" w:rsidP="000B67C4">
      <w:pPr>
        <w:pStyle w:val="Odstavecseseznamem"/>
        <w:widowControl w:val="0"/>
        <w:numPr>
          <w:ilvl w:val="0"/>
          <w:numId w:val="24"/>
        </w:numPr>
        <w:spacing w:after="120" w:line="240" w:lineRule="auto"/>
        <w:ind w:left="426" w:hanging="426"/>
        <w:jc w:val="both"/>
        <w:rPr>
          <w:rFonts w:ascii="Times New Roman" w:hAnsi="Times New Roman"/>
          <w:sz w:val="24"/>
          <w:szCs w:val="24"/>
        </w:rPr>
      </w:pPr>
      <w:r>
        <w:rPr>
          <w:rFonts w:ascii="Times New Roman" w:hAnsi="Times New Roman"/>
          <w:sz w:val="24"/>
          <w:szCs w:val="24"/>
        </w:rPr>
        <w:t>Zhotovitel</w:t>
      </w:r>
      <w:r w:rsidR="0091669C" w:rsidRPr="000B67C4">
        <w:rPr>
          <w:rFonts w:ascii="Times New Roman" w:hAnsi="Times New Roman"/>
          <w:sz w:val="24"/>
          <w:szCs w:val="24"/>
        </w:rPr>
        <w:t xml:space="preserve"> a jeho poddodavatelé jsou po celou dobu trvání </w:t>
      </w:r>
      <w:r>
        <w:rPr>
          <w:rFonts w:ascii="Times New Roman" w:hAnsi="Times New Roman"/>
          <w:sz w:val="24"/>
          <w:szCs w:val="24"/>
        </w:rPr>
        <w:t>Smlouv</w:t>
      </w:r>
      <w:r w:rsidR="0091669C" w:rsidRPr="000B67C4">
        <w:rPr>
          <w:rFonts w:ascii="Times New Roman" w:hAnsi="Times New Roman"/>
          <w:sz w:val="24"/>
          <w:szCs w:val="24"/>
        </w:rPr>
        <w:t xml:space="preserve">y v rámci realizace </w:t>
      </w:r>
      <w:r w:rsidR="00C57F67">
        <w:rPr>
          <w:rFonts w:ascii="Times New Roman" w:hAnsi="Times New Roman"/>
          <w:sz w:val="24"/>
          <w:szCs w:val="24"/>
        </w:rPr>
        <w:t>D</w:t>
      </w:r>
      <w:r w:rsidR="00C57F67" w:rsidRPr="000B67C4">
        <w:rPr>
          <w:rFonts w:ascii="Times New Roman" w:hAnsi="Times New Roman"/>
          <w:sz w:val="24"/>
          <w:szCs w:val="24"/>
        </w:rPr>
        <w:t xml:space="preserve">íla </w:t>
      </w:r>
      <w:r w:rsidR="0091669C" w:rsidRPr="000B67C4">
        <w:rPr>
          <w:rFonts w:ascii="Times New Roman" w:hAnsi="Times New Roman"/>
          <w:sz w:val="24"/>
          <w:szCs w:val="24"/>
        </w:rPr>
        <w:t xml:space="preserve">až do jeho ukončení povinni splňovat všechny kvalifikační předpoklady bezprostředně související s předmětem plnění </w:t>
      </w:r>
      <w:r w:rsidR="00C57F67">
        <w:rPr>
          <w:rFonts w:ascii="Times New Roman" w:hAnsi="Times New Roman"/>
          <w:sz w:val="24"/>
          <w:szCs w:val="24"/>
        </w:rPr>
        <w:t>D</w:t>
      </w:r>
      <w:r w:rsidR="00C57F67" w:rsidRPr="000B67C4">
        <w:rPr>
          <w:rFonts w:ascii="Times New Roman" w:hAnsi="Times New Roman"/>
          <w:sz w:val="24"/>
          <w:szCs w:val="24"/>
        </w:rPr>
        <w:t>íla</w:t>
      </w:r>
      <w:r w:rsidR="0091669C" w:rsidRPr="000B67C4">
        <w:rPr>
          <w:rFonts w:ascii="Times New Roman" w:hAnsi="Times New Roman"/>
          <w:sz w:val="24"/>
          <w:szCs w:val="24"/>
        </w:rPr>
        <w:t xml:space="preserve">, které byly prokázány v předchozím zadávacím řízení, na základě něhož byla se </w:t>
      </w:r>
      <w:r>
        <w:rPr>
          <w:rFonts w:ascii="Times New Roman" w:hAnsi="Times New Roman"/>
          <w:sz w:val="24"/>
          <w:szCs w:val="24"/>
        </w:rPr>
        <w:t>Zhotovitel</w:t>
      </w:r>
      <w:r w:rsidR="0091669C" w:rsidRPr="000B67C4">
        <w:rPr>
          <w:rFonts w:ascii="Times New Roman" w:hAnsi="Times New Roman"/>
          <w:sz w:val="24"/>
          <w:szCs w:val="24"/>
        </w:rPr>
        <w:t xml:space="preserve">em, jakožto vybraným dodavatelem uzavřena příslušná </w:t>
      </w:r>
      <w:r>
        <w:rPr>
          <w:rFonts w:ascii="Times New Roman" w:hAnsi="Times New Roman"/>
          <w:sz w:val="24"/>
          <w:szCs w:val="24"/>
        </w:rPr>
        <w:t>Smlouv</w:t>
      </w:r>
      <w:r w:rsidR="0091669C" w:rsidRPr="000B67C4">
        <w:rPr>
          <w:rFonts w:ascii="Times New Roman" w:hAnsi="Times New Roman"/>
          <w:sz w:val="24"/>
          <w:szCs w:val="24"/>
        </w:rPr>
        <w:t xml:space="preserve">a na předmět plnění veřejné zakázky. </w:t>
      </w:r>
      <w:r>
        <w:rPr>
          <w:rFonts w:ascii="Times New Roman" w:hAnsi="Times New Roman"/>
          <w:sz w:val="24"/>
          <w:szCs w:val="24"/>
        </w:rPr>
        <w:t>Zhotovitel</w:t>
      </w:r>
      <w:r w:rsidR="0091669C" w:rsidRPr="000B67C4">
        <w:rPr>
          <w:rFonts w:ascii="Times New Roman" w:hAnsi="Times New Roman"/>
          <w:sz w:val="24"/>
          <w:szCs w:val="24"/>
        </w:rPr>
        <w:t xml:space="preserve"> je povinen předložit doklady prokazující splnění výše uvedených kvalifikačních předpokladů do 10 pracovních dnů ode dne doručení písemné výzvy ze strany </w:t>
      </w:r>
      <w:r w:rsidR="00B81AEA">
        <w:rPr>
          <w:rFonts w:ascii="Times New Roman" w:hAnsi="Times New Roman"/>
          <w:sz w:val="24"/>
          <w:szCs w:val="24"/>
        </w:rPr>
        <w:t>Objednatel</w:t>
      </w:r>
      <w:r w:rsidR="0091669C" w:rsidRPr="000B67C4">
        <w:rPr>
          <w:rFonts w:ascii="Times New Roman" w:hAnsi="Times New Roman"/>
          <w:sz w:val="24"/>
          <w:szCs w:val="24"/>
        </w:rPr>
        <w:t>e.</w:t>
      </w:r>
    </w:p>
    <w:p w14:paraId="33373F2B" w14:textId="77777777" w:rsidR="0087121A" w:rsidRDefault="0091669C" w:rsidP="0087121A">
      <w:pPr>
        <w:pStyle w:val="Odstavecseseznamem"/>
        <w:widowControl w:val="0"/>
        <w:numPr>
          <w:ilvl w:val="0"/>
          <w:numId w:val="24"/>
        </w:numPr>
        <w:spacing w:after="120" w:line="240" w:lineRule="auto"/>
        <w:ind w:left="426" w:hanging="426"/>
        <w:jc w:val="both"/>
        <w:rPr>
          <w:rFonts w:ascii="Times New Roman" w:hAnsi="Times New Roman"/>
          <w:sz w:val="24"/>
          <w:szCs w:val="24"/>
        </w:rPr>
      </w:pPr>
      <w:r w:rsidRPr="000B67C4">
        <w:rPr>
          <w:rFonts w:ascii="Times New Roman" w:hAnsi="Times New Roman"/>
          <w:sz w:val="24"/>
          <w:szCs w:val="24"/>
        </w:rPr>
        <w:t xml:space="preserve">Dojde-li v průběhu účinnosti této </w:t>
      </w:r>
      <w:r w:rsidR="00427C73">
        <w:rPr>
          <w:rFonts w:ascii="Times New Roman" w:hAnsi="Times New Roman"/>
          <w:sz w:val="24"/>
          <w:szCs w:val="24"/>
        </w:rPr>
        <w:t>Smlouv</w:t>
      </w:r>
      <w:r w:rsidRPr="000B67C4">
        <w:rPr>
          <w:rFonts w:ascii="Times New Roman" w:hAnsi="Times New Roman"/>
          <w:sz w:val="24"/>
          <w:szCs w:val="24"/>
        </w:rPr>
        <w:t xml:space="preserve">y na straně </w:t>
      </w:r>
      <w:r w:rsidR="00427C73">
        <w:rPr>
          <w:rFonts w:ascii="Times New Roman" w:hAnsi="Times New Roman"/>
          <w:sz w:val="24"/>
          <w:szCs w:val="24"/>
        </w:rPr>
        <w:t>Zhotovitel</w:t>
      </w:r>
      <w:r w:rsidRPr="000B67C4">
        <w:rPr>
          <w:rFonts w:ascii="Times New Roman" w:hAnsi="Times New Roman"/>
          <w:sz w:val="24"/>
          <w:szCs w:val="24"/>
        </w:rPr>
        <w:t xml:space="preserve">e ke změně kvalifikačních předpokladů, je </w:t>
      </w:r>
      <w:r w:rsidR="00427C73">
        <w:rPr>
          <w:rFonts w:ascii="Times New Roman" w:hAnsi="Times New Roman"/>
          <w:sz w:val="24"/>
          <w:szCs w:val="24"/>
        </w:rPr>
        <w:t>Zhotovitel</w:t>
      </w:r>
      <w:r w:rsidRPr="000B67C4">
        <w:rPr>
          <w:rFonts w:ascii="Times New Roman" w:hAnsi="Times New Roman"/>
          <w:sz w:val="24"/>
          <w:szCs w:val="24"/>
        </w:rPr>
        <w:t xml:space="preserve"> povinen tuto skutečnost oznámit </w:t>
      </w:r>
      <w:r w:rsidR="00B81AEA">
        <w:rPr>
          <w:rFonts w:ascii="Times New Roman" w:hAnsi="Times New Roman"/>
          <w:sz w:val="24"/>
          <w:szCs w:val="24"/>
        </w:rPr>
        <w:t>Objednatel</w:t>
      </w:r>
      <w:r w:rsidRPr="000B67C4">
        <w:rPr>
          <w:rFonts w:ascii="Times New Roman" w:hAnsi="Times New Roman"/>
          <w:sz w:val="24"/>
          <w:szCs w:val="24"/>
        </w:rPr>
        <w:t xml:space="preserve">i do 10 pracovních dnů ode dne kdy se o takové skutečnosti dověděl a ve lhůtě dalších 10 pracovních dnů ode dne oznámení této skutečnosti </w:t>
      </w:r>
      <w:r w:rsidR="00B81AEA">
        <w:rPr>
          <w:rFonts w:ascii="Times New Roman" w:hAnsi="Times New Roman"/>
          <w:sz w:val="24"/>
          <w:szCs w:val="24"/>
        </w:rPr>
        <w:t>Objednatel</w:t>
      </w:r>
      <w:r w:rsidRPr="000B67C4">
        <w:rPr>
          <w:rFonts w:ascii="Times New Roman" w:hAnsi="Times New Roman"/>
          <w:sz w:val="24"/>
          <w:szCs w:val="24"/>
        </w:rPr>
        <w:t>i je povinen prokázat předložením příslušného dokladu v originále nebo úředně ověřené kopii splnění kvalifikačních předpokladů.</w:t>
      </w:r>
    </w:p>
    <w:p w14:paraId="20158C1D" w14:textId="77041024" w:rsidR="0087121A" w:rsidRPr="0087121A" w:rsidRDefault="00427C73" w:rsidP="0087121A">
      <w:pPr>
        <w:pStyle w:val="Odstavecseseznamem"/>
        <w:widowControl w:val="0"/>
        <w:numPr>
          <w:ilvl w:val="0"/>
          <w:numId w:val="24"/>
        </w:numPr>
        <w:spacing w:after="120" w:line="240" w:lineRule="auto"/>
        <w:ind w:left="426" w:hanging="426"/>
        <w:jc w:val="both"/>
        <w:rPr>
          <w:rFonts w:ascii="Times New Roman" w:hAnsi="Times New Roman"/>
          <w:sz w:val="24"/>
          <w:szCs w:val="24"/>
        </w:rPr>
      </w:pPr>
      <w:r w:rsidRPr="0087121A">
        <w:rPr>
          <w:rFonts w:ascii="Times New Roman" w:hAnsi="Times New Roman"/>
          <w:sz w:val="24"/>
          <w:szCs w:val="24"/>
        </w:rPr>
        <w:lastRenderedPageBreak/>
        <w:t>Zhotovitel</w:t>
      </w:r>
      <w:r w:rsidR="0091669C" w:rsidRPr="0087121A">
        <w:rPr>
          <w:rFonts w:ascii="Times New Roman" w:hAnsi="Times New Roman"/>
          <w:sz w:val="24"/>
          <w:szCs w:val="24"/>
        </w:rPr>
        <w:t xml:space="preserve"> je povinen mít po celou dobu trvání této </w:t>
      </w:r>
      <w:r w:rsidRPr="0087121A">
        <w:rPr>
          <w:rFonts w:ascii="Times New Roman" w:hAnsi="Times New Roman"/>
          <w:sz w:val="24"/>
          <w:szCs w:val="24"/>
        </w:rPr>
        <w:t>Smlouv</w:t>
      </w:r>
      <w:r w:rsidR="0091669C" w:rsidRPr="0087121A">
        <w:rPr>
          <w:rFonts w:ascii="Times New Roman" w:hAnsi="Times New Roman"/>
          <w:sz w:val="24"/>
          <w:szCs w:val="24"/>
        </w:rPr>
        <w:t xml:space="preserve">y sjednáno platné pojištění odpovědnosti za škodu způsobenou třetí osobě s limitem pojistného plnění minimálně </w:t>
      </w:r>
      <w:r w:rsidR="00AF422C">
        <w:rPr>
          <w:rFonts w:ascii="Times New Roman" w:hAnsi="Times New Roman"/>
          <w:b/>
          <w:sz w:val="24"/>
          <w:szCs w:val="24"/>
        </w:rPr>
        <w:t>1</w:t>
      </w:r>
      <w:r w:rsidR="0091669C" w:rsidRPr="0087121A">
        <w:rPr>
          <w:rFonts w:ascii="Times New Roman" w:hAnsi="Times New Roman"/>
          <w:b/>
          <w:sz w:val="24"/>
          <w:szCs w:val="24"/>
        </w:rPr>
        <w:t>.000.000 Kč</w:t>
      </w:r>
      <w:r w:rsidR="0091669C" w:rsidRPr="0087121A">
        <w:rPr>
          <w:rFonts w:ascii="Times New Roman" w:hAnsi="Times New Roman"/>
          <w:sz w:val="24"/>
          <w:szCs w:val="24"/>
        </w:rPr>
        <w:t xml:space="preserve">. </w:t>
      </w:r>
      <w:r w:rsidR="0087121A" w:rsidRPr="0087121A">
        <w:rPr>
          <w:rFonts w:ascii="Times New Roman" w:hAnsi="Times New Roman"/>
          <w:sz w:val="24"/>
          <w:szCs w:val="24"/>
        </w:rPr>
        <w:t>Náklady na pojištění nese Zhotovitel a jsou zahrnuty v ceně Díla.</w:t>
      </w:r>
    </w:p>
    <w:p w14:paraId="73909363" w14:textId="5FBCEB78" w:rsidR="0087121A" w:rsidRPr="0087121A" w:rsidRDefault="0091669C" w:rsidP="0087121A">
      <w:pPr>
        <w:pStyle w:val="Odstavecseseznamem"/>
        <w:widowControl w:val="0"/>
        <w:numPr>
          <w:ilvl w:val="0"/>
          <w:numId w:val="24"/>
        </w:numPr>
        <w:spacing w:after="0" w:line="240" w:lineRule="auto"/>
        <w:ind w:left="426" w:hanging="426"/>
        <w:contextualSpacing w:val="0"/>
        <w:jc w:val="both"/>
        <w:rPr>
          <w:rFonts w:ascii="Times New Roman" w:hAnsi="Times New Roman"/>
          <w:sz w:val="24"/>
          <w:szCs w:val="24"/>
        </w:rPr>
      </w:pPr>
      <w:r w:rsidRPr="000B67C4">
        <w:rPr>
          <w:rFonts w:ascii="Times New Roman" w:hAnsi="Times New Roman"/>
          <w:sz w:val="24"/>
          <w:szCs w:val="24"/>
        </w:rPr>
        <w:t xml:space="preserve">Za účelem prokázání splnění tohoto požadavku je </w:t>
      </w:r>
      <w:r w:rsidR="00427C73">
        <w:rPr>
          <w:rFonts w:ascii="Times New Roman" w:hAnsi="Times New Roman"/>
          <w:sz w:val="24"/>
          <w:szCs w:val="24"/>
        </w:rPr>
        <w:t>Zhotovitel</w:t>
      </w:r>
      <w:r w:rsidRPr="000B67C4">
        <w:rPr>
          <w:rFonts w:ascii="Times New Roman" w:hAnsi="Times New Roman"/>
          <w:sz w:val="24"/>
          <w:szCs w:val="24"/>
        </w:rPr>
        <w:t xml:space="preserve"> povinen doložit </w:t>
      </w:r>
      <w:r w:rsidR="00B81AEA">
        <w:rPr>
          <w:rFonts w:ascii="Times New Roman" w:hAnsi="Times New Roman"/>
          <w:sz w:val="24"/>
          <w:szCs w:val="24"/>
        </w:rPr>
        <w:t>Objednatel</w:t>
      </w:r>
      <w:r w:rsidRPr="000B67C4">
        <w:rPr>
          <w:rFonts w:ascii="Times New Roman" w:hAnsi="Times New Roman"/>
          <w:sz w:val="24"/>
          <w:szCs w:val="24"/>
        </w:rPr>
        <w:t xml:space="preserve">i do 3 pracovních dnů od doručení výzvy doklad osvědčující uzavření pojistné </w:t>
      </w:r>
      <w:r w:rsidR="00427C73">
        <w:rPr>
          <w:rFonts w:ascii="Times New Roman" w:hAnsi="Times New Roman"/>
          <w:sz w:val="24"/>
          <w:szCs w:val="24"/>
        </w:rPr>
        <w:t>Smlouv</w:t>
      </w:r>
      <w:r w:rsidRPr="000B67C4">
        <w:rPr>
          <w:rFonts w:ascii="Times New Roman" w:hAnsi="Times New Roman"/>
          <w:sz w:val="24"/>
          <w:szCs w:val="24"/>
        </w:rPr>
        <w:t>y v požadovaném rozsahu.</w:t>
      </w:r>
      <w:r w:rsidR="0087121A">
        <w:rPr>
          <w:rFonts w:ascii="Times New Roman" w:hAnsi="Times New Roman"/>
          <w:sz w:val="24"/>
          <w:szCs w:val="24"/>
        </w:rPr>
        <w:t xml:space="preserve"> </w:t>
      </w:r>
      <w:r w:rsidR="0087121A" w:rsidRPr="0087121A">
        <w:rPr>
          <w:rFonts w:ascii="Times New Roman" w:hAnsi="Times New Roman"/>
          <w:sz w:val="24"/>
          <w:szCs w:val="24"/>
        </w:rPr>
        <w:t xml:space="preserve">Pojištění odpovědnosti za škodu z výkonu podnikatelské činnosti musí pokrývat škody na věcech (vzniklé poškozením, zničením nebo pohřešováním) </w:t>
      </w:r>
      <w:r w:rsidR="0021010C">
        <w:rPr>
          <w:rFonts w:ascii="Times New Roman" w:hAnsi="Times New Roman"/>
          <w:sz w:val="24"/>
          <w:szCs w:val="24"/>
        </w:rPr>
        <w:br/>
      </w:r>
      <w:r w:rsidR="0087121A" w:rsidRPr="0087121A">
        <w:rPr>
          <w:rFonts w:ascii="Times New Roman" w:hAnsi="Times New Roman"/>
          <w:sz w:val="24"/>
          <w:szCs w:val="24"/>
        </w:rPr>
        <w:t>a na zdraví (úrazem nebo nemocí):</w:t>
      </w:r>
    </w:p>
    <w:p w14:paraId="0C732040" w14:textId="42FCC3E5" w:rsidR="0087121A" w:rsidRPr="0087121A" w:rsidRDefault="0087121A" w:rsidP="0087121A">
      <w:pPr>
        <w:pStyle w:val="Odstavecseseznamem"/>
        <w:widowControl w:val="0"/>
        <w:numPr>
          <w:ilvl w:val="0"/>
          <w:numId w:val="26"/>
        </w:numPr>
        <w:spacing w:after="120" w:line="240" w:lineRule="auto"/>
        <w:jc w:val="both"/>
        <w:rPr>
          <w:rFonts w:ascii="Times New Roman" w:hAnsi="Times New Roman"/>
          <w:sz w:val="24"/>
          <w:szCs w:val="24"/>
        </w:rPr>
      </w:pPr>
      <w:r w:rsidRPr="0087121A">
        <w:rPr>
          <w:rFonts w:ascii="Times New Roman" w:hAnsi="Times New Roman"/>
          <w:sz w:val="24"/>
          <w:szCs w:val="24"/>
        </w:rPr>
        <w:t xml:space="preserve">způsobené provozní činností Zhotovitele, </w:t>
      </w:r>
    </w:p>
    <w:p w14:paraId="37A8DE4A" w14:textId="77777777" w:rsidR="0087121A" w:rsidRPr="0087121A" w:rsidRDefault="0087121A" w:rsidP="0087121A">
      <w:pPr>
        <w:pStyle w:val="Odstavecseseznamem"/>
        <w:widowControl w:val="0"/>
        <w:numPr>
          <w:ilvl w:val="0"/>
          <w:numId w:val="26"/>
        </w:numPr>
        <w:spacing w:after="120" w:line="240" w:lineRule="auto"/>
        <w:jc w:val="both"/>
        <w:rPr>
          <w:rFonts w:ascii="Times New Roman" w:hAnsi="Times New Roman"/>
          <w:sz w:val="24"/>
          <w:szCs w:val="24"/>
        </w:rPr>
      </w:pPr>
      <w:r w:rsidRPr="0087121A">
        <w:rPr>
          <w:rFonts w:ascii="Times New Roman" w:hAnsi="Times New Roman"/>
          <w:sz w:val="24"/>
          <w:szCs w:val="24"/>
        </w:rPr>
        <w:t>způsobené vadným projektem,</w:t>
      </w:r>
    </w:p>
    <w:p w14:paraId="646488B5" w14:textId="55325944" w:rsidR="0087121A" w:rsidRPr="0087121A" w:rsidRDefault="0087121A" w:rsidP="0087121A">
      <w:pPr>
        <w:pStyle w:val="Odstavecseseznamem"/>
        <w:widowControl w:val="0"/>
        <w:numPr>
          <w:ilvl w:val="0"/>
          <w:numId w:val="26"/>
        </w:numPr>
        <w:spacing w:after="120" w:line="240" w:lineRule="auto"/>
        <w:jc w:val="both"/>
        <w:rPr>
          <w:rFonts w:ascii="Times New Roman" w:hAnsi="Times New Roman"/>
          <w:sz w:val="24"/>
          <w:szCs w:val="24"/>
        </w:rPr>
      </w:pPr>
      <w:r w:rsidRPr="0087121A">
        <w:rPr>
          <w:rFonts w:ascii="Times New Roman" w:hAnsi="Times New Roman"/>
          <w:sz w:val="24"/>
          <w:szCs w:val="24"/>
        </w:rPr>
        <w:t>vzniklé v souvislosti s p</w:t>
      </w:r>
      <w:r>
        <w:rPr>
          <w:rFonts w:ascii="Times New Roman" w:hAnsi="Times New Roman"/>
          <w:sz w:val="24"/>
          <w:szCs w:val="24"/>
        </w:rPr>
        <w:t>oskytovanými pracemi a službami.</w:t>
      </w:r>
    </w:p>
    <w:p w14:paraId="2CCA9A5C" w14:textId="77777777" w:rsidR="0087121A" w:rsidRPr="0087121A" w:rsidRDefault="0087121A" w:rsidP="0087121A">
      <w:pPr>
        <w:widowControl w:val="0"/>
        <w:spacing w:after="120" w:line="240" w:lineRule="auto"/>
        <w:jc w:val="both"/>
        <w:rPr>
          <w:rFonts w:ascii="Times New Roman" w:eastAsia="Times New Roman" w:hAnsi="Times New Roman"/>
          <w:sz w:val="24"/>
          <w:szCs w:val="24"/>
          <w:lang w:eastAsia="ar-SA"/>
        </w:rPr>
      </w:pPr>
    </w:p>
    <w:p w14:paraId="15358AA9" w14:textId="77777777" w:rsidR="0091669C" w:rsidRPr="00E452FD" w:rsidRDefault="007912C9" w:rsidP="0091669C">
      <w:pPr>
        <w:widowControl w:val="0"/>
        <w:numPr>
          <w:ilvl w:val="1"/>
          <w:numId w:val="0"/>
        </w:numPr>
        <w:tabs>
          <w:tab w:val="num" w:pos="576"/>
        </w:tabs>
        <w:overflowPunct w:val="0"/>
        <w:autoSpaceDE w:val="0"/>
        <w:autoSpaceDN w:val="0"/>
        <w:adjustRightInd w:val="0"/>
        <w:spacing w:after="0" w:line="240" w:lineRule="auto"/>
        <w:ind w:left="578" w:right="-34" w:hanging="578"/>
        <w:jc w:val="center"/>
        <w:textAlignment w:val="baseline"/>
        <w:outlineLvl w:val="1"/>
        <w:rPr>
          <w:rFonts w:ascii="Times New Roman" w:hAnsi="Times New Roman"/>
          <w:b/>
          <w:bCs/>
          <w:iCs/>
          <w:sz w:val="24"/>
          <w:szCs w:val="24"/>
          <w:lang w:eastAsia="ar-SA"/>
        </w:rPr>
      </w:pPr>
      <w:r>
        <w:rPr>
          <w:rFonts w:ascii="Times New Roman" w:hAnsi="Times New Roman"/>
          <w:b/>
          <w:bCs/>
          <w:iCs/>
          <w:sz w:val="24"/>
          <w:szCs w:val="24"/>
          <w:lang w:eastAsia="ar-SA"/>
        </w:rPr>
        <w:t xml:space="preserve">Článek </w:t>
      </w:r>
      <w:r w:rsidR="000B67C4">
        <w:rPr>
          <w:rFonts w:ascii="Times New Roman" w:hAnsi="Times New Roman"/>
          <w:b/>
          <w:bCs/>
          <w:iCs/>
          <w:sz w:val="24"/>
          <w:szCs w:val="24"/>
          <w:lang w:eastAsia="ar-SA"/>
        </w:rPr>
        <w:t>X</w:t>
      </w:r>
      <w:r w:rsidR="00325987">
        <w:rPr>
          <w:rFonts w:ascii="Times New Roman" w:hAnsi="Times New Roman"/>
          <w:b/>
          <w:bCs/>
          <w:iCs/>
          <w:sz w:val="24"/>
          <w:szCs w:val="24"/>
          <w:lang w:eastAsia="ar-SA"/>
        </w:rPr>
        <w:t>I</w:t>
      </w:r>
      <w:r w:rsidR="00F2747A">
        <w:rPr>
          <w:rFonts w:ascii="Times New Roman" w:hAnsi="Times New Roman"/>
          <w:b/>
          <w:bCs/>
          <w:iCs/>
          <w:sz w:val="24"/>
          <w:szCs w:val="24"/>
          <w:lang w:eastAsia="ar-SA"/>
        </w:rPr>
        <w:t>.</w:t>
      </w:r>
    </w:p>
    <w:p w14:paraId="42153635" w14:textId="69D5DA3E" w:rsidR="0091669C" w:rsidRDefault="00494A80" w:rsidP="0057780D">
      <w:pPr>
        <w:widowControl w:val="0"/>
        <w:numPr>
          <w:ilvl w:val="1"/>
          <w:numId w:val="0"/>
        </w:numPr>
        <w:tabs>
          <w:tab w:val="num" w:pos="576"/>
        </w:tabs>
        <w:overflowPunct w:val="0"/>
        <w:autoSpaceDE w:val="0"/>
        <w:autoSpaceDN w:val="0"/>
        <w:adjustRightInd w:val="0"/>
        <w:spacing w:after="0" w:line="240" w:lineRule="auto"/>
        <w:ind w:left="578" w:right="-34" w:hanging="578"/>
        <w:jc w:val="center"/>
        <w:textAlignment w:val="baseline"/>
        <w:outlineLvl w:val="1"/>
        <w:rPr>
          <w:rFonts w:ascii="Times New Roman" w:hAnsi="Times New Roman"/>
          <w:b/>
          <w:bCs/>
          <w:iCs/>
          <w:sz w:val="24"/>
          <w:szCs w:val="24"/>
          <w:lang w:eastAsia="ar-SA"/>
        </w:rPr>
      </w:pPr>
      <w:r>
        <w:rPr>
          <w:rFonts w:ascii="Times New Roman" w:hAnsi="Times New Roman"/>
          <w:b/>
          <w:bCs/>
          <w:iCs/>
          <w:sz w:val="24"/>
          <w:szCs w:val="24"/>
          <w:lang w:eastAsia="ar-SA"/>
        </w:rPr>
        <w:t xml:space="preserve">Ukončení </w:t>
      </w:r>
      <w:r w:rsidR="00427C73">
        <w:rPr>
          <w:rFonts w:ascii="Times New Roman" w:hAnsi="Times New Roman"/>
          <w:b/>
          <w:bCs/>
          <w:iCs/>
          <w:sz w:val="24"/>
          <w:szCs w:val="24"/>
          <w:lang w:eastAsia="ar-SA"/>
        </w:rPr>
        <w:t>Smlouv</w:t>
      </w:r>
      <w:r>
        <w:rPr>
          <w:rFonts w:ascii="Times New Roman" w:hAnsi="Times New Roman"/>
          <w:b/>
          <w:bCs/>
          <w:iCs/>
          <w:sz w:val="24"/>
          <w:szCs w:val="24"/>
          <w:lang w:eastAsia="ar-SA"/>
        </w:rPr>
        <w:t>y</w:t>
      </w:r>
    </w:p>
    <w:p w14:paraId="49C53273" w14:textId="77777777" w:rsidR="0057780D" w:rsidRDefault="0057780D" w:rsidP="0057780D">
      <w:pPr>
        <w:widowControl w:val="0"/>
        <w:numPr>
          <w:ilvl w:val="1"/>
          <w:numId w:val="0"/>
        </w:numPr>
        <w:tabs>
          <w:tab w:val="num" w:pos="576"/>
        </w:tabs>
        <w:overflowPunct w:val="0"/>
        <w:autoSpaceDE w:val="0"/>
        <w:autoSpaceDN w:val="0"/>
        <w:adjustRightInd w:val="0"/>
        <w:spacing w:after="0" w:line="240" w:lineRule="auto"/>
        <w:ind w:left="578" w:right="-34" w:hanging="578"/>
        <w:jc w:val="center"/>
        <w:textAlignment w:val="baseline"/>
        <w:outlineLvl w:val="1"/>
        <w:rPr>
          <w:rFonts w:ascii="Times New Roman" w:hAnsi="Times New Roman"/>
          <w:b/>
          <w:bCs/>
          <w:iCs/>
          <w:sz w:val="24"/>
          <w:szCs w:val="24"/>
          <w:lang w:eastAsia="ar-SA"/>
        </w:rPr>
      </w:pPr>
    </w:p>
    <w:p w14:paraId="42CD6DAA" w14:textId="61E11FB3" w:rsidR="0091669C" w:rsidRPr="000B67C4" w:rsidRDefault="0091669C" w:rsidP="0057780D">
      <w:pPr>
        <w:pStyle w:val="Odstavecseseznamem"/>
        <w:widowControl w:val="0"/>
        <w:numPr>
          <w:ilvl w:val="0"/>
          <w:numId w:val="25"/>
        </w:numPr>
        <w:spacing w:after="0" w:line="240" w:lineRule="auto"/>
        <w:ind w:left="426" w:hanging="426"/>
        <w:contextualSpacing w:val="0"/>
        <w:jc w:val="both"/>
        <w:rPr>
          <w:rFonts w:ascii="Times New Roman" w:hAnsi="Times New Roman"/>
          <w:sz w:val="24"/>
          <w:szCs w:val="24"/>
        </w:rPr>
      </w:pPr>
      <w:r w:rsidRPr="000B67C4">
        <w:rPr>
          <w:rFonts w:ascii="Times New Roman" w:hAnsi="Times New Roman"/>
          <w:sz w:val="24"/>
          <w:szCs w:val="24"/>
        </w:rPr>
        <w:t xml:space="preserve">Kterákoli ze </w:t>
      </w:r>
      <w:r w:rsidR="006B0DBA">
        <w:rPr>
          <w:rFonts w:ascii="Times New Roman" w:hAnsi="Times New Roman"/>
          <w:sz w:val="24"/>
          <w:szCs w:val="24"/>
        </w:rPr>
        <w:t>S</w:t>
      </w:r>
      <w:r w:rsidR="006B0DBA" w:rsidRPr="000B67C4">
        <w:rPr>
          <w:rFonts w:ascii="Times New Roman" w:hAnsi="Times New Roman"/>
          <w:sz w:val="24"/>
          <w:szCs w:val="24"/>
        </w:rPr>
        <w:t xml:space="preserve">mluvních </w:t>
      </w:r>
      <w:r w:rsidRPr="000B67C4">
        <w:rPr>
          <w:rFonts w:ascii="Times New Roman" w:hAnsi="Times New Roman"/>
          <w:sz w:val="24"/>
          <w:szCs w:val="24"/>
        </w:rPr>
        <w:t xml:space="preserve">stran může odstoupit od této </w:t>
      </w:r>
      <w:r w:rsidR="00427C73">
        <w:rPr>
          <w:rFonts w:ascii="Times New Roman" w:hAnsi="Times New Roman"/>
          <w:sz w:val="24"/>
          <w:szCs w:val="24"/>
        </w:rPr>
        <w:t>Smlouv</w:t>
      </w:r>
      <w:r w:rsidRPr="000B67C4">
        <w:rPr>
          <w:rFonts w:ascii="Times New Roman" w:hAnsi="Times New Roman"/>
          <w:sz w:val="24"/>
          <w:szCs w:val="24"/>
        </w:rPr>
        <w:t xml:space="preserve">y, poruší-li druhá </w:t>
      </w:r>
      <w:r w:rsidR="00DC3CF7">
        <w:rPr>
          <w:rFonts w:ascii="Times New Roman" w:hAnsi="Times New Roman"/>
          <w:sz w:val="24"/>
          <w:szCs w:val="24"/>
        </w:rPr>
        <w:t xml:space="preserve">Smluvní </w:t>
      </w:r>
      <w:r w:rsidRPr="000B67C4">
        <w:rPr>
          <w:rFonts w:ascii="Times New Roman" w:hAnsi="Times New Roman"/>
          <w:sz w:val="24"/>
          <w:szCs w:val="24"/>
        </w:rPr>
        <w:t>strana podstatným způsobem své smluvní povinnosti, přestože byla na tuto skutečnost prokazatelným způsobem upozorněna.</w:t>
      </w:r>
    </w:p>
    <w:p w14:paraId="5DF4E780" w14:textId="7CBD173E" w:rsidR="0091669C" w:rsidRPr="000B67C4" w:rsidRDefault="0091669C" w:rsidP="000B67C4">
      <w:pPr>
        <w:pStyle w:val="Odstavecseseznamem"/>
        <w:widowControl w:val="0"/>
        <w:numPr>
          <w:ilvl w:val="0"/>
          <w:numId w:val="25"/>
        </w:numPr>
        <w:spacing w:after="120" w:line="240" w:lineRule="auto"/>
        <w:ind w:left="426" w:hanging="426"/>
        <w:jc w:val="both"/>
        <w:rPr>
          <w:rFonts w:ascii="Times New Roman" w:hAnsi="Times New Roman"/>
          <w:sz w:val="24"/>
          <w:szCs w:val="24"/>
        </w:rPr>
      </w:pPr>
      <w:r w:rsidRPr="000B67C4">
        <w:rPr>
          <w:rFonts w:ascii="Times New Roman" w:hAnsi="Times New Roman"/>
          <w:sz w:val="24"/>
          <w:szCs w:val="24"/>
        </w:rPr>
        <w:t xml:space="preserve">Stanoví-li oprávněná </w:t>
      </w:r>
      <w:r w:rsidR="006B0DBA">
        <w:rPr>
          <w:rFonts w:ascii="Times New Roman" w:hAnsi="Times New Roman"/>
          <w:sz w:val="24"/>
          <w:szCs w:val="24"/>
        </w:rPr>
        <w:t>Smluvní</w:t>
      </w:r>
      <w:r w:rsidRPr="000B67C4">
        <w:rPr>
          <w:rFonts w:ascii="Times New Roman" w:hAnsi="Times New Roman"/>
          <w:sz w:val="24"/>
          <w:szCs w:val="24"/>
        </w:rPr>
        <w:t xml:space="preserve"> strana druhé </w:t>
      </w:r>
      <w:r w:rsidR="006B0DBA">
        <w:rPr>
          <w:rFonts w:ascii="Times New Roman" w:hAnsi="Times New Roman"/>
          <w:sz w:val="24"/>
          <w:szCs w:val="24"/>
        </w:rPr>
        <w:t>Smluvní</w:t>
      </w:r>
      <w:r w:rsidRPr="000B67C4">
        <w:rPr>
          <w:rFonts w:ascii="Times New Roman" w:hAnsi="Times New Roman"/>
          <w:sz w:val="24"/>
          <w:szCs w:val="24"/>
        </w:rPr>
        <w:t xml:space="preserve"> straně pro splnění jejího závazku náhradní (dodatečnou) lhůtu, vzniká jí právo odstoupit od </w:t>
      </w:r>
      <w:r w:rsidR="00427C73">
        <w:rPr>
          <w:rFonts w:ascii="Times New Roman" w:hAnsi="Times New Roman"/>
          <w:sz w:val="24"/>
          <w:szCs w:val="24"/>
        </w:rPr>
        <w:t>Smlouv</w:t>
      </w:r>
      <w:r w:rsidRPr="000B67C4">
        <w:rPr>
          <w:rFonts w:ascii="Times New Roman" w:hAnsi="Times New Roman"/>
          <w:sz w:val="24"/>
          <w:szCs w:val="24"/>
        </w:rPr>
        <w:t xml:space="preserve">y až po marném uplynutí této lhůty, to neplatí, jestliže druhá </w:t>
      </w:r>
      <w:r w:rsidR="006B0DBA">
        <w:rPr>
          <w:rFonts w:ascii="Times New Roman" w:hAnsi="Times New Roman"/>
          <w:sz w:val="24"/>
          <w:szCs w:val="24"/>
        </w:rPr>
        <w:t>Smluvní</w:t>
      </w:r>
      <w:r w:rsidRPr="000B67C4">
        <w:rPr>
          <w:rFonts w:ascii="Times New Roman" w:hAnsi="Times New Roman"/>
          <w:sz w:val="24"/>
          <w:szCs w:val="24"/>
        </w:rPr>
        <w:t xml:space="preserve"> strana v průběhu této lhůty prohlásí, že svůj závazek nesplní. V takovém případě může dotčená </w:t>
      </w:r>
      <w:r w:rsidR="006B0DBA">
        <w:rPr>
          <w:rFonts w:ascii="Times New Roman" w:hAnsi="Times New Roman"/>
          <w:sz w:val="24"/>
          <w:szCs w:val="24"/>
        </w:rPr>
        <w:t>Smluvní</w:t>
      </w:r>
      <w:r w:rsidRPr="000B67C4">
        <w:rPr>
          <w:rFonts w:ascii="Times New Roman" w:hAnsi="Times New Roman"/>
          <w:sz w:val="24"/>
          <w:szCs w:val="24"/>
        </w:rPr>
        <w:t xml:space="preserve"> strana odstoupit od </w:t>
      </w:r>
      <w:r w:rsidR="00427C73">
        <w:rPr>
          <w:rFonts w:ascii="Times New Roman" w:hAnsi="Times New Roman"/>
          <w:sz w:val="24"/>
          <w:szCs w:val="24"/>
        </w:rPr>
        <w:t>Smlouv</w:t>
      </w:r>
      <w:r w:rsidRPr="000B67C4">
        <w:rPr>
          <w:rFonts w:ascii="Times New Roman" w:hAnsi="Times New Roman"/>
          <w:sz w:val="24"/>
          <w:szCs w:val="24"/>
        </w:rPr>
        <w:t xml:space="preserve">y i před uplynutím lhůty dodatečného plnění, poté, co prohlášení druhé </w:t>
      </w:r>
      <w:r w:rsidR="006B0DBA">
        <w:rPr>
          <w:rFonts w:ascii="Times New Roman" w:hAnsi="Times New Roman"/>
          <w:sz w:val="24"/>
          <w:szCs w:val="24"/>
        </w:rPr>
        <w:t>Smluvní</w:t>
      </w:r>
      <w:r w:rsidRPr="000B67C4">
        <w:rPr>
          <w:rFonts w:ascii="Times New Roman" w:hAnsi="Times New Roman"/>
          <w:sz w:val="24"/>
          <w:szCs w:val="24"/>
        </w:rPr>
        <w:t xml:space="preserve"> strany obdržela.</w:t>
      </w:r>
    </w:p>
    <w:p w14:paraId="1762040D" w14:textId="7D319577" w:rsidR="0091669C" w:rsidRPr="000B67C4" w:rsidRDefault="00B81AEA" w:rsidP="000B67C4">
      <w:pPr>
        <w:pStyle w:val="Odstavecseseznamem"/>
        <w:widowControl w:val="0"/>
        <w:numPr>
          <w:ilvl w:val="0"/>
          <w:numId w:val="25"/>
        </w:numPr>
        <w:spacing w:after="120" w:line="240" w:lineRule="auto"/>
        <w:ind w:left="426" w:hanging="426"/>
        <w:jc w:val="both"/>
        <w:rPr>
          <w:rFonts w:ascii="Times New Roman" w:hAnsi="Times New Roman"/>
          <w:sz w:val="24"/>
          <w:szCs w:val="24"/>
        </w:rPr>
      </w:pPr>
      <w:r>
        <w:rPr>
          <w:rFonts w:ascii="Times New Roman" w:hAnsi="Times New Roman"/>
          <w:sz w:val="24"/>
          <w:szCs w:val="24"/>
        </w:rPr>
        <w:t>Objednatel</w:t>
      </w:r>
      <w:r w:rsidR="0091669C" w:rsidRPr="000B67C4">
        <w:rPr>
          <w:rFonts w:ascii="Times New Roman" w:hAnsi="Times New Roman"/>
          <w:sz w:val="24"/>
          <w:szCs w:val="24"/>
        </w:rPr>
        <w:t xml:space="preserve"> má dále právo bez předchozího písemného upozornění od </w:t>
      </w:r>
      <w:r w:rsidR="00427C73">
        <w:rPr>
          <w:rFonts w:ascii="Times New Roman" w:hAnsi="Times New Roman"/>
          <w:sz w:val="24"/>
          <w:szCs w:val="24"/>
        </w:rPr>
        <w:t>Smlouv</w:t>
      </w:r>
      <w:r w:rsidR="0091669C" w:rsidRPr="000B67C4">
        <w:rPr>
          <w:rFonts w:ascii="Times New Roman" w:hAnsi="Times New Roman"/>
          <w:sz w:val="24"/>
          <w:szCs w:val="24"/>
        </w:rPr>
        <w:t>y odstoupit:</w:t>
      </w:r>
    </w:p>
    <w:p w14:paraId="26422571" w14:textId="505330E6" w:rsidR="000B67C4" w:rsidRDefault="0091669C" w:rsidP="0087121A">
      <w:pPr>
        <w:pStyle w:val="Odstavecseseznamem"/>
        <w:widowControl w:val="0"/>
        <w:numPr>
          <w:ilvl w:val="0"/>
          <w:numId w:val="35"/>
        </w:numPr>
        <w:spacing w:after="120" w:line="240" w:lineRule="auto"/>
        <w:jc w:val="both"/>
        <w:rPr>
          <w:rFonts w:ascii="Times New Roman" w:hAnsi="Times New Roman"/>
          <w:sz w:val="24"/>
          <w:szCs w:val="24"/>
        </w:rPr>
      </w:pPr>
      <w:r w:rsidRPr="000B67C4">
        <w:rPr>
          <w:rFonts w:ascii="Times New Roman" w:hAnsi="Times New Roman"/>
          <w:sz w:val="24"/>
          <w:szCs w:val="24"/>
        </w:rPr>
        <w:t>při prodlení s</w:t>
      </w:r>
      <w:r w:rsidR="00DC3CF7">
        <w:rPr>
          <w:rFonts w:ascii="Times New Roman" w:hAnsi="Times New Roman"/>
          <w:sz w:val="24"/>
          <w:szCs w:val="24"/>
        </w:rPr>
        <w:t> </w:t>
      </w:r>
      <w:r w:rsidRPr="000B67C4">
        <w:rPr>
          <w:rFonts w:ascii="Times New Roman" w:hAnsi="Times New Roman"/>
          <w:sz w:val="24"/>
          <w:szCs w:val="24"/>
        </w:rPr>
        <w:t>předáním</w:t>
      </w:r>
      <w:r w:rsidR="00DC3CF7">
        <w:rPr>
          <w:rFonts w:ascii="Times New Roman" w:hAnsi="Times New Roman"/>
          <w:sz w:val="24"/>
          <w:szCs w:val="24"/>
        </w:rPr>
        <w:t xml:space="preserve"> </w:t>
      </w:r>
      <w:r w:rsidR="00C57F67">
        <w:rPr>
          <w:rFonts w:ascii="Times New Roman" w:hAnsi="Times New Roman"/>
          <w:sz w:val="24"/>
          <w:szCs w:val="24"/>
        </w:rPr>
        <w:t>D</w:t>
      </w:r>
      <w:r w:rsidR="00C57F67" w:rsidRPr="000B67C4">
        <w:rPr>
          <w:rFonts w:ascii="Times New Roman" w:hAnsi="Times New Roman"/>
          <w:sz w:val="24"/>
          <w:szCs w:val="24"/>
        </w:rPr>
        <w:t xml:space="preserve">íla </w:t>
      </w:r>
      <w:r w:rsidR="00F2747A">
        <w:rPr>
          <w:rFonts w:ascii="Times New Roman" w:hAnsi="Times New Roman"/>
          <w:sz w:val="24"/>
          <w:szCs w:val="24"/>
        </w:rPr>
        <w:t xml:space="preserve">nebo jeho části </w:t>
      </w:r>
      <w:r w:rsidRPr="000B67C4">
        <w:rPr>
          <w:rFonts w:ascii="Times New Roman" w:hAnsi="Times New Roman"/>
          <w:sz w:val="24"/>
          <w:szCs w:val="24"/>
        </w:rPr>
        <w:t xml:space="preserve">ze strany </w:t>
      </w:r>
      <w:r w:rsidR="00427C73">
        <w:rPr>
          <w:rFonts w:ascii="Times New Roman" w:hAnsi="Times New Roman"/>
          <w:sz w:val="24"/>
          <w:szCs w:val="24"/>
        </w:rPr>
        <w:t>Zhotovitel</w:t>
      </w:r>
      <w:r w:rsidRPr="000B67C4">
        <w:rPr>
          <w:rFonts w:ascii="Times New Roman" w:hAnsi="Times New Roman"/>
          <w:sz w:val="24"/>
          <w:szCs w:val="24"/>
        </w:rPr>
        <w:t>e po dobu</w:t>
      </w:r>
      <w:r w:rsidR="00E32807">
        <w:rPr>
          <w:rFonts w:ascii="Times New Roman" w:hAnsi="Times New Roman"/>
          <w:sz w:val="24"/>
          <w:szCs w:val="24"/>
        </w:rPr>
        <w:t xml:space="preserve"> delší než 30 kalendářních dnů,</w:t>
      </w:r>
    </w:p>
    <w:p w14:paraId="7CF44B68" w14:textId="52A10BC6" w:rsidR="00E32807" w:rsidRPr="00E32807" w:rsidRDefault="00E32807" w:rsidP="00E32807">
      <w:pPr>
        <w:pStyle w:val="Odstavecseseznamem"/>
        <w:widowControl w:val="0"/>
        <w:numPr>
          <w:ilvl w:val="0"/>
          <w:numId w:val="35"/>
        </w:numPr>
        <w:spacing w:after="120" w:line="240" w:lineRule="auto"/>
        <w:jc w:val="both"/>
        <w:rPr>
          <w:rFonts w:ascii="Times New Roman" w:hAnsi="Times New Roman"/>
          <w:sz w:val="24"/>
          <w:szCs w:val="24"/>
        </w:rPr>
      </w:pPr>
      <w:r>
        <w:rPr>
          <w:rFonts w:ascii="Times New Roman" w:hAnsi="Times New Roman"/>
          <w:sz w:val="24"/>
          <w:szCs w:val="24"/>
        </w:rPr>
        <w:t xml:space="preserve">v případě, že </w:t>
      </w:r>
      <w:r w:rsidRPr="00E32807">
        <w:rPr>
          <w:rFonts w:ascii="Times New Roman" w:hAnsi="Times New Roman"/>
          <w:sz w:val="24"/>
          <w:szCs w:val="24"/>
        </w:rPr>
        <w:t>Zhotovitel porušuje některou ze svých smluvních nebo zákonných povinností, které se vztahují k provádění Díla, a Zhotovitel nezajistí nápravu a nezačne provádět Dílo řádným způsobem ani v přiměřené době určené Objednatelem,</w:t>
      </w:r>
    </w:p>
    <w:p w14:paraId="5561D184" w14:textId="367A0382" w:rsidR="000B67C4" w:rsidRDefault="0091669C" w:rsidP="0087121A">
      <w:pPr>
        <w:pStyle w:val="Odstavecseseznamem"/>
        <w:widowControl w:val="0"/>
        <w:numPr>
          <w:ilvl w:val="0"/>
          <w:numId w:val="35"/>
        </w:numPr>
        <w:spacing w:after="120" w:line="240" w:lineRule="auto"/>
        <w:jc w:val="both"/>
        <w:rPr>
          <w:rFonts w:ascii="Times New Roman" w:hAnsi="Times New Roman"/>
          <w:sz w:val="24"/>
          <w:szCs w:val="24"/>
        </w:rPr>
      </w:pPr>
      <w:r w:rsidRPr="000B67C4">
        <w:rPr>
          <w:rFonts w:ascii="Times New Roman" w:hAnsi="Times New Roman"/>
          <w:sz w:val="24"/>
          <w:szCs w:val="24"/>
        </w:rPr>
        <w:t xml:space="preserve">v případě, že </w:t>
      </w:r>
      <w:r w:rsidR="00427C73">
        <w:rPr>
          <w:rFonts w:ascii="Times New Roman" w:hAnsi="Times New Roman"/>
          <w:sz w:val="24"/>
          <w:szCs w:val="24"/>
        </w:rPr>
        <w:t>Zhotovitel</w:t>
      </w:r>
      <w:r w:rsidRPr="000B67C4">
        <w:rPr>
          <w:rFonts w:ascii="Times New Roman" w:hAnsi="Times New Roman"/>
          <w:sz w:val="24"/>
          <w:szCs w:val="24"/>
        </w:rPr>
        <w:t xml:space="preserve"> uvedl ve své nabídce podané v předchozím zadávacím řízení informace nebo doklady, které neodpovídají skutečnosti a měly nebo mohly mít vliv</w:t>
      </w:r>
      <w:r w:rsidR="00E32807">
        <w:rPr>
          <w:rFonts w:ascii="Times New Roman" w:hAnsi="Times New Roman"/>
          <w:sz w:val="24"/>
          <w:szCs w:val="24"/>
        </w:rPr>
        <w:t xml:space="preserve"> na výsledek zadávacího řízení,</w:t>
      </w:r>
    </w:p>
    <w:p w14:paraId="5E2FA923" w14:textId="579DEECC" w:rsidR="00E32807" w:rsidRPr="0001393E" w:rsidRDefault="00E32807" w:rsidP="0087121A">
      <w:pPr>
        <w:pStyle w:val="Odstavecseseznamem"/>
        <w:widowControl w:val="0"/>
        <w:numPr>
          <w:ilvl w:val="0"/>
          <w:numId w:val="35"/>
        </w:numPr>
        <w:spacing w:after="120" w:line="240" w:lineRule="auto"/>
        <w:jc w:val="both"/>
        <w:rPr>
          <w:rFonts w:ascii="Times New Roman" w:hAnsi="Times New Roman"/>
          <w:sz w:val="24"/>
          <w:szCs w:val="24"/>
        </w:rPr>
      </w:pPr>
      <w:r w:rsidRPr="0001393E">
        <w:rPr>
          <w:rFonts w:ascii="Times New Roman" w:hAnsi="Times New Roman"/>
          <w:sz w:val="24"/>
          <w:szCs w:val="24"/>
        </w:rPr>
        <w:t>se prokáže, že Dílo nebo jeho část je zatížena právy třetí osoby, a Zhotovitel nezíská tato chybějící práva nebo nenahradí zatížené dílčí části Díla nezatíženými ani do 30 dní od doručení písemné výzvy Objednatele,</w:t>
      </w:r>
    </w:p>
    <w:p w14:paraId="24AF9503" w14:textId="63CDF616" w:rsidR="0091669C" w:rsidRDefault="0091669C" w:rsidP="0087121A">
      <w:pPr>
        <w:pStyle w:val="Odstavecseseznamem"/>
        <w:widowControl w:val="0"/>
        <w:numPr>
          <w:ilvl w:val="0"/>
          <w:numId w:val="35"/>
        </w:numPr>
        <w:spacing w:after="120" w:line="240" w:lineRule="auto"/>
        <w:jc w:val="both"/>
        <w:rPr>
          <w:rFonts w:ascii="Times New Roman" w:hAnsi="Times New Roman"/>
          <w:sz w:val="24"/>
          <w:szCs w:val="24"/>
        </w:rPr>
      </w:pPr>
      <w:r w:rsidRPr="000B67C4">
        <w:rPr>
          <w:rFonts w:ascii="Times New Roman" w:hAnsi="Times New Roman"/>
          <w:sz w:val="24"/>
          <w:szCs w:val="24"/>
        </w:rPr>
        <w:t xml:space="preserve">bude-li zahájeno insolvenční řízení dle zákona č. 182/2006 Sb., o úpadku a způsobech jeho řešení, v platném znění, jehož předmětem bude úpadek nebo hrozící úpadek </w:t>
      </w:r>
      <w:r w:rsidR="00427C73">
        <w:rPr>
          <w:rFonts w:ascii="Times New Roman" w:hAnsi="Times New Roman"/>
          <w:sz w:val="24"/>
          <w:szCs w:val="24"/>
        </w:rPr>
        <w:t>Zhotovitel</w:t>
      </w:r>
      <w:r w:rsidRPr="000B67C4">
        <w:rPr>
          <w:rFonts w:ascii="Times New Roman" w:hAnsi="Times New Roman"/>
          <w:sz w:val="24"/>
          <w:szCs w:val="24"/>
        </w:rPr>
        <w:t xml:space="preserve">e, </w:t>
      </w:r>
      <w:r w:rsidR="00427C73">
        <w:rPr>
          <w:rFonts w:ascii="Times New Roman" w:hAnsi="Times New Roman"/>
          <w:sz w:val="24"/>
          <w:szCs w:val="24"/>
        </w:rPr>
        <w:t>Zhotovitel</w:t>
      </w:r>
      <w:r w:rsidRPr="000B67C4">
        <w:rPr>
          <w:rFonts w:ascii="Times New Roman" w:hAnsi="Times New Roman"/>
          <w:sz w:val="24"/>
          <w:szCs w:val="24"/>
        </w:rPr>
        <w:t xml:space="preserve"> je povinen tuto skutečnost oznámit neprodleně </w:t>
      </w:r>
      <w:r w:rsidR="00B81AEA">
        <w:rPr>
          <w:rFonts w:ascii="Times New Roman" w:hAnsi="Times New Roman"/>
          <w:sz w:val="24"/>
          <w:szCs w:val="24"/>
        </w:rPr>
        <w:t>Objednatel</w:t>
      </w:r>
      <w:r w:rsidR="00E32807">
        <w:rPr>
          <w:rFonts w:ascii="Times New Roman" w:hAnsi="Times New Roman"/>
          <w:sz w:val="24"/>
          <w:szCs w:val="24"/>
        </w:rPr>
        <w:t>i,</w:t>
      </w:r>
    </w:p>
    <w:p w14:paraId="59AF521F" w14:textId="6EBDC6EE" w:rsidR="001D4DCC" w:rsidRPr="000B67C4" w:rsidRDefault="001D4DCC" w:rsidP="0087121A">
      <w:pPr>
        <w:pStyle w:val="Odstavecseseznamem"/>
        <w:widowControl w:val="0"/>
        <w:numPr>
          <w:ilvl w:val="0"/>
          <w:numId w:val="35"/>
        </w:numPr>
        <w:spacing w:after="120" w:line="240" w:lineRule="auto"/>
        <w:jc w:val="both"/>
        <w:rPr>
          <w:rFonts w:ascii="Times New Roman" w:hAnsi="Times New Roman"/>
          <w:sz w:val="24"/>
          <w:szCs w:val="24"/>
        </w:rPr>
      </w:pPr>
      <w:r w:rsidRPr="001D4DCC">
        <w:rPr>
          <w:rFonts w:ascii="Times New Roman" w:hAnsi="Times New Roman"/>
          <w:sz w:val="24"/>
          <w:szCs w:val="24"/>
        </w:rPr>
        <w:t>Zhotovitel nepředloží kopii platné a účinné pojistné smlouvy v souladu s článkem X odst. 12</w:t>
      </w:r>
    </w:p>
    <w:p w14:paraId="07D67F4A" w14:textId="77777777" w:rsidR="00E32807" w:rsidRDefault="001D4DCC" w:rsidP="00E32807">
      <w:pPr>
        <w:pStyle w:val="Odstavecseseznamem"/>
        <w:widowControl w:val="0"/>
        <w:numPr>
          <w:ilvl w:val="0"/>
          <w:numId w:val="25"/>
        </w:numPr>
        <w:spacing w:after="120" w:line="240" w:lineRule="auto"/>
        <w:ind w:left="426" w:hanging="426"/>
        <w:jc w:val="both"/>
        <w:rPr>
          <w:rFonts w:ascii="Times New Roman" w:hAnsi="Times New Roman"/>
          <w:sz w:val="24"/>
          <w:szCs w:val="24"/>
        </w:rPr>
      </w:pPr>
      <w:r w:rsidRPr="00E32807">
        <w:rPr>
          <w:rFonts w:ascii="Times New Roman" w:hAnsi="Times New Roman"/>
          <w:sz w:val="24"/>
          <w:szCs w:val="24"/>
        </w:rPr>
        <w:t xml:space="preserve">Zhotovitel je oprávněn od této Smlouvy odstoupit, pokud Je Objednatel v prodlení s platbou ceny za Dílo po dobu delší než 60 dnů po splatnosti příslušného daňového dokladu. </w:t>
      </w:r>
    </w:p>
    <w:p w14:paraId="7EF468AE" w14:textId="34BD1417" w:rsidR="0091669C" w:rsidRPr="0001393E" w:rsidRDefault="00B81AEA" w:rsidP="000B67C4">
      <w:pPr>
        <w:pStyle w:val="Odstavecseseznamem"/>
        <w:widowControl w:val="0"/>
        <w:numPr>
          <w:ilvl w:val="0"/>
          <w:numId w:val="25"/>
        </w:numPr>
        <w:spacing w:after="120" w:line="240" w:lineRule="auto"/>
        <w:ind w:left="426" w:hanging="426"/>
        <w:jc w:val="both"/>
        <w:rPr>
          <w:rFonts w:ascii="Times New Roman" w:hAnsi="Times New Roman"/>
          <w:sz w:val="24"/>
          <w:szCs w:val="24"/>
        </w:rPr>
      </w:pPr>
      <w:r>
        <w:rPr>
          <w:rFonts w:ascii="Times New Roman" w:hAnsi="Times New Roman"/>
          <w:sz w:val="24"/>
          <w:szCs w:val="24"/>
        </w:rPr>
        <w:t>Objednatel</w:t>
      </w:r>
      <w:r w:rsidR="0091669C" w:rsidRPr="000B67C4">
        <w:rPr>
          <w:rFonts w:ascii="Times New Roman" w:hAnsi="Times New Roman"/>
          <w:sz w:val="24"/>
          <w:szCs w:val="24"/>
        </w:rPr>
        <w:t xml:space="preserve"> má</w:t>
      </w:r>
      <w:r w:rsidR="000F219B">
        <w:rPr>
          <w:rFonts w:ascii="Times New Roman" w:hAnsi="Times New Roman"/>
          <w:sz w:val="24"/>
          <w:szCs w:val="24"/>
        </w:rPr>
        <w:t xml:space="preserve"> mimo jiné</w:t>
      </w:r>
      <w:r w:rsidR="0091669C" w:rsidRPr="000B67C4">
        <w:rPr>
          <w:rFonts w:ascii="Times New Roman" w:hAnsi="Times New Roman"/>
          <w:sz w:val="24"/>
          <w:szCs w:val="24"/>
        </w:rPr>
        <w:t xml:space="preserve"> nárok na uplatnění náhrady škody v případě, že </w:t>
      </w:r>
      <w:r w:rsidR="00427C73">
        <w:rPr>
          <w:rFonts w:ascii="Times New Roman" w:hAnsi="Times New Roman"/>
          <w:sz w:val="24"/>
          <w:szCs w:val="24"/>
        </w:rPr>
        <w:t>Zhotovitel</w:t>
      </w:r>
      <w:r w:rsidR="0091669C" w:rsidRPr="000B67C4">
        <w:rPr>
          <w:rFonts w:ascii="Times New Roman" w:hAnsi="Times New Roman"/>
          <w:sz w:val="24"/>
          <w:szCs w:val="24"/>
        </w:rPr>
        <w:t xml:space="preserve"> </w:t>
      </w:r>
      <w:r w:rsidR="00C57F67">
        <w:rPr>
          <w:rFonts w:ascii="Times New Roman" w:hAnsi="Times New Roman"/>
          <w:sz w:val="24"/>
          <w:szCs w:val="24"/>
        </w:rPr>
        <w:t>D</w:t>
      </w:r>
      <w:r w:rsidR="00C57F67" w:rsidRPr="000B67C4">
        <w:rPr>
          <w:rFonts w:ascii="Times New Roman" w:hAnsi="Times New Roman"/>
          <w:sz w:val="24"/>
          <w:szCs w:val="24"/>
        </w:rPr>
        <w:t xml:space="preserve">ílo </w:t>
      </w:r>
      <w:r w:rsidR="0091669C" w:rsidRPr="000B67C4">
        <w:rPr>
          <w:rFonts w:ascii="Times New Roman" w:hAnsi="Times New Roman"/>
          <w:sz w:val="24"/>
          <w:szCs w:val="24"/>
        </w:rPr>
        <w:t xml:space="preserve">řádně nedokončí. </w:t>
      </w:r>
      <w:r w:rsidR="0091669C" w:rsidRPr="0001393E">
        <w:rPr>
          <w:rFonts w:ascii="Times New Roman" w:hAnsi="Times New Roman"/>
          <w:sz w:val="24"/>
          <w:szCs w:val="24"/>
        </w:rPr>
        <w:t xml:space="preserve">Náhrada škody bude </w:t>
      </w:r>
      <w:r w:rsidR="000F219B" w:rsidRPr="0001393E">
        <w:rPr>
          <w:rFonts w:ascii="Times New Roman" w:hAnsi="Times New Roman"/>
          <w:sz w:val="24"/>
          <w:szCs w:val="24"/>
        </w:rPr>
        <w:t xml:space="preserve">kalkulována </w:t>
      </w:r>
      <w:r w:rsidR="0091669C" w:rsidRPr="0001393E">
        <w:rPr>
          <w:rFonts w:ascii="Times New Roman" w:hAnsi="Times New Roman"/>
          <w:sz w:val="24"/>
          <w:szCs w:val="24"/>
        </w:rPr>
        <w:t xml:space="preserve">tak, že </w:t>
      </w:r>
      <w:r w:rsidRPr="0001393E">
        <w:rPr>
          <w:rFonts w:ascii="Times New Roman" w:hAnsi="Times New Roman"/>
          <w:sz w:val="24"/>
          <w:szCs w:val="24"/>
        </w:rPr>
        <w:t>Objednatel</w:t>
      </w:r>
      <w:r w:rsidR="0091669C" w:rsidRPr="0001393E">
        <w:rPr>
          <w:rFonts w:ascii="Times New Roman" w:hAnsi="Times New Roman"/>
          <w:sz w:val="24"/>
          <w:szCs w:val="24"/>
        </w:rPr>
        <w:t xml:space="preserve"> provede nové zadávací řízení na nového </w:t>
      </w:r>
      <w:r w:rsidR="000F219B" w:rsidRPr="0001393E">
        <w:rPr>
          <w:rFonts w:ascii="Times New Roman" w:hAnsi="Times New Roman"/>
          <w:sz w:val="24"/>
          <w:szCs w:val="24"/>
        </w:rPr>
        <w:t>z</w:t>
      </w:r>
      <w:r w:rsidR="00427C73" w:rsidRPr="0001393E">
        <w:rPr>
          <w:rFonts w:ascii="Times New Roman" w:hAnsi="Times New Roman"/>
          <w:sz w:val="24"/>
          <w:szCs w:val="24"/>
        </w:rPr>
        <w:t>hotovitel</w:t>
      </w:r>
      <w:r w:rsidR="0091669C" w:rsidRPr="0001393E">
        <w:rPr>
          <w:rFonts w:ascii="Times New Roman" w:hAnsi="Times New Roman"/>
          <w:sz w:val="24"/>
          <w:szCs w:val="24"/>
        </w:rPr>
        <w:t xml:space="preserve">e, který dokončí rozpracované </w:t>
      </w:r>
      <w:r w:rsidR="00C57F67" w:rsidRPr="0001393E">
        <w:rPr>
          <w:rFonts w:ascii="Times New Roman" w:hAnsi="Times New Roman"/>
          <w:sz w:val="24"/>
          <w:szCs w:val="24"/>
        </w:rPr>
        <w:t>Dílo</w:t>
      </w:r>
      <w:r w:rsidR="0091669C" w:rsidRPr="0001393E">
        <w:rPr>
          <w:rFonts w:ascii="Times New Roman" w:hAnsi="Times New Roman"/>
          <w:sz w:val="24"/>
          <w:szCs w:val="24"/>
        </w:rPr>
        <w:t xml:space="preserve">. Pro tyto účely budou předmětem veřejné zakázky ty části </w:t>
      </w:r>
      <w:r w:rsidR="00C57F67" w:rsidRPr="0001393E">
        <w:rPr>
          <w:rFonts w:ascii="Times New Roman" w:hAnsi="Times New Roman"/>
          <w:sz w:val="24"/>
          <w:szCs w:val="24"/>
        </w:rPr>
        <w:t>Díla</w:t>
      </w:r>
      <w:r w:rsidR="0091669C" w:rsidRPr="0001393E">
        <w:rPr>
          <w:rFonts w:ascii="Times New Roman" w:hAnsi="Times New Roman"/>
          <w:sz w:val="24"/>
          <w:szCs w:val="24"/>
        </w:rPr>
        <w:t xml:space="preserve">, které nebyly </w:t>
      </w:r>
      <w:r w:rsidR="00427C73" w:rsidRPr="0001393E">
        <w:rPr>
          <w:rFonts w:ascii="Times New Roman" w:hAnsi="Times New Roman"/>
          <w:sz w:val="24"/>
          <w:szCs w:val="24"/>
        </w:rPr>
        <w:t>Zhotovitel</w:t>
      </w:r>
      <w:r w:rsidR="0091669C" w:rsidRPr="0001393E">
        <w:rPr>
          <w:rFonts w:ascii="Times New Roman" w:hAnsi="Times New Roman"/>
          <w:sz w:val="24"/>
          <w:szCs w:val="24"/>
        </w:rPr>
        <w:t xml:space="preserve">em doposud realizovány. </w:t>
      </w:r>
      <w:r w:rsidRPr="0001393E">
        <w:rPr>
          <w:rFonts w:ascii="Times New Roman" w:hAnsi="Times New Roman"/>
          <w:sz w:val="24"/>
          <w:szCs w:val="24"/>
        </w:rPr>
        <w:t>Objednatel</w:t>
      </w:r>
      <w:r w:rsidR="0091669C" w:rsidRPr="0001393E">
        <w:rPr>
          <w:rFonts w:ascii="Times New Roman" w:hAnsi="Times New Roman"/>
          <w:sz w:val="24"/>
          <w:szCs w:val="24"/>
        </w:rPr>
        <w:t xml:space="preserve"> porovná (případně může porovnání provést třetí osoba zmocněná </w:t>
      </w:r>
      <w:r w:rsidRPr="0001393E">
        <w:rPr>
          <w:rFonts w:ascii="Times New Roman" w:hAnsi="Times New Roman"/>
          <w:sz w:val="24"/>
          <w:szCs w:val="24"/>
        </w:rPr>
        <w:t>Objednatel</w:t>
      </w:r>
      <w:r w:rsidR="0091669C" w:rsidRPr="0001393E">
        <w:rPr>
          <w:rFonts w:ascii="Times New Roman" w:hAnsi="Times New Roman"/>
          <w:sz w:val="24"/>
          <w:szCs w:val="24"/>
        </w:rPr>
        <w:t xml:space="preserve">em) cenovou nabídku </w:t>
      </w:r>
      <w:r w:rsidR="00427C73" w:rsidRPr="0001393E">
        <w:rPr>
          <w:rFonts w:ascii="Times New Roman" w:hAnsi="Times New Roman"/>
          <w:sz w:val="24"/>
          <w:szCs w:val="24"/>
        </w:rPr>
        <w:t>Zhotovitel</w:t>
      </w:r>
      <w:r w:rsidR="0091669C" w:rsidRPr="0001393E">
        <w:rPr>
          <w:rFonts w:ascii="Times New Roman" w:hAnsi="Times New Roman"/>
          <w:sz w:val="24"/>
          <w:szCs w:val="24"/>
        </w:rPr>
        <w:t xml:space="preserve">e a cenovou nabídku nového </w:t>
      </w:r>
      <w:r w:rsidR="000F219B" w:rsidRPr="0001393E">
        <w:rPr>
          <w:rFonts w:ascii="Times New Roman" w:hAnsi="Times New Roman"/>
          <w:sz w:val="24"/>
          <w:szCs w:val="24"/>
        </w:rPr>
        <w:t>z</w:t>
      </w:r>
      <w:r w:rsidR="00427C73" w:rsidRPr="0001393E">
        <w:rPr>
          <w:rFonts w:ascii="Times New Roman" w:hAnsi="Times New Roman"/>
          <w:sz w:val="24"/>
          <w:szCs w:val="24"/>
        </w:rPr>
        <w:t>hotovitel</w:t>
      </w:r>
      <w:r w:rsidR="0091669C" w:rsidRPr="0001393E">
        <w:rPr>
          <w:rFonts w:ascii="Times New Roman" w:hAnsi="Times New Roman"/>
          <w:sz w:val="24"/>
          <w:szCs w:val="24"/>
        </w:rPr>
        <w:t xml:space="preserve">e (účastníka, jehož nabídka bude v novém zadávacím řízení vybrána jako nejvýhodnější) </w:t>
      </w:r>
      <w:r w:rsidR="0021010C" w:rsidRPr="0001393E">
        <w:rPr>
          <w:rFonts w:ascii="Times New Roman" w:hAnsi="Times New Roman"/>
          <w:sz w:val="24"/>
          <w:szCs w:val="24"/>
        </w:rPr>
        <w:br/>
      </w:r>
      <w:r w:rsidR="0091669C" w:rsidRPr="0001393E">
        <w:rPr>
          <w:rFonts w:ascii="Times New Roman" w:hAnsi="Times New Roman"/>
          <w:sz w:val="24"/>
          <w:szCs w:val="24"/>
        </w:rPr>
        <w:lastRenderedPageBreak/>
        <w:t xml:space="preserve">a částka, o kterou případně přesáhne nová cenová nabídka cenovou nabídku </w:t>
      </w:r>
      <w:r w:rsidR="00427C73" w:rsidRPr="0001393E">
        <w:rPr>
          <w:rFonts w:ascii="Times New Roman" w:hAnsi="Times New Roman"/>
          <w:sz w:val="24"/>
          <w:szCs w:val="24"/>
        </w:rPr>
        <w:t>Zhotovitel</w:t>
      </w:r>
      <w:r w:rsidR="0091669C" w:rsidRPr="0001393E">
        <w:rPr>
          <w:rFonts w:ascii="Times New Roman" w:hAnsi="Times New Roman"/>
          <w:sz w:val="24"/>
          <w:szCs w:val="24"/>
        </w:rPr>
        <w:t xml:space="preserve">e, bude společně s náklady spojenými s realizací nového zadávacího řízení vyčíslením škody, která byla </w:t>
      </w:r>
      <w:r w:rsidRPr="0001393E">
        <w:rPr>
          <w:rFonts w:ascii="Times New Roman" w:hAnsi="Times New Roman"/>
          <w:sz w:val="24"/>
          <w:szCs w:val="24"/>
        </w:rPr>
        <w:t>Objednatel</w:t>
      </w:r>
      <w:r w:rsidR="0091669C" w:rsidRPr="0001393E">
        <w:rPr>
          <w:rFonts w:ascii="Times New Roman" w:hAnsi="Times New Roman"/>
          <w:sz w:val="24"/>
          <w:szCs w:val="24"/>
        </w:rPr>
        <w:t xml:space="preserve">i způsobena. Dnem uplatnění náhrady škody, a tím i dnem splatnosti, je den doručení vyčíslení způsobené škody </w:t>
      </w:r>
      <w:r w:rsidR="00427C73" w:rsidRPr="0001393E">
        <w:rPr>
          <w:rFonts w:ascii="Times New Roman" w:hAnsi="Times New Roman"/>
          <w:sz w:val="24"/>
          <w:szCs w:val="24"/>
        </w:rPr>
        <w:t>Zhotovitel</w:t>
      </w:r>
      <w:r w:rsidR="0091669C" w:rsidRPr="0001393E">
        <w:rPr>
          <w:rFonts w:ascii="Times New Roman" w:hAnsi="Times New Roman"/>
          <w:sz w:val="24"/>
          <w:szCs w:val="24"/>
        </w:rPr>
        <w:t xml:space="preserve">i. </w:t>
      </w:r>
      <w:r w:rsidRPr="0001393E">
        <w:rPr>
          <w:rFonts w:ascii="Times New Roman" w:hAnsi="Times New Roman"/>
          <w:sz w:val="24"/>
          <w:szCs w:val="24"/>
        </w:rPr>
        <w:t>Objednatel</w:t>
      </w:r>
      <w:r w:rsidR="0091669C" w:rsidRPr="0001393E">
        <w:rPr>
          <w:rFonts w:ascii="Times New Roman" w:hAnsi="Times New Roman"/>
          <w:sz w:val="24"/>
          <w:szCs w:val="24"/>
        </w:rPr>
        <w:t xml:space="preserve"> je oprávněn splatnou škodu započíst oproti splatným pohledávkám </w:t>
      </w:r>
      <w:r w:rsidR="00427C73" w:rsidRPr="0001393E">
        <w:rPr>
          <w:rFonts w:ascii="Times New Roman" w:hAnsi="Times New Roman"/>
          <w:sz w:val="24"/>
          <w:szCs w:val="24"/>
        </w:rPr>
        <w:t>Zhotovitel</w:t>
      </w:r>
      <w:r w:rsidR="0091669C" w:rsidRPr="0001393E">
        <w:rPr>
          <w:rFonts w:ascii="Times New Roman" w:hAnsi="Times New Roman"/>
          <w:sz w:val="24"/>
          <w:szCs w:val="24"/>
        </w:rPr>
        <w:t xml:space="preserve">e u </w:t>
      </w:r>
      <w:r w:rsidRPr="0001393E">
        <w:rPr>
          <w:rFonts w:ascii="Times New Roman" w:hAnsi="Times New Roman"/>
          <w:sz w:val="24"/>
          <w:szCs w:val="24"/>
        </w:rPr>
        <w:t>Objednatel</w:t>
      </w:r>
      <w:r w:rsidR="0091669C" w:rsidRPr="0001393E">
        <w:rPr>
          <w:rFonts w:ascii="Times New Roman" w:hAnsi="Times New Roman"/>
          <w:sz w:val="24"/>
          <w:szCs w:val="24"/>
        </w:rPr>
        <w:t xml:space="preserve">e, s čímž </w:t>
      </w:r>
      <w:r w:rsidR="00427C73" w:rsidRPr="0001393E">
        <w:rPr>
          <w:rFonts w:ascii="Times New Roman" w:hAnsi="Times New Roman"/>
          <w:sz w:val="24"/>
          <w:szCs w:val="24"/>
        </w:rPr>
        <w:t>Zhotovitel</w:t>
      </w:r>
      <w:r w:rsidR="0091669C" w:rsidRPr="0001393E">
        <w:rPr>
          <w:rFonts w:ascii="Times New Roman" w:hAnsi="Times New Roman"/>
          <w:sz w:val="24"/>
          <w:szCs w:val="24"/>
        </w:rPr>
        <w:t xml:space="preserve"> vyslovuje souhlas. </w:t>
      </w:r>
      <w:r w:rsidRPr="0001393E">
        <w:rPr>
          <w:rFonts w:ascii="Times New Roman" w:hAnsi="Times New Roman"/>
          <w:sz w:val="24"/>
          <w:szCs w:val="24"/>
        </w:rPr>
        <w:t>Objednatel</w:t>
      </w:r>
      <w:r w:rsidR="0091669C" w:rsidRPr="0001393E">
        <w:rPr>
          <w:rFonts w:ascii="Times New Roman" w:hAnsi="Times New Roman"/>
          <w:sz w:val="24"/>
          <w:szCs w:val="24"/>
        </w:rPr>
        <w:t xml:space="preserve"> je povinen zaslat </w:t>
      </w:r>
      <w:r w:rsidR="00427C73" w:rsidRPr="0001393E">
        <w:rPr>
          <w:rFonts w:ascii="Times New Roman" w:hAnsi="Times New Roman"/>
          <w:sz w:val="24"/>
          <w:szCs w:val="24"/>
        </w:rPr>
        <w:t>Zhotovitel</w:t>
      </w:r>
      <w:r w:rsidR="0091669C" w:rsidRPr="0001393E">
        <w:rPr>
          <w:rFonts w:ascii="Times New Roman" w:hAnsi="Times New Roman"/>
          <w:sz w:val="24"/>
          <w:szCs w:val="24"/>
        </w:rPr>
        <w:t>i písemné sdělení o vzájemném započtení splatných pohledávek.</w:t>
      </w:r>
    </w:p>
    <w:p w14:paraId="0160DE31" w14:textId="77777777" w:rsidR="0091669C" w:rsidRPr="00E452FD" w:rsidRDefault="0091669C" w:rsidP="0091669C">
      <w:pPr>
        <w:widowControl w:val="0"/>
        <w:spacing w:after="120" w:line="240" w:lineRule="auto"/>
        <w:jc w:val="center"/>
        <w:rPr>
          <w:rFonts w:ascii="Times New Roman" w:hAnsi="Times New Roman"/>
          <w:b/>
          <w:sz w:val="24"/>
          <w:szCs w:val="24"/>
          <w:lang w:eastAsia="ar-SA"/>
        </w:rPr>
      </w:pPr>
    </w:p>
    <w:p w14:paraId="7C389E64" w14:textId="77777777" w:rsidR="0091669C" w:rsidRPr="00E452FD" w:rsidRDefault="007912C9" w:rsidP="0091669C">
      <w:pPr>
        <w:widowControl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 xml:space="preserve">Článek </w:t>
      </w:r>
      <w:r w:rsidR="000B67C4">
        <w:rPr>
          <w:rFonts w:ascii="Times New Roman" w:hAnsi="Times New Roman"/>
          <w:b/>
          <w:sz w:val="24"/>
          <w:szCs w:val="24"/>
          <w:lang w:eastAsia="ar-SA"/>
        </w:rPr>
        <w:t>X</w:t>
      </w:r>
      <w:r w:rsidR="00325987">
        <w:rPr>
          <w:rFonts w:ascii="Times New Roman" w:hAnsi="Times New Roman"/>
          <w:b/>
          <w:sz w:val="24"/>
          <w:szCs w:val="24"/>
          <w:lang w:eastAsia="ar-SA"/>
        </w:rPr>
        <w:t>I</w:t>
      </w:r>
      <w:r w:rsidR="000B67C4">
        <w:rPr>
          <w:rFonts w:ascii="Times New Roman" w:hAnsi="Times New Roman"/>
          <w:b/>
          <w:sz w:val="24"/>
          <w:szCs w:val="24"/>
          <w:lang w:eastAsia="ar-SA"/>
        </w:rPr>
        <w:t>I</w:t>
      </w:r>
      <w:r w:rsidR="00F2747A">
        <w:rPr>
          <w:rFonts w:ascii="Times New Roman" w:hAnsi="Times New Roman"/>
          <w:b/>
          <w:sz w:val="24"/>
          <w:szCs w:val="24"/>
          <w:lang w:eastAsia="ar-SA"/>
        </w:rPr>
        <w:t>.</w:t>
      </w:r>
    </w:p>
    <w:p w14:paraId="2321630F" w14:textId="77777777" w:rsidR="0091669C" w:rsidRDefault="0091669C" w:rsidP="0057780D">
      <w:pPr>
        <w:widowControl w:val="0"/>
        <w:spacing w:after="0" w:line="240" w:lineRule="auto"/>
        <w:jc w:val="center"/>
        <w:rPr>
          <w:rFonts w:ascii="Times New Roman" w:hAnsi="Times New Roman"/>
          <w:b/>
          <w:sz w:val="24"/>
          <w:szCs w:val="24"/>
          <w:lang w:eastAsia="ar-SA"/>
        </w:rPr>
      </w:pPr>
      <w:r w:rsidRPr="00E452FD">
        <w:rPr>
          <w:rFonts w:ascii="Times New Roman" w:hAnsi="Times New Roman"/>
          <w:b/>
          <w:sz w:val="24"/>
          <w:szCs w:val="24"/>
          <w:lang w:eastAsia="ar-SA"/>
        </w:rPr>
        <w:t>Závěrečná ujednání</w:t>
      </w:r>
    </w:p>
    <w:p w14:paraId="68413624" w14:textId="77777777" w:rsidR="0057780D" w:rsidRDefault="0057780D" w:rsidP="0057780D">
      <w:pPr>
        <w:widowControl w:val="0"/>
        <w:spacing w:after="0" w:line="240" w:lineRule="auto"/>
        <w:jc w:val="center"/>
        <w:rPr>
          <w:rFonts w:ascii="Times New Roman" w:hAnsi="Times New Roman"/>
          <w:b/>
          <w:sz w:val="24"/>
          <w:szCs w:val="24"/>
          <w:lang w:eastAsia="ar-SA"/>
        </w:rPr>
      </w:pPr>
    </w:p>
    <w:p w14:paraId="52E1F7B6" w14:textId="2D93287E" w:rsidR="00325987" w:rsidRPr="00325987" w:rsidRDefault="00325987" w:rsidP="0057780D">
      <w:pPr>
        <w:pStyle w:val="Odstavecseseznamem"/>
        <w:widowControl w:val="0"/>
        <w:numPr>
          <w:ilvl w:val="0"/>
          <w:numId w:val="28"/>
        </w:numPr>
        <w:spacing w:after="0" w:line="240" w:lineRule="auto"/>
        <w:ind w:left="426" w:hanging="426"/>
        <w:contextualSpacing w:val="0"/>
        <w:jc w:val="both"/>
        <w:rPr>
          <w:rFonts w:ascii="Times New Roman" w:hAnsi="Times New Roman"/>
          <w:sz w:val="24"/>
          <w:szCs w:val="24"/>
        </w:rPr>
      </w:pPr>
      <w:r w:rsidRPr="00325987">
        <w:rPr>
          <w:rFonts w:ascii="Times New Roman" w:hAnsi="Times New Roman"/>
          <w:sz w:val="24"/>
          <w:szCs w:val="24"/>
        </w:rPr>
        <w:t xml:space="preserve">Změnit nebo doplnit tuto </w:t>
      </w:r>
      <w:r w:rsidR="00427C73">
        <w:rPr>
          <w:rFonts w:ascii="Times New Roman" w:hAnsi="Times New Roman"/>
          <w:sz w:val="24"/>
          <w:szCs w:val="24"/>
        </w:rPr>
        <w:t>Smlouv</w:t>
      </w:r>
      <w:r w:rsidRPr="00325987">
        <w:rPr>
          <w:rFonts w:ascii="Times New Roman" w:hAnsi="Times New Roman"/>
          <w:sz w:val="24"/>
          <w:szCs w:val="24"/>
        </w:rPr>
        <w:t xml:space="preserve">u mohou </w:t>
      </w:r>
      <w:r w:rsidR="006B0DBA">
        <w:rPr>
          <w:rFonts w:ascii="Times New Roman" w:hAnsi="Times New Roman"/>
          <w:sz w:val="24"/>
          <w:szCs w:val="24"/>
        </w:rPr>
        <w:t>Smluvní</w:t>
      </w:r>
      <w:r w:rsidRPr="00325987">
        <w:rPr>
          <w:rFonts w:ascii="Times New Roman" w:hAnsi="Times New Roman"/>
          <w:sz w:val="24"/>
          <w:szCs w:val="24"/>
        </w:rPr>
        <w:t xml:space="preserve"> strany pouze formou písemných dodatků, které budou vzestupně číslovány, výslovně prohlášeny za dodatek této </w:t>
      </w:r>
      <w:r w:rsidR="00427C73">
        <w:rPr>
          <w:rFonts w:ascii="Times New Roman" w:hAnsi="Times New Roman"/>
          <w:sz w:val="24"/>
          <w:szCs w:val="24"/>
        </w:rPr>
        <w:t>Smlouv</w:t>
      </w:r>
      <w:r w:rsidRPr="00325987">
        <w:rPr>
          <w:rFonts w:ascii="Times New Roman" w:hAnsi="Times New Roman"/>
          <w:sz w:val="24"/>
          <w:szCs w:val="24"/>
        </w:rPr>
        <w:t xml:space="preserve">y a podepsány oprávněnými zástupci </w:t>
      </w:r>
      <w:r w:rsidR="006B0DBA">
        <w:rPr>
          <w:rFonts w:ascii="Times New Roman" w:hAnsi="Times New Roman"/>
          <w:sz w:val="24"/>
          <w:szCs w:val="24"/>
        </w:rPr>
        <w:t>Smluvní</w:t>
      </w:r>
      <w:r w:rsidRPr="00325987">
        <w:rPr>
          <w:rFonts w:ascii="Times New Roman" w:hAnsi="Times New Roman"/>
          <w:sz w:val="24"/>
          <w:szCs w:val="24"/>
        </w:rPr>
        <w:t>ch stran před zahájením plnění.</w:t>
      </w:r>
    </w:p>
    <w:p w14:paraId="41E8E2F9" w14:textId="6F128674" w:rsidR="00325987" w:rsidRPr="00325987" w:rsidRDefault="00427C73" w:rsidP="00325987">
      <w:pPr>
        <w:pStyle w:val="Odstavecseseznamem"/>
        <w:widowControl w:val="0"/>
        <w:numPr>
          <w:ilvl w:val="0"/>
          <w:numId w:val="28"/>
        </w:numPr>
        <w:spacing w:after="120" w:line="240" w:lineRule="auto"/>
        <w:ind w:left="426" w:hanging="426"/>
        <w:jc w:val="both"/>
        <w:rPr>
          <w:rFonts w:ascii="Times New Roman" w:hAnsi="Times New Roman"/>
          <w:sz w:val="24"/>
          <w:szCs w:val="24"/>
        </w:rPr>
      </w:pPr>
      <w:r>
        <w:rPr>
          <w:rFonts w:ascii="Times New Roman" w:hAnsi="Times New Roman"/>
          <w:sz w:val="24"/>
          <w:szCs w:val="24"/>
        </w:rPr>
        <w:t>Zhotovitel</w:t>
      </w:r>
      <w:r w:rsidR="00325987" w:rsidRPr="00325987">
        <w:rPr>
          <w:rFonts w:ascii="Times New Roman" w:hAnsi="Times New Roman"/>
          <w:sz w:val="24"/>
          <w:szCs w:val="24"/>
        </w:rPr>
        <w:t xml:space="preserve"> nemůže bez souhlasu </w:t>
      </w:r>
      <w:r w:rsidR="00B81AEA">
        <w:rPr>
          <w:rFonts w:ascii="Times New Roman" w:hAnsi="Times New Roman"/>
          <w:sz w:val="24"/>
          <w:szCs w:val="24"/>
        </w:rPr>
        <w:t>Objednatel</w:t>
      </w:r>
      <w:r w:rsidR="00325987" w:rsidRPr="00325987">
        <w:rPr>
          <w:rFonts w:ascii="Times New Roman" w:hAnsi="Times New Roman"/>
          <w:sz w:val="24"/>
          <w:szCs w:val="24"/>
        </w:rPr>
        <w:t xml:space="preserve">e postoupit svá práva a povinnosti plynoucí </w:t>
      </w:r>
      <w:r w:rsidR="0021010C">
        <w:rPr>
          <w:rFonts w:ascii="Times New Roman" w:hAnsi="Times New Roman"/>
          <w:sz w:val="24"/>
          <w:szCs w:val="24"/>
        </w:rPr>
        <w:br/>
        <w:t xml:space="preserve">ze </w:t>
      </w:r>
      <w:r>
        <w:rPr>
          <w:rFonts w:ascii="Times New Roman" w:hAnsi="Times New Roman"/>
          <w:sz w:val="24"/>
          <w:szCs w:val="24"/>
        </w:rPr>
        <w:t>Smlouv</w:t>
      </w:r>
      <w:r w:rsidR="00325987" w:rsidRPr="00325987">
        <w:rPr>
          <w:rFonts w:ascii="Times New Roman" w:hAnsi="Times New Roman"/>
          <w:sz w:val="24"/>
          <w:szCs w:val="24"/>
        </w:rPr>
        <w:t>y třetí osobě.</w:t>
      </w:r>
    </w:p>
    <w:p w14:paraId="1E584CD7" w14:textId="42BAB28D" w:rsidR="00325987" w:rsidRPr="00325987" w:rsidRDefault="00325987" w:rsidP="00325987">
      <w:pPr>
        <w:pStyle w:val="Odstavecseseznamem"/>
        <w:widowControl w:val="0"/>
        <w:numPr>
          <w:ilvl w:val="0"/>
          <w:numId w:val="28"/>
        </w:numPr>
        <w:spacing w:after="120" w:line="240" w:lineRule="auto"/>
        <w:ind w:left="426" w:hanging="426"/>
        <w:jc w:val="both"/>
        <w:rPr>
          <w:rFonts w:ascii="Times New Roman" w:hAnsi="Times New Roman"/>
          <w:sz w:val="24"/>
          <w:szCs w:val="24"/>
        </w:rPr>
      </w:pPr>
      <w:r w:rsidRPr="00325987">
        <w:rPr>
          <w:rFonts w:ascii="Times New Roman" w:hAnsi="Times New Roman"/>
          <w:sz w:val="24"/>
          <w:szCs w:val="24"/>
        </w:rPr>
        <w:t xml:space="preserve">Obě </w:t>
      </w:r>
      <w:r w:rsidR="006B0DBA">
        <w:rPr>
          <w:rFonts w:ascii="Times New Roman" w:hAnsi="Times New Roman"/>
          <w:sz w:val="24"/>
          <w:szCs w:val="24"/>
        </w:rPr>
        <w:t>Smluvní</w:t>
      </w:r>
      <w:r w:rsidRPr="00325987">
        <w:rPr>
          <w:rFonts w:ascii="Times New Roman" w:hAnsi="Times New Roman"/>
          <w:sz w:val="24"/>
          <w:szCs w:val="24"/>
        </w:rPr>
        <w:t xml:space="preserve"> strany se dohodly, že v případě právního nástupnictví jsou nástupci  </w:t>
      </w:r>
      <w:r w:rsidRPr="00325987">
        <w:rPr>
          <w:rFonts w:ascii="Times New Roman" w:hAnsi="Times New Roman"/>
          <w:sz w:val="24"/>
          <w:szCs w:val="24"/>
        </w:rPr>
        <w:br/>
      </w:r>
      <w:r w:rsidR="006B0DBA">
        <w:rPr>
          <w:rFonts w:ascii="Times New Roman" w:hAnsi="Times New Roman"/>
          <w:sz w:val="24"/>
          <w:szCs w:val="24"/>
        </w:rPr>
        <w:t>Smluvní</w:t>
      </w:r>
      <w:r w:rsidRPr="00325987">
        <w:rPr>
          <w:rFonts w:ascii="Times New Roman" w:hAnsi="Times New Roman"/>
          <w:sz w:val="24"/>
          <w:szCs w:val="24"/>
        </w:rPr>
        <w:t xml:space="preserve">ch stran vázány ustanoveními této </w:t>
      </w:r>
      <w:r w:rsidR="00427C73">
        <w:rPr>
          <w:rFonts w:ascii="Times New Roman" w:hAnsi="Times New Roman"/>
          <w:sz w:val="24"/>
          <w:szCs w:val="24"/>
        </w:rPr>
        <w:t>Smlouv</w:t>
      </w:r>
      <w:r w:rsidRPr="00325987">
        <w:rPr>
          <w:rFonts w:ascii="Times New Roman" w:hAnsi="Times New Roman"/>
          <w:sz w:val="24"/>
          <w:szCs w:val="24"/>
        </w:rPr>
        <w:t>y v plném rozsahu.</w:t>
      </w:r>
    </w:p>
    <w:p w14:paraId="4FCAF198" w14:textId="77777777" w:rsidR="00613D32" w:rsidRDefault="00325987" w:rsidP="00613D32">
      <w:pPr>
        <w:pStyle w:val="Odstavecseseznamem"/>
        <w:widowControl w:val="0"/>
        <w:numPr>
          <w:ilvl w:val="0"/>
          <w:numId w:val="28"/>
        </w:numPr>
        <w:spacing w:after="120" w:line="240" w:lineRule="auto"/>
        <w:ind w:left="426" w:hanging="426"/>
        <w:jc w:val="both"/>
        <w:rPr>
          <w:rFonts w:ascii="Times New Roman" w:hAnsi="Times New Roman"/>
          <w:sz w:val="24"/>
          <w:szCs w:val="24"/>
        </w:rPr>
      </w:pPr>
      <w:r w:rsidRPr="00325987">
        <w:rPr>
          <w:rFonts w:ascii="Times New Roman" w:hAnsi="Times New Roman"/>
          <w:sz w:val="24"/>
          <w:szCs w:val="24"/>
        </w:rPr>
        <w:t xml:space="preserve">Pro případ, že kterékoliv ustanovení této </w:t>
      </w:r>
      <w:r w:rsidR="00427C73">
        <w:rPr>
          <w:rFonts w:ascii="Times New Roman" w:hAnsi="Times New Roman"/>
          <w:sz w:val="24"/>
          <w:szCs w:val="24"/>
        </w:rPr>
        <w:t>Smlouv</w:t>
      </w:r>
      <w:r w:rsidRPr="00325987">
        <w:rPr>
          <w:rFonts w:ascii="Times New Roman" w:hAnsi="Times New Roman"/>
          <w:sz w:val="24"/>
          <w:szCs w:val="24"/>
        </w:rPr>
        <w:t xml:space="preserve">y se stane neúčinným nebo neplatným, </w:t>
      </w:r>
      <w:r w:rsidRPr="00325987">
        <w:rPr>
          <w:rFonts w:ascii="Times New Roman" w:hAnsi="Times New Roman"/>
          <w:sz w:val="24"/>
          <w:szCs w:val="24"/>
        </w:rPr>
        <w:br/>
      </w:r>
      <w:r w:rsidR="006B0DBA">
        <w:rPr>
          <w:rFonts w:ascii="Times New Roman" w:hAnsi="Times New Roman"/>
          <w:sz w:val="24"/>
          <w:szCs w:val="24"/>
        </w:rPr>
        <w:t>Smluvní</w:t>
      </w:r>
      <w:r w:rsidRPr="00325987">
        <w:rPr>
          <w:rFonts w:ascii="Times New Roman" w:hAnsi="Times New Roman"/>
          <w:sz w:val="24"/>
          <w:szCs w:val="24"/>
        </w:rPr>
        <w:t xml:space="preserve"> strany se zavazují bez zbytečného odkladu nahradit takové ustanovení ustanovením novým, které bude svým obsahem nejlépe vyhovovat podmínkám dojednaným v této </w:t>
      </w:r>
      <w:r w:rsidR="00427C73">
        <w:rPr>
          <w:rFonts w:ascii="Times New Roman" w:hAnsi="Times New Roman"/>
          <w:sz w:val="24"/>
          <w:szCs w:val="24"/>
        </w:rPr>
        <w:t>Smlouv</w:t>
      </w:r>
      <w:r w:rsidRPr="00325987">
        <w:rPr>
          <w:rFonts w:ascii="Times New Roman" w:hAnsi="Times New Roman"/>
          <w:sz w:val="24"/>
          <w:szCs w:val="24"/>
        </w:rPr>
        <w:t xml:space="preserve">ě. Případná neplatnost některého z ustanovení této </w:t>
      </w:r>
      <w:r w:rsidR="00427C73">
        <w:rPr>
          <w:rFonts w:ascii="Times New Roman" w:hAnsi="Times New Roman"/>
          <w:sz w:val="24"/>
          <w:szCs w:val="24"/>
        </w:rPr>
        <w:t>Smlouv</w:t>
      </w:r>
      <w:r w:rsidRPr="00325987">
        <w:rPr>
          <w:rFonts w:ascii="Times New Roman" w:hAnsi="Times New Roman"/>
          <w:sz w:val="24"/>
          <w:szCs w:val="24"/>
        </w:rPr>
        <w:t>y nemá za následek neplatnost ostatních ustanovení.</w:t>
      </w:r>
    </w:p>
    <w:p w14:paraId="35FC732A" w14:textId="521C2BB4" w:rsidR="00613D32" w:rsidRPr="00613D32" w:rsidRDefault="00613D32" w:rsidP="00613D32">
      <w:pPr>
        <w:pStyle w:val="Odstavecseseznamem"/>
        <w:widowControl w:val="0"/>
        <w:numPr>
          <w:ilvl w:val="0"/>
          <w:numId w:val="28"/>
        </w:numPr>
        <w:spacing w:after="120" w:line="240" w:lineRule="auto"/>
        <w:ind w:left="426" w:hanging="426"/>
        <w:jc w:val="both"/>
        <w:rPr>
          <w:rFonts w:ascii="Times New Roman" w:hAnsi="Times New Roman"/>
          <w:sz w:val="24"/>
          <w:szCs w:val="24"/>
        </w:rPr>
      </w:pPr>
      <w:r w:rsidRPr="00613D32">
        <w:rPr>
          <w:rFonts w:ascii="Times New Roman" w:hAnsi="Times New Roman"/>
          <w:sz w:val="24"/>
          <w:szCs w:val="24"/>
        </w:rPr>
        <w:t>Zhotovitel tímto výslovně prohlašuje, že v souladu s ustanovením § 1765 odst. 2 O</w:t>
      </w:r>
      <w:r>
        <w:rPr>
          <w:rFonts w:ascii="Times New Roman" w:hAnsi="Times New Roman"/>
          <w:sz w:val="24"/>
          <w:szCs w:val="24"/>
        </w:rPr>
        <w:t>Z</w:t>
      </w:r>
      <w:r w:rsidRPr="00613D32">
        <w:rPr>
          <w:rFonts w:ascii="Times New Roman" w:hAnsi="Times New Roman"/>
          <w:sz w:val="24"/>
          <w:szCs w:val="24"/>
        </w:rPr>
        <w:t xml:space="preserve"> </w:t>
      </w:r>
      <w:r w:rsidR="0021010C">
        <w:rPr>
          <w:rFonts w:ascii="Times New Roman" w:hAnsi="Times New Roman"/>
          <w:sz w:val="24"/>
          <w:szCs w:val="24"/>
        </w:rPr>
        <w:br/>
      </w:r>
      <w:r w:rsidRPr="00613D32">
        <w:rPr>
          <w:rFonts w:ascii="Times New Roman" w:hAnsi="Times New Roman"/>
          <w:sz w:val="24"/>
          <w:szCs w:val="24"/>
        </w:rPr>
        <w:t>na sebe bere nebezpečí změny okolností.</w:t>
      </w:r>
    </w:p>
    <w:p w14:paraId="5F9D7014" w14:textId="35968CA8" w:rsidR="00325987" w:rsidRPr="00325987" w:rsidRDefault="00325987" w:rsidP="00325987">
      <w:pPr>
        <w:pStyle w:val="Odstavecseseznamem"/>
        <w:widowControl w:val="0"/>
        <w:numPr>
          <w:ilvl w:val="0"/>
          <w:numId w:val="28"/>
        </w:numPr>
        <w:spacing w:after="120" w:line="240" w:lineRule="auto"/>
        <w:ind w:left="426" w:hanging="426"/>
        <w:jc w:val="both"/>
        <w:rPr>
          <w:rFonts w:ascii="Times New Roman" w:hAnsi="Times New Roman"/>
          <w:sz w:val="24"/>
          <w:szCs w:val="24"/>
        </w:rPr>
      </w:pPr>
      <w:r w:rsidRPr="00325987">
        <w:rPr>
          <w:rFonts w:ascii="Times New Roman" w:hAnsi="Times New Roman"/>
          <w:sz w:val="24"/>
          <w:szCs w:val="24"/>
        </w:rPr>
        <w:t xml:space="preserve">Písemnosti dle této </w:t>
      </w:r>
      <w:r w:rsidR="00427C73">
        <w:rPr>
          <w:rFonts w:ascii="Times New Roman" w:hAnsi="Times New Roman"/>
          <w:sz w:val="24"/>
          <w:szCs w:val="24"/>
        </w:rPr>
        <w:t>Smlouv</w:t>
      </w:r>
      <w:r w:rsidRPr="00325987">
        <w:rPr>
          <w:rFonts w:ascii="Times New Roman" w:hAnsi="Times New Roman"/>
          <w:sz w:val="24"/>
          <w:szCs w:val="24"/>
        </w:rPr>
        <w:t xml:space="preserve">y se zasílají na adresy uvedené shora v článku I. této </w:t>
      </w:r>
      <w:r w:rsidR="00427C73">
        <w:rPr>
          <w:rFonts w:ascii="Times New Roman" w:hAnsi="Times New Roman"/>
          <w:sz w:val="24"/>
          <w:szCs w:val="24"/>
        </w:rPr>
        <w:t>Smlouv</w:t>
      </w:r>
      <w:r w:rsidRPr="00325987">
        <w:rPr>
          <w:rFonts w:ascii="Times New Roman" w:hAnsi="Times New Roman"/>
          <w:sz w:val="24"/>
          <w:szCs w:val="24"/>
        </w:rPr>
        <w:t xml:space="preserve">y. Písemnost se považuje za doručenou i v případě, že kterákoliv ze </w:t>
      </w:r>
      <w:r w:rsidR="006B0DBA">
        <w:rPr>
          <w:rFonts w:ascii="Times New Roman" w:hAnsi="Times New Roman"/>
          <w:sz w:val="24"/>
          <w:szCs w:val="24"/>
        </w:rPr>
        <w:t>Smluvní</w:t>
      </w:r>
      <w:r w:rsidRPr="00325987">
        <w:rPr>
          <w:rFonts w:ascii="Times New Roman" w:hAnsi="Times New Roman"/>
          <w:sz w:val="24"/>
          <w:szCs w:val="24"/>
        </w:rPr>
        <w:t xml:space="preserve">ch stran její doručení odmítne či jinak znemožní. Pro komunikaci dle této </w:t>
      </w:r>
      <w:r w:rsidR="00427C73">
        <w:rPr>
          <w:rFonts w:ascii="Times New Roman" w:hAnsi="Times New Roman"/>
          <w:sz w:val="24"/>
          <w:szCs w:val="24"/>
        </w:rPr>
        <w:t>Smlouv</w:t>
      </w:r>
      <w:r w:rsidRPr="00325987">
        <w:rPr>
          <w:rFonts w:ascii="Times New Roman" w:hAnsi="Times New Roman"/>
          <w:sz w:val="24"/>
          <w:szCs w:val="24"/>
        </w:rPr>
        <w:t xml:space="preserve">y jsou </w:t>
      </w:r>
      <w:r w:rsidR="006B0DBA">
        <w:rPr>
          <w:rFonts w:ascii="Times New Roman" w:hAnsi="Times New Roman"/>
          <w:sz w:val="24"/>
          <w:szCs w:val="24"/>
        </w:rPr>
        <w:t>Smluvní</w:t>
      </w:r>
      <w:r w:rsidRPr="00325987">
        <w:rPr>
          <w:rFonts w:ascii="Times New Roman" w:hAnsi="Times New Roman"/>
          <w:sz w:val="24"/>
          <w:szCs w:val="24"/>
        </w:rPr>
        <w:t xml:space="preserve"> strany oprávněny využít i elektronické pošty; v tomto případě budou zprávy zasílány na e-mailové adresy uvedené v čl. I této </w:t>
      </w:r>
      <w:r w:rsidR="00427C73">
        <w:rPr>
          <w:rFonts w:ascii="Times New Roman" w:hAnsi="Times New Roman"/>
          <w:sz w:val="24"/>
          <w:szCs w:val="24"/>
        </w:rPr>
        <w:t>Smlouv</w:t>
      </w:r>
      <w:r w:rsidRPr="00325987">
        <w:rPr>
          <w:rFonts w:ascii="Times New Roman" w:hAnsi="Times New Roman"/>
          <w:sz w:val="24"/>
          <w:szCs w:val="24"/>
        </w:rPr>
        <w:t>y.</w:t>
      </w:r>
    </w:p>
    <w:p w14:paraId="3C6CCAB3" w14:textId="3ACD1047" w:rsidR="00325987" w:rsidRPr="00325987" w:rsidRDefault="00427C73" w:rsidP="00325987">
      <w:pPr>
        <w:pStyle w:val="Odstavecseseznamem"/>
        <w:widowControl w:val="0"/>
        <w:numPr>
          <w:ilvl w:val="0"/>
          <w:numId w:val="28"/>
        </w:numPr>
        <w:spacing w:after="120" w:line="240" w:lineRule="auto"/>
        <w:ind w:left="426" w:hanging="426"/>
        <w:jc w:val="both"/>
        <w:rPr>
          <w:rFonts w:ascii="Times New Roman" w:hAnsi="Times New Roman"/>
          <w:sz w:val="24"/>
          <w:szCs w:val="24"/>
        </w:rPr>
      </w:pPr>
      <w:r>
        <w:rPr>
          <w:rFonts w:ascii="Times New Roman" w:hAnsi="Times New Roman"/>
          <w:sz w:val="24"/>
          <w:szCs w:val="24"/>
        </w:rPr>
        <w:t>Smlouv</w:t>
      </w:r>
      <w:r w:rsidR="00325987" w:rsidRPr="00325987">
        <w:rPr>
          <w:rFonts w:ascii="Times New Roman" w:hAnsi="Times New Roman"/>
          <w:sz w:val="24"/>
          <w:szCs w:val="24"/>
        </w:rPr>
        <w:t xml:space="preserve">a je vyhotovena ve </w:t>
      </w:r>
      <w:r w:rsidR="00DC12FA">
        <w:rPr>
          <w:rFonts w:ascii="Times New Roman" w:hAnsi="Times New Roman"/>
          <w:sz w:val="24"/>
          <w:szCs w:val="24"/>
        </w:rPr>
        <w:t>2</w:t>
      </w:r>
      <w:r w:rsidR="008C628D" w:rsidRPr="00325987">
        <w:rPr>
          <w:rFonts w:ascii="Times New Roman" w:hAnsi="Times New Roman"/>
          <w:sz w:val="24"/>
          <w:szCs w:val="24"/>
        </w:rPr>
        <w:t xml:space="preserve"> </w:t>
      </w:r>
      <w:r w:rsidR="00325987" w:rsidRPr="00325987">
        <w:rPr>
          <w:rFonts w:ascii="Times New Roman" w:hAnsi="Times New Roman"/>
          <w:sz w:val="24"/>
          <w:szCs w:val="24"/>
        </w:rPr>
        <w:t xml:space="preserve">stejnopisech podepsaných oprávněnými zástupci </w:t>
      </w:r>
      <w:r w:rsidR="006B0DBA">
        <w:rPr>
          <w:rFonts w:ascii="Times New Roman" w:hAnsi="Times New Roman"/>
          <w:sz w:val="24"/>
          <w:szCs w:val="24"/>
        </w:rPr>
        <w:t>Smluvní</w:t>
      </w:r>
      <w:r w:rsidR="00325987" w:rsidRPr="00325987">
        <w:rPr>
          <w:rFonts w:ascii="Times New Roman" w:hAnsi="Times New Roman"/>
          <w:sz w:val="24"/>
          <w:szCs w:val="24"/>
        </w:rPr>
        <w:t xml:space="preserve">ch stran, přičemž </w:t>
      </w:r>
      <w:r w:rsidR="00B81AEA">
        <w:rPr>
          <w:rFonts w:ascii="Times New Roman" w:hAnsi="Times New Roman"/>
          <w:sz w:val="24"/>
          <w:szCs w:val="24"/>
        </w:rPr>
        <w:t>Objednatel</w:t>
      </w:r>
      <w:r w:rsidR="00325987" w:rsidRPr="00325987">
        <w:rPr>
          <w:rFonts w:ascii="Times New Roman" w:hAnsi="Times New Roman"/>
          <w:sz w:val="24"/>
          <w:szCs w:val="24"/>
        </w:rPr>
        <w:t xml:space="preserve"> obdrží </w:t>
      </w:r>
      <w:r w:rsidR="00DC12FA">
        <w:rPr>
          <w:rFonts w:ascii="Times New Roman" w:hAnsi="Times New Roman"/>
          <w:sz w:val="24"/>
          <w:szCs w:val="24"/>
        </w:rPr>
        <w:t>1</w:t>
      </w:r>
      <w:r w:rsidR="008C628D" w:rsidRPr="00325987">
        <w:rPr>
          <w:rFonts w:ascii="Times New Roman" w:hAnsi="Times New Roman"/>
          <w:sz w:val="24"/>
          <w:szCs w:val="24"/>
        </w:rPr>
        <w:t xml:space="preserve"> </w:t>
      </w:r>
      <w:r w:rsidR="00325987" w:rsidRPr="00325987">
        <w:rPr>
          <w:rFonts w:ascii="Times New Roman" w:hAnsi="Times New Roman"/>
          <w:sz w:val="24"/>
          <w:szCs w:val="24"/>
        </w:rPr>
        <w:t xml:space="preserve">a </w:t>
      </w:r>
      <w:r>
        <w:rPr>
          <w:rFonts w:ascii="Times New Roman" w:hAnsi="Times New Roman"/>
          <w:sz w:val="24"/>
          <w:szCs w:val="24"/>
        </w:rPr>
        <w:t>Zhotovitel</w:t>
      </w:r>
      <w:r w:rsidR="00325987" w:rsidRPr="00325987">
        <w:rPr>
          <w:rFonts w:ascii="Times New Roman" w:hAnsi="Times New Roman"/>
          <w:sz w:val="24"/>
          <w:szCs w:val="24"/>
        </w:rPr>
        <w:t xml:space="preserve"> </w:t>
      </w:r>
      <w:r w:rsidR="008C628D">
        <w:rPr>
          <w:rFonts w:ascii="Times New Roman" w:hAnsi="Times New Roman"/>
          <w:sz w:val="24"/>
          <w:szCs w:val="24"/>
        </w:rPr>
        <w:t>1</w:t>
      </w:r>
      <w:r w:rsidR="008C628D" w:rsidRPr="00325987">
        <w:rPr>
          <w:rFonts w:ascii="Times New Roman" w:hAnsi="Times New Roman"/>
          <w:sz w:val="24"/>
          <w:szCs w:val="24"/>
        </w:rPr>
        <w:t xml:space="preserve"> </w:t>
      </w:r>
      <w:r w:rsidR="00325987" w:rsidRPr="00325987">
        <w:rPr>
          <w:rFonts w:ascii="Times New Roman" w:hAnsi="Times New Roman"/>
          <w:sz w:val="24"/>
          <w:szCs w:val="24"/>
        </w:rPr>
        <w:t>vyhotovení.</w:t>
      </w:r>
    </w:p>
    <w:p w14:paraId="34A90547" w14:textId="01036D50" w:rsidR="00325987" w:rsidRPr="00325987" w:rsidRDefault="00325987" w:rsidP="00325987">
      <w:pPr>
        <w:pStyle w:val="Odstavecseseznamem"/>
        <w:widowControl w:val="0"/>
        <w:numPr>
          <w:ilvl w:val="0"/>
          <w:numId w:val="28"/>
        </w:numPr>
        <w:spacing w:after="120" w:line="240" w:lineRule="auto"/>
        <w:ind w:left="426" w:hanging="426"/>
        <w:jc w:val="both"/>
        <w:rPr>
          <w:rFonts w:ascii="Times New Roman" w:hAnsi="Times New Roman"/>
          <w:sz w:val="24"/>
          <w:szCs w:val="24"/>
        </w:rPr>
      </w:pPr>
      <w:r w:rsidRPr="00325987">
        <w:rPr>
          <w:rFonts w:ascii="Times New Roman" w:hAnsi="Times New Roman"/>
          <w:sz w:val="24"/>
          <w:szCs w:val="24"/>
        </w:rPr>
        <w:t xml:space="preserve">Tato </w:t>
      </w:r>
      <w:r w:rsidR="00427C73">
        <w:rPr>
          <w:rFonts w:ascii="Times New Roman" w:hAnsi="Times New Roman"/>
          <w:sz w:val="24"/>
          <w:szCs w:val="24"/>
        </w:rPr>
        <w:t>Smlouv</w:t>
      </w:r>
      <w:r w:rsidRPr="00325987">
        <w:rPr>
          <w:rFonts w:ascii="Times New Roman" w:hAnsi="Times New Roman"/>
          <w:sz w:val="24"/>
          <w:szCs w:val="24"/>
        </w:rPr>
        <w:t xml:space="preserve">a nabývá platnosti dnem podpisu oběma </w:t>
      </w:r>
      <w:r w:rsidR="006B0DBA">
        <w:rPr>
          <w:rFonts w:ascii="Times New Roman" w:hAnsi="Times New Roman"/>
          <w:sz w:val="24"/>
          <w:szCs w:val="24"/>
        </w:rPr>
        <w:t>Smluvní</w:t>
      </w:r>
      <w:r w:rsidRPr="00325987">
        <w:rPr>
          <w:rFonts w:ascii="Times New Roman" w:hAnsi="Times New Roman"/>
          <w:sz w:val="24"/>
          <w:szCs w:val="24"/>
        </w:rPr>
        <w:t xml:space="preserve">mi stranami a účinnosti dnem zveřejnění </w:t>
      </w:r>
      <w:r w:rsidR="00427C73">
        <w:rPr>
          <w:rFonts w:ascii="Times New Roman" w:hAnsi="Times New Roman"/>
          <w:sz w:val="24"/>
          <w:szCs w:val="24"/>
        </w:rPr>
        <w:t>Smlouv</w:t>
      </w:r>
      <w:r w:rsidR="000971C4">
        <w:rPr>
          <w:rFonts w:ascii="Times New Roman" w:hAnsi="Times New Roman"/>
          <w:sz w:val="24"/>
          <w:szCs w:val="24"/>
        </w:rPr>
        <w:t>y vč. j</w:t>
      </w:r>
      <w:r w:rsidRPr="00325987">
        <w:rPr>
          <w:rFonts w:ascii="Times New Roman" w:hAnsi="Times New Roman"/>
          <w:sz w:val="24"/>
          <w:szCs w:val="24"/>
        </w:rPr>
        <w:t xml:space="preserve">ejich příloh v registru smluv dle zákona č. 340/2015 Sb., </w:t>
      </w:r>
      <w:r w:rsidR="0021010C">
        <w:rPr>
          <w:rFonts w:ascii="Times New Roman" w:hAnsi="Times New Roman"/>
          <w:sz w:val="24"/>
          <w:szCs w:val="24"/>
        </w:rPr>
        <w:br/>
      </w:r>
      <w:r w:rsidRPr="00325987">
        <w:rPr>
          <w:rFonts w:ascii="Times New Roman" w:hAnsi="Times New Roman"/>
          <w:sz w:val="24"/>
          <w:szCs w:val="24"/>
        </w:rPr>
        <w:t>o zvláštních podmínkách účinnosti některých smluv, uveřejňování těchto s</w:t>
      </w:r>
      <w:r w:rsidR="000971C4">
        <w:rPr>
          <w:rFonts w:ascii="Times New Roman" w:hAnsi="Times New Roman"/>
          <w:sz w:val="24"/>
          <w:szCs w:val="24"/>
        </w:rPr>
        <w:t xml:space="preserve">mluv a o registru smluv (zákon </w:t>
      </w:r>
      <w:r w:rsidRPr="00325987">
        <w:rPr>
          <w:rFonts w:ascii="Times New Roman" w:hAnsi="Times New Roman"/>
          <w:sz w:val="24"/>
          <w:szCs w:val="24"/>
        </w:rPr>
        <w:t xml:space="preserve">o registru smluv). Smluvní strany se dohodly, že uveřejnění </w:t>
      </w:r>
      <w:r w:rsidR="00427C73">
        <w:rPr>
          <w:rFonts w:ascii="Times New Roman" w:hAnsi="Times New Roman"/>
          <w:sz w:val="24"/>
          <w:szCs w:val="24"/>
        </w:rPr>
        <w:t>Smlouv</w:t>
      </w:r>
      <w:r w:rsidRPr="00325987">
        <w:rPr>
          <w:rFonts w:ascii="Times New Roman" w:hAnsi="Times New Roman"/>
          <w:sz w:val="24"/>
          <w:szCs w:val="24"/>
        </w:rPr>
        <w:t xml:space="preserve">y </w:t>
      </w:r>
      <w:r w:rsidR="0021010C">
        <w:rPr>
          <w:rFonts w:ascii="Times New Roman" w:hAnsi="Times New Roman"/>
          <w:sz w:val="24"/>
          <w:szCs w:val="24"/>
        </w:rPr>
        <w:br/>
      </w:r>
      <w:r w:rsidRPr="00325987">
        <w:rPr>
          <w:rFonts w:ascii="Times New Roman" w:hAnsi="Times New Roman"/>
          <w:sz w:val="24"/>
          <w:szCs w:val="24"/>
        </w:rPr>
        <w:t xml:space="preserve">dle zákona o registru smluv zajistí zasláním správci registru smluv </w:t>
      </w:r>
      <w:r w:rsidR="00B81AEA">
        <w:rPr>
          <w:rFonts w:ascii="Times New Roman" w:hAnsi="Times New Roman"/>
          <w:sz w:val="24"/>
          <w:szCs w:val="24"/>
        </w:rPr>
        <w:t>Objednatel</w:t>
      </w:r>
      <w:r w:rsidRPr="00325987">
        <w:rPr>
          <w:rFonts w:ascii="Times New Roman" w:hAnsi="Times New Roman"/>
          <w:sz w:val="24"/>
          <w:szCs w:val="24"/>
        </w:rPr>
        <w:t xml:space="preserve">. Smluvní strany vysloveně souhlasí se zveřejněním této </w:t>
      </w:r>
      <w:r w:rsidR="00427C73">
        <w:rPr>
          <w:rFonts w:ascii="Times New Roman" w:hAnsi="Times New Roman"/>
          <w:sz w:val="24"/>
          <w:szCs w:val="24"/>
        </w:rPr>
        <w:t>Smlouv</w:t>
      </w:r>
      <w:r w:rsidRPr="00325987">
        <w:rPr>
          <w:rFonts w:ascii="Times New Roman" w:hAnsi="Times New Roman"/>
          <w:sz w:val="24"/>
          <w:szCs w:val="24"/>
        </w:rPr>
        <w:t xml:space="preserve">y v jejím plném rozsahu, včetně příloh a dodatků v registru smluv vedeném Ministerstvem vnitra ve smyslu zákona </w:t>
      </w:r>
      <w:r w:rsidR="0021010C">
        <w:rPr>
          <w:rFonts w:ascii="Times New Roman" w:hAnsi="Times New Roman"/>
          <w:sz w:val="24"/>
          <w:szCs w:val="24"/>
        </w:rPr>
        <w:br/>
      </w:r>
      <w:r w:rsidRPr="00325987">
        <w:rPr>
          <w:rFonts w:ascii="Times New Roman" w:hAnsi="Times New Roman"/>
          <w:sz w:val="24"/>
          <w:szCs w:val="24"/>
        </w:rPr>
        <w:t>o registru smluv.</w:t>
      </w:r>
      <w:bookmarkStart w:id="9" w:name="_DV_M591"/>
      <w:bookmarkEnd w:id="9"/>
    </w:p>
    <w:p w14:paraId="533C3CE0" w14:textId="2F0CE1A5" w:rsidR="00325987" w:rsidRDefault="00325987" w:rsidP="00325987">
      <w:pPr>
        <w:pStyle w:val="Odstavecseseznamem"/>
        <w:widowControl w:val="0"/>
        <w:numPr>
          <w:ilvl w:val="0"/>
          <w:numId w:val="28"/>
        </w:numPr>
        <w:spacing w:after="120" w:line="240" w:lineRule="auto"/>
        <w:ind w:left="426" w:hanging="426"/>
        <w:jc w:val="both"/>
        <w:rPr>
          <w:rFonts w:ascii="Times New Roman" w:hAnsi="Times New Roman"/>
          <w:sz w:val="24"/>
          <w:szCs w:val="24"/>
        </w:rPr>
      </w:pPr>
      <w:r w:rsidRPr="00325987">
        <w:rPr>
          <w:rFonts w:ascii="Times New Roman" w:hAnsi="Times New Roman"/>
          <w:sz w:val="24"/>
          <w:szCs w:val="24"/>
        </w:rPr>
        <w:t xml:space="preserve">Smluvní strany se dále dohodly, že v případě zániku závazku založeného touto </w:t>
      </w:r>
      <w:r w:rsidR="00427C73">
        <w:rPr>
          <w:rFonts w:ascii="Times New Roman" w:hAnsi="Times New Roman"/>
          <w:sz w:val="24"/>
          <w:szCs w:val="24"/>
        </w:rPr>
        <w:t>Smlouv</w:t>
      </w:r>
      <w:r w:rsidRPr="00325987">
        <w:rPr>
          <w:rFonts w:ascii="Times New Roman" w:hAnsi="Times New Roman"/>
          <w:sz w:val="24"/>
          <w:szCs w:val="24"/>
        </w:rPr>
        <w:t xml:space="preserve">ou jinak než splněním (provedením </w:t>
      </w:r>
      <w:r w:rsidR="00C57F67">
        <w:rPr>
          <w:rFonts w:ascii="Times New Roman" w:hAnsi="Times New Roman"/>
          <w:sz w:val="24"/>
          <w:szCs w:val="24"/>
        </w:rPr>
        <w:t>D</w:t>
      </w:r>
      <w:r w:rsidR="00C57F67" w:rsidRPr="00325987">
        <w:rPr>
          <w:rFonts w:ascii="Times New Roman" w:hAnsi="Times New Roman"/>
          <w:sz w:val="24"/>
          <w:szCs w:val="24"/>
        </w:rPr>
        <w:t>íla</w:t>
      </w:r>
      <w:r w:rsidRPr="00325987">
        <w:rPr>
          <w:rFonts w:ascii="Times New Roman" w:hAnsi="Times New Roman"/>
          <w:sz w:val="24"/>
          <w:szCs w:val="24"/>
        </w:rPr>
        <w:t xml:space="preserve">) zůstávají v platnosti a účinnosti i nadále ustanovení, z jejichž povahy vyplývá, že mají zůstat nedotčena zánikem závazku založeného touto </w:t>
      </w:r>
      <w:r w:rsidR="00427C73">
        <w:rPr>
          <w:rFonts w:ascii="Times New Roman" w:hAnsi="Times New Roman"/>
          <w:sz w:val="24"/>
          <w:szCs w:val="24"/>
        </w:rPr>
        <w:t>Smlouv</w:t>
      </w:r>
      <w:r w:rsidRPr="00325987">
        <w:rPr>
          <w:rFonts w:ascii="Times New Roman" w:hAnsi="Times New Roman"/>
          <w:sz w:val="24"/>
          <w:szCs w:val="24"/>
        </w:rPr>
        <w:t xml:space="preserve">ou, zejména ustanovení o smluvních </w:t>
      </w:r>
      <w:r w:rsidRPr="004217E3">
        <w:rPr>
          <w:rFonts w:ascii="Times New Roman" w:hAnsi="Times New Roman"/>
          <w:sz w:val="24"/>
          <w:szCs w:val="24"/>
        </w:rPr>
        <w:t>pokutách a zárukách, případně</w:t>
      </w:r>
      <w:r w:rsidRPr="00325987">
        <w:rPr>
          <w:rFonts w:ascii="Times New Roman" w:hAnsi="Times New Roman"/>
          <w:sz w:val="24"/>
          <w:szCs w:val="24"/>
        </w:rPr>
        <w:t xml:space="preserve"> úprava týkající se licencí.</w:t>
      </w:r>
    </w:p>
    <w:p w14:paraId="5D8A4C10" w14:textId="7B854F28" w:rsidR="0057780D" w:rsidRPr="00325987" w:rsidRDefault="0057780D" w:rsidP="0057780D">
      <w:pPr>
        <w:pStyle w:val="Odstavecseseznamem"/>
        <w:widowControl w:val="0"/>
        <w:numPr>
          <w:ilvl w:val="0"/>
          <w:numId w:val="28"/>
        </w:numPr>
        <w:spacing w:after="120" w:line="240" w:lineRule="auto"/>
        <w:ind w:left="426" w:hanging="426"/>
        <w:jc w:val="both"/>
        <w:rPr>
          <w:rFonts w:ascii="Times New Roman" w:hAnsi="Times New Roman"/>
          <w:sz w:val="24"/>
          <w:szCs w:val="24"/>
        </w:rPr>
      </w:pPr>
      <w:r w:rsidRPr="00325987">
        <w:rPr>
          <w:rFonts w:ascii="Times New Roman" w:hAnsi="Times New Roman"/>
          <w:sz w:val="24"/>
          <w:szCs w:val="24"/>
        </w:rPr>
        <w:t xml:space="preserve">Smluvní strany shodně prohlašují, že si tuto </w:t>
      </w:r>
      <w:r>
        <w:rPr>
          <w:rFonts w:ascii="Times New Roman" w:hAnsi="Times New Roman"/>
          <w:sz w:val="24"/>
          <w:szCs w:val="24"/>
        </w:rPr>
        <w:t>Smlouv</w:t>
      </w:r>
      <w:r w:rsidRPr="00325987">
        <w:rPr>
          <w:rFonts w:ascii="Times New Roman" w:hAnsi="Times New Roman"/>
          <w:sz w:val="24"/>
          <w:szCs w:val="24"/>
        </w:rPr>
        <w:t xml:space="preserve">u před jejím podpisem přečetly, </w:t>
      </w:r>
      <w:r w:rsidR="0021010C">
        <w:rPr>
          <w:rFonts w:ascii="Times New Roman" w:hAnsi="Times New Roman"/>
          <w:sz w:val="24"/>
          <w:szCs w:val="24"/>
        </w:rPr>
        <w:br/>
      </w:r>
      <w:r w:rsidRPr="00325987">
        <w:rPr>
          <w:rFonts w:ascii="Times New Roman" w:hAnsi="Times New Roman"/>
          <w:sz w:val="24"/>
          <w:szCs w:val="24"/>
        </w:rPr>
        <w:t>a že byla uzavřena po vzájemném projednání dle jejich pravé a svobodné vůle, určitě, vážně a srozumitelně a její autentičnost stvrzují svými podpisy.</w:t>
      </w:r>
    </w:p>
    <w:p w14:paraId="1D94FAD3" w14:textId="77777777" w:rsidR="0057780D" w:rsidRPr="00325987" w:rsidRDefault="0057780D" w:rsidP="0057780D">
      <w:pPr>
        <w:pStyle w:val="Odstavecseseznamem"/>
        <w:widowControl w:val="0"/>
        <w:numPr>
          <w:ilvl w:val="0"/>
          <w:numId w:val="28"/>
        </w:numPr>
        <w:spacing w:after="120" w:line="240" w:lineRule="auto"/>
        <w:ind w:left="426" w:hanging="426"/>
        <w:jc w:val="both"/>
        <w:rPr>
          <w:rFonts w:ascii="Times New Roman" w:hAnsi="Times New Roman"/>
          <w:sz w:val="24"/>
          <w:szCs w:val="24"/>
        </w:rPr>
      </w:pPr>
      <w:r w:rsidRPr="00325987">
        <w:rPr>
          <w:rFonts w:ascii="Times New Roman" w:hAnsi="Times New Roman"/>
          <w:sz w:val="24"/>
          <w:szCs w:val="24"/>
        </w:rPr>
        <w:t xml:space="preserve">Osoby podepisující tuto </w:t>
      </w:r>
      <w:r>
        <w:rPr>
          <w:rFonts w:ascii="Times New Roman" w:hAnsi="Times New Roman"/>
          <w:sz w:val="24"/>
          <w:szCs w:val="24"/>
        </w:rPr>
        <w:t>Smlouv</w:t>
      </w:r>
      <w:r w:rsidRPr="00325987">
        <w:rPr>
          <w:rFonts w:ascii="Times New Roman" w:hAnsi="Times New Roman"/>
          <w:sz w:val="24"/>
          <w:szCs w:val="24"/>
        </w:rPr>
        <w:t xml:space="preserve">u svým podpisem stvrzují platnost svých </w:t>
      </w:r>
      <w:proofErr w:type="spellStart"/>
      <w:r w:rsidRPr="00325987">
        <w:rPr>
          <w:rFonts w:ascii="Times New Roman" w:hAnsi="Times New Roman"/>
          <w:sz w:val="24"/>
          <w:szCs w:val="24"/>
        </w:rPr>
        <w:t>zástupčích</w:t>
      </w:r>
      <w:proofErr w:type="spellEnd"/>
      <w:r w:rsidRPr="00325987">
        <w:rPr>
          <w:rFonts w:ascii="Times New Roman" w:hAnsi="Times New Roman"/>
          <w:sz w:val="24"/>
          <w:szCs w:val="24"/>
        </w:rPr>
        <w:t xml:space="preserve"> </w:t>
      </w:r>
      <w:r w:rsidRPr="00325987">
        <w:rPr>
          <w:rFonts w:ascii="Times New Roman" w:hAnsi="Times New Roman"/>
          <w:sz w:val="24"/>
          <w:szCs w:val="24"/>
        </w:rPr>
        <w:br/>
        <w:t>oprávnění.</w:t>
      </w:r>
    </w:p>
    <w:p w14:paraId="5A875CF1" w14:textId="77777777" w:rsidR="005D6D56" w:rsidRPr="009259CA" w:rsidRDefault="005D6D56" w:rsidP="003B2D77">
      <w:pPr>
        <w:pStyle w:val="Odstavecseseznamem"/>
        <w:widowControl w:val="0"/>
        <w:spacing w:after="120" w:line="240" w:lineRule="auto"/>
        <w:ind w:left="426"/>
        <w:jc w:val="both"/>
        <w:rPr>
          <w:rFonts w:ascii="Times New Roman" w:hAnsi="Times New Roman"/>
          <w:i/>
          <w:iCs/>
        </w:rPr>
      </w:pPr>
    </w:p>
    <w:p w14:paraId="6DA914B5" w14:textId="110BCAB9" w:rsidR="007912C9" w:rsidRPr="00325987" w:rsidRDefault="007912C9" w:rsidP="007912C9">
      <w:pPr>
        <w:pStyle w:val="NormlnIMP0"/>
        <w:spacing w:line="276" w:lineRule="auto"/>
        <w:ind w:left="426" w:hanging="426"/>
        <w:jc w:val="both"/>
        <w:rPr>
          <w:szCs w:val="24"/>
        </w:rPr>
      </w:pPr>
      <w:r w:rsidRPr="00325987">
        <w:rPr>
          <w:szCs w:val="24"/>
        </w:rPr>
        <w:lastRenderedPageBreak/>
        <w:t>V Břeclavi dne ………..</w:t>
      </w:r>
      <w:r w:rsidR="00325987">
        <w:rPr>
          <w:szCs w:val="24"/>
        </w:rPr>
        <w:t xml:space="preserve"> </w:t>
      </w:r>
      <w:proofErr w:type="gramStart"/>
      <w:r w:rsidR="008C628D">
        <w:rPr>
          <w:szCs w:val="24"/>
        </w:rPr>
        <w:t xml:space="preserve">2021           </w:t>
      </w:r>
      <w:r w:rsidRPr="00325987">
        <w:rPr>
          <w:szCs w:val="24"/>
        </w:rPr>
        <w:t>V</w:t>
      </w:r>
      <w:r w:rsidRPr="00325987">
        <w:rPr>
          <w:szCs w:val="24"/>
          <w:highlight w:val="yellow"/>
        </w:rPr>
        <w:t>[DOPLNÍ</w:t>
      </w:r>
      <w:proofErr w:type="gramEnd"/>
      <w:r w:rsidRPr="00325987">
        <w:rPr>
          <w:szCs w:val="24"/>
          <w:highlight w:val="yellow"/>
        </w:rPr>
        <w:t xml:space="preserve"> ÚČASTNÍK]</w:t>
      </w:r>
      <w:r w:rsidRPr="00325987">
        <w:rPr>
          <w:szCs w:val="24"/>
        </w:rPr>
        <w:t xml:space="preserve"> dne </w:t>
      </w:r>
      <w:r w:rsidRPr="00325987">
        <w:rPr>
          <w:szCs w:val="24"/>
          <w:highlight w:val="yellow"/>
        </w:rPr>
        <w:t>[DOPLNÍ ÚČASTNÍK]</w:t>
      </w:r>
      <w:r w:rsidRPr="00325987">
        <w:rPr>
          <w:szCs w:val="24"/>
        </w:rPr>
        <w:t>202</w:t>
      </w:r>
      <w:r w:rsidR="00E61BF8">
        <w:rPr>
          <w:szCs w:val="24"/>
        </w:rPr>
        <w:t>1</w:t>
      </w:r>
    </w:p>
    <w:p w14:paraId="0A8C4C95" w14:textId="77777777" w:rsidR="007912C9" w:rsidRPr="00325987" w:rsidRDefault="007912C9" w:rsidP="007912C9">
      <w:pPr>
        <w:pStyle w:val="NormlnIMP0"/>
        <w:spacing w:line="276" w:lineRule="auto"/>
        <w:ind w:left="426" w:hanging="426"/>
        <w:jc w:val="both"/>
        <w:rPr>
          <w:szCs w:val="24"/>
        </w:rPr>
      </w:pPr>
      <w:r w:rsidRPr="00325987">
        <w:rPr>
          <w:szCs w:val="24"/>
        </w:rPr>
        <w:tab/>
      </w:r>
      <w:r w:rsidRPr="00325987">
        <w:rPr>
          <w:szCs w:val="24"/>
        </w:rPr>
        <w:tab/>
      </w:r>
      <w:r w:rsidRPr="00325987">
        <w:rPr>
          <w:szCs w:val="24"/>
        </w:rPr>
        <w:tab/>
      </w:r>
      <w:r w:rsidRPr="00325987">
        <w:rPr>
          <w:szCs w:val="24"/>
        </w:rPr>
        <w:tab/>
      </w:r>
    </w:p>
    <w:p w14:paraId="4362A81A" w14:textId="469511FC" w:rsidR="007912C9" w:rsidRPr="00325987" w:rsidRDefault="007912C9" w:rsidP="007912C9">
      <w:pPr>
        <w:pStyle w:val="NormlnIMP0"/>
        <w:spacing w:line="276" w:lineRule="auto"/>
        <w:ind w:left="426" w:hanging="426"/>
        <w:jc w:val="both"/>
        <w:rPr>
          <w:szCs w:val="24"/>
        </w:rPr>
      </w:pPr>
      <w:r w:rsidRPr="00325987">
        <w:rPr>
          <w:szCs w:val="24"/>
        </w:rPr>
        <w:t xml:space="preserve">Za </w:t>
      </w:r>
      <w:r w:rsidR="00B81AEA">
        <w:rPr>
          <w:szCs w:val="24"/>
        </w:rPr>
        <w:t>Objednatel</w:t>
      </w:r>
      <w:r w:rsidRPr="00325987">
        <w:rPr>
          <w:szCs w:val="24"/>
        </w:rPr>
        <w:t xml:space="preserve">e:   </w:t>
      </w:r>
      <w:r w:rsidRPr="00325987">
        <w:rPr>
          <w:szCs w:val="24"/>
        </w:rPr>
        <w:tab/>
      </w:r>
      <w:r w:rsidRPr="00325987">
        <w:rPr>
          <w:szCs w:val="24"/>
        </w:rPr>
        <w:tab/>
      </w:r>
      <w:r w:rsidRPr="00325987">
        <w:rPr>
          <w:szCs w:val="24"/>
        </w:rPr>
        <w:tab/>
      </w:r>
      <w:r w:rsidRPr="00325987">
        <w:rPr>
          <w:szCs w:val="24"/>
        </w:rPr>
        <w:tab/>
      </w:r>
      <w:r w:rsidRPr="00325987">
        <w:rPr>
          <w:szCs w:val="24"/>
        </w:rPr>
        <w:tab/>
        <w:t xml:space="preserve">Za </w:t>
      </w:r>
      <w:r w:rsidR="00427C73">
        <w:rPr>
          <w:szCs w:val="24"/>
        </w:rPr>
        <w:t>Zhotovitel</w:t>
      </w:r>
      <w:r w:rsidRPr="00325987">
        <w:rPr>
          <w:szCs w:val="24"/>
        </w:rPr>
        <w:t>e:</w:t>
      </w:r>
    </w:p>
    <w:p w14:paraId="3AD7BB39" w14:textId="77777777" w:rsidR="007912C9" w:rsidRPr="00325987" w:rsidRDefault="007912C9" w:rsidP="007912C9">
      <w:pPr>
        <w:pStyle w:val="NormlnIMP0"/>
        <w:spacing w:line="276" w:lineRule="auto"/>
        <w:ind w:left="426" w:hanging="426"/>
        <w:jc w:val="both"/>
        <w:rPr>
          <w:szCs w:val="24"/>
        </w:rPr>
      </w:pPr>
    </w:p>
    <w:p w14:paraId="01364204" w14:textId="77777777" w:rsidR="007912C9" w:rsidRPr="00325987" w:rsidRDefault="007912C9" w:rsidP="007912C9">
      <w:pPr>
        <w:pStyle w:val="NormlnIMP0"/>
        <w:spacing w:line="276" w:lineRule="auto"/>
        <w:ind w:left="426" w:hanging="426"/>
        <w:jc w:val="both"/>
        <w:rPr>
          <w:szCs w:val="24"/>
        </w:rPr>
      </w:pPr>
    </w:p>
    <w:p w14:paraId="198F51CC" w14:textId="77777777" w:rsidR="007912C9" w:rsidRPr="00325987" w:rsidRDefault="007912C9" w:rsidP="007912C9">
      <w:pPr>
        <w:pStyle w:val="NormlnIMP0"/>
        <w:spacing w:line="276" w:lineRule="auto"/>
        <w:ind w:left="426" w:hanging="426"/>
        <w:jc w:val="both"/>
        <w:rPr>
          <w:szCs w:val="24"/>
        </w:rPr>
      </w:pPr>
      <w:r w:rsidRPr="00325987">
        <w:rPr>
          <w:szCs w:val="24"/>
        </w:rPr>
        <w:t>____________________________</w:t>
      </w:r>
      <w:r w:rsidRPr="00325987">
        <w:rPr>
          <w:szCs w:val="24"/>
        </w:rPr>
        <w:tab/>
      </w:r>
      <w:r w:rsidRPr="00325987">
        <w:rPr>
          <w:szCs w:val="24"/>
        </w:rPr>
        <w:tab/>
      </w:r>
      <w:r w:rsidRPr="00325987">
        <w:rPr>
          <w:szCs w:val="24"/>
        </w:rPr>
        <w:tab/>
        <w:t>____________________________</w:t>
      </w:r>
    </w:p>
    <w:p w14:paraId="2A41B762" w14:textId="77777777" w:rsidR="007912C9" w:rsidRPr="00325987" w:rsidRDefault="007912C9" w:rsidP="007912C9">
      <w:pPr>
        <w:pStyle w:val="NormlnIMP0"/>
        <w:spacing w:line="276" w:lineRule="auto"/>
        <w:ind w:left="426" w:hanging="426"/>
        <w:jc w:val="both"/>
        <w:rPr>
          <w:szCs w:val="24"/>
        </w:rPr>
      </w:pPr>
      <w:r w:rsidRPr="00325987">
        <w:rPr>
          <w:szCs w:val="24"/>
        </w:rPr>
        <w:t>Bc. Svatopluk Pěček, starosta</w:t>
      </w:r>
      <w:r w:rsidRPr="00325987">
        <w:rPr>
          <w:szCs w:val="24"/>
        </w:rPr>
        <w:tab/>
      </w:r>
      <w:r w:rsidRPr="00325987">
        <w:rPr>
          <w:szCs w:val="24"/>
        </w:rPr>
        <w:tab/>
      </w:r>
      <w:r w:rsidRPr="00325987">
        <w:rPr>
          <w:szCs w:val="24"/>
        </w:rPr>
        <w:tab/>
        <w:t xml:space="preserve"> </w:t>
      </w:r>
      <w:r w:rsidRPr="00325987">
        <w:rPr>
          <w:szCs w:val="24"/>
          <w:highlight w:val="yellow"/>
        </w:rPr>
        <w:t>[DOPLNÍ ÚČASTNÍK]</w:t>
      </w:r>
    </w:p>
    <w:p w14:paraId="3624F964" w14:textId="77777777" w:rsidR="007912C9" w:rsidRDefault="007912C9" w:rsidP="007912C9">
      <w:pPr>
        <w:rPr>
          <w:rFonts w:ascii="Times New Roman" w:hAnsi="Times New Roman"/>
          <w:sz w:val="24"/>
          <w:szCs w:val="24"/>
        </w:rPr>
      </w:pPr>
    </w:p>
    <w:p w14:paraId="1958C8A6" w14:textId="77777777" w:rsidR="0021010C" w:rsidRPr="00325987" w:rsidRDefault="0021010C" w:rsidP="007912C9">
      <w:pPr>
        <w:rPr>
          <w:rFonts w:ascii="Times New Roman" w:hAnsi="Times New Roman"/>
          <w:sz w:val="24"/>
          <w:szCs w:val="24"/>
        </w:rPr>
      </w:pPr>
    </w:p>
    <w:p w14:paraId="1F0AD3D6" w14:textId="77777777" w:rsidR="007912C9" w:rsidRPr="00325987" w:rsidRDefault="007912C9" w:rsidP="008D08F0">
      <w:pPr>
        <w:spacing w:after="0" w:line="240" w:lineRule="auto"/>
        <w:jc w:val="center"/>
        <w:rPr>
          <w:rFonts w:ascii="Times New Roman" w:hAnsi="Times New Roman"/>
          <w:b/>
          <w:sz w:val="24"/>
          <w:szCs w:val="24"/>
        </w:rPr>
      </w:pPr>
      <w:r w:rsidRPr="00325987">
        <w:rPr>
          <w:rFonts w:ascii="Times New Roman" w:hAnsi="Times New Roman"/>
          <w:b/>
          <w:sz w:val="24"/>
          <w:szCs w:val="24"/>
        </w:rPr>
        <w:t>Doložka podle § 41 zákona č. 128/2000 Sb., o obcích (obecní zřízení), ve znění pozdějších předpisů</w:t>
      </w:r>
    </w:p>
    <w:p w14:paraId="7D6D83F7" w14:textId="77777777" w:rsidR="007912C9" w:rsidRPr="00325987" w:rsidRDefault="007912C9" w:rsidP="008D08F0">
      <w:pPr>
        <w:spacing w:after="0" w:line="240" w:lineRule="auto"/>
        <w:rPr>
          <w:rFonts w:ascii="Times New Roman" w:hAnsi="Times New Roman"/>
          <w:sz w:val="24"/>
          <w:szCs w:val="24"/>
        </w:rPr>
      </w:pPr>
    </w:p>
    <w:p w14:paraId="6D6CA904" w14:textId="5FDFD65F" w:rsidR="007912C9" w:rsidRPr="00325987" w:rsidRDefault="007912C9" w:rsidP="008D08F0">
      <w:pPr>
        <w:autoSpaceDE w:val="0"/>
        <w:autoSpaceDN w:val="0"/>
        <w:adjustRightInd w:val="0"/>
        <w:spacing w:after="0" w:line="240" w:lineRule="auto"/>
        <w:rPr>
          <w:rFonts w:ascii="Times New Roman" w:hAnsi="Times New Roman"/>
          <w:sz w:val="24"/>
          <w:szCs w:val="24"/>
        </w:rPr>
      </w:pPr>
      <w:r w:rsidRPr="00325987">
        <w:rPr>
          <w:rFonts w:ascii="Times New Roman" w:hAnsi="Times New Roman"/>
          <w:sz w:val="24"/>
          <w:szCs w:val="24"/>
        </w:rPr>
        <w:t xml:space="preserve">Uzavření </w:t>
      </w:r>
      <w:r w:rsidR="00427C73">
        <w:rPr>
          <w:rFonts w:ascii="Times New Roman" w:hAnsi="Times New Roman"/>
          <w:sz w:val="24"/>
          <w:szCs w:val="24"/>
        </w:rPr>
        <w:t>Smlouv</w:t>
      </w:r>
      <w:r w:rsidRPr="00325987">
        <w:rPr>
          <w:rFonts w:ascii="Times New Roman" w:hAnsi="Times New Roman"/>
          <w:sz w:val="24"/>
          <w:szCs w:val="24"/>
        </w:rPr>
        <w:t>y o dílo bylo schváleno Radou města Břeclavi na schůzi č. …… dne ……………… usnesením č. …………………….</w:t>
      </w:r>
    </w:p>
    <w:p w14:paraId="7C9CFC41" w14:textId="77777777" w:rsidR="007912C9" w:rsidRPr="00325987" w:rsidRDefault="007912C9" w:rsidP="007912C9">
      <w:pPr>
        <w:autoSpaceDE w:val="0"/>
        <w:autoSpaceDN w:val="0"/>
        <w:adjustRightInd w:val="0"/>
        <w:jc w:val="both"/>
        <w:rPr>
          <w:rFonts w:ascii="Times New Roman" w:hAnsi="Times New Roman"/>
          <w:sz w:val="24"/>
          <w:szCs w:val="24"/>
        </w:rPr>
      </w:pPr>
    </w:p>
    <w:p w14:paraId="13A82A3A" w14:textId="426E78F3" w:rsidR="007912C9" w:rsidRPr="00DC12FA" w:rsidRDefault="007912C9" w:rsidP="00DC12FA">
      <w:pPr>
        <w:autoSpaceDE w:val="0"/>
        <w:autoSpaceDN w:val="0"/>
        <w:adjustRightInd w:val="0"/>
        <w:jc w:val="both"/>
        <w:rPr>
          <w:rFonts w:ascii="Times New Roman" w:hAnsi="Times New Roman"/>
          <w:sz w:val="24"/>
          <w:szCs w:val="24"/>
        </w:rPr>
      </w:pPr>
      <w:r w:rsidRPr="00325987">
        <w:rPr>
          <w:rFonts w:ascii="Times New Roman" w:hAnsi="Times New Roman"/>
          <w:sz w:val="24"/>
          <w:szCs w:val="24"/>
        </w:rPr>
        <w:t>V Břeclavi dne ……</w:t>
      </w:r>
      <w:proofErr w:type="gramStart"/>
      <w:r w:rsidRPr="00325987">
        <w:rPr>
          <w:rFonts w:ascii="Times New Roman" w:hAnsi="Times New Roman"/>
          <w:sz w:val="24"/>
          <w:szCs w:val="24"/>
        </w:rPr>
        <w:t xml:space="preserve">….. </w:t>
      </w:r>
      <w:r w:rsidR="00C57F67" w:rsidRPr="00325987">
        <w:rPr>
          <w:rFonts w:ascii="Times New Roman" w:hAnsi="Times New Roman"/>
          <w:sz w:val="24"/>
          <w:szCs w:val="24"/>
        </w:rPr>
        <w:t>202</w:t>
      </w:r>
      <w:r w:rsidR="00C57F67">
        <w:rPr>
          <w:rFonts w:ascii="Times New Roman" w:hAnsi="Times New Roman"/>
          <w:sz w:val="24"/>
          <w:szCs w:val="24"/>
        </w:rPr>
        <w:t>1</w:t>
      </w:r>
      <w:proofErr w:type="gramEnd"/>
      <w:r w:rsidR="00C57F67" w:rsidRPr="00325987">
        <w:rPr>
          <w:rFonts w:ascii="Times New Roman" w:hAnsi="Times New Roman"/>
          <w:sz w:val="24"/>
          <w:szCs w:val="24"/>
        </w:rPr>
        <w:t xml:space="preserve">                                          </w:t>
      </w:r>
      <w:r w:rsidR="00393C9F" w:rsidRPr="00325987">
        <w:rPr>
          <w:szCs w:val="24"/>
        </w:rPr>
        <w:t>____________________________</w:t>
      </w:r>
      <w:r w:rsidRPr="00325987">
        <w:rPr>
          <w:rFonts w:ascii="Times New Roman" w:hAnsi="Times New Roman"/>
          <w:sz w:val="24"/>
          <w:szCs w:val="24"/>
        </w:rPr>
        <w:tab/>
      </w:r>
      <w:r w:rsidRPr="00325987">
        <w:rPr>
          <w:rFonts w:ascii="Times New Roman" w:hAnsi="Times New Roman"/>
          <w:sz w:val="24"/>
          <w:szCs w:val="24"/>
        </w:rPr>
        <w:tab/>
      </w:r>
      <w:r w:rsidRPr="00325987">
        <w:rPr>
          <w:rFonts w:ascii="Times New Roman" w:hAnsi="Times New Roman"/>
          <w:sz w:val="24"/>
          <w:szCs w:val="24"/>
        </w:rPr>
        <w:tab/>
        <w:t xml:space="preserve">                               </w:t>
      </w:r>
      <w:r w:rsidR="00325987">
        <w:rPr>
          <w:rFonts w:ascii="Times New Roman" w:hAnsi="Times New Roman"/>
          <w:sz w:val="24"/>
          <w:szCs w:val="24"/>
        </w:rPr>
        <w:t xml:space="preserve">                           </w:t>
      </w:r>
      <w:r w:rsidR="00393C9F">
        <w:rPr>
          <w:rFonts w:ascii="Times New Roman" w:hAnsi="Times New Roman"/>
          <w:sz w:val="24"/>
          <w:szCs w:val="24"/>
        </w:rPr>
        <w:t xml:space="preserve">         </w:t>
      </w:r>
      <w:r w:rsidRPr="00325987">
        <w:rPr>
          <w:rFonts w:ascii="Times New Roman" w:hAnsi="Times New Roman"/>
          <w:sz w:val="24"/>
          <w:szCs w:val="24"/>
        </w:rPr>
        <w:t>Bc. Svatopluk Pěček, starosta</w:t>
      </w:r>
    </w:p>
    <w:sectPr w:rsidR="007912C9" w:rsidRPr="00DC12FA" w:rsidSect="0021010C">
      <w:pgSz w:w="11906" w:h="16838"/>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A94C7470"/>
    <w:lvl w:ilvl="0">
      <w:start w:val="1"/>
      <w:numFmt w:val="decimal"/>
      <w:lvlText w:val="2.%1."/>
      <w:lvlJc w:val="left"/>
      <w:pPr>
        <w:ind w:left="720" w:hanging="360"/>
      </w:pPr>
      <w:rPr>
        <w:rFonts w:ascii="Times New Roman" w:hAnsi="Times New Roman" w:cs="Times New Roman" w:hint="default"/>
        <w:b/>
      </w:rPr>
    </w:lvl>
  </w:abstractNum>
  <w:abstractNum w:abstractNumId="1" w15:restartNumberingAfterBreak="0">
    <w:nsid w:val="00000004"/>
    <w:multiLevelType w:val="singleLevel"/>
    <w:tmpl w:val="00000004"/>
    <w:name w:val="WW8Num4"/>
    <w:lvl w:ilvl="0">
      <w:start w:val="1"/>
      <w:numFmt w:val="decimal"/>
      <w:lvlText w:val="8.%1"/>
      <w:lvlJc w:val="left"/>
      <w:pPr>
        <w:tabs>
          <w:tab w:val="num" w:pos="-218"/>
        </w:tabs>
        <w:ind w:left="502" w:hanging="360"/>
      </w:pPr>
      <w:rPr>
        <w:b/>
        <w:color w:val="auto"/>
      </w:rPr>
    </w:lvl>
  </w:abstractNum>
  <w:abstractNum w:abstractNumId="2" w15:restartNumberingAfterBreak="0">
    <w:nsid w:val="00000005"/>
    <w:multiLevelType w:val="singleLevel"/>
    <w:tmpl w:val="2E280EEE"/>
    <w:name w:val="WW8Num5"/>
    <w:lvl w:ilvl="0">
      <w:start w:val="1"/>
      <w:numFmt w:val="decimal"/>
      <w:lvlText w:val="9.%1."/>
      <w:lvlJc w:val="left"/>
      <w:pPr>
        <w:tabs>
          <w:tab w:val="num" w:pos="0"/>
        </w:tabs>
        <w:ind w:left="720" w:hanging="360"/>
      </w:pPr>
      <w:rPr>
        <w:rFonts w:ascii="Times New Roman" w:eastAsia="Times New Roman" w:hAnsi="Times New Roman" w:cs="Times New Roman" w:hint="default"/>
        <w:b/>
      </w:rPr>
    </w:lvl>
  </w:abstractNum>
  <w:abstractNum w:abstractNumId="3" w15:restartNumberingAfterBreak="0">
    <w:nsid w:val="00000009"/>
    <w:multiLevelType w:val="singleLevel"/>
    <w:tmpl w:val="00000009"/>
    <w:name w:val="WW8Num9"/>
    <w:lvl w:ilvl="0">
      <w:start w:val="1"/>
      <w:numFmt w:val="decimal"/>
      <w:lvlText w:val="7.%1"/>
      <w:lvlJc w:val="left"/>
      <w:pPr>
        <w:tabs>
          <w:tab w:val="num" w:pos="0"/>
        </w:tabs>
        <w:ind w:left="720" w:hanging="360"/>
      </w:pPr>
      <w:rPr>
        <w:b/>
      </w:rPr>
    </w:lvl>
  </w:abstractNum>
  <w:abstractNum w:abstractNumId="4" w15:restartNumberingAfterBreak="0">
    <w:nsid w:val="0000000D"/>
    <w:multiLevelType w:val="multilevel"/>
    <w:tmpl w:val="D744DFE2"/>
    <w:name w:val="WW8Num13"/>
    <w:lvl w:ilvl="0">
      <w:start w:val="1"/>
      <w:numFmt w:val="decimal"/>
      <w:pStyle w:val="2sltext"/>
      <w:lvlText w:val="%1."/>
      <w:lvlJc w:val="left"/>
      <w:pPr>
        <w:tabs>
          <w:tab w:val="num" w:pos="0"/>
        </w:tabs>
        <w:ind w:left="0" w:firstLine="0"/>
      </w:pPr>
      <w:rPr>
        <w:rFonts w:ascii="Symbol" w:hAnsi="Symbol" w:cs="Symbol" w:hint="default"/>
      </w:rPr>
    </w:lvl>
    <w:lvl w:ilvl="1">
      <w:start w:val="1"/>
      <w:numFmt w:val="decimal"/>
      <w:lvlText w:val="1.%2."/>
      <w:lvlJc w:val="left"/>
      <w:pPr>
        <w:tabs>
          <w:tab w:val="num" w:pos="0"/>
        </w:tabs>
        <w:ind w:left="0" w:firstLine="0"/>
      </w:pPr>
      <w:rPr>
        <w:rFonts w:hint="default"/>
        <w:b/>
        <w:szCs w:val="24"/>
      </w:rPr>
    </w:lvl>
    <w:lvl w:ilvl="2">
      <w:start w:val="1"/>
      <w:numFmt w:val="lowerLetter"/>
      <w:lvlText w:val="%3)"/>
      <w:lvlJc w:val="left"/>
      <w:pPr>
        <w:tabs>
          <w:tab w:val="num" w:pos="0"/>
        </w:tabs>
        <w:ind w:left="709" w:hanging="284"/>
      </w:pPr>
      <w:rPr>
        <w:rFonts w:ascii="Wingdings" w:hAnsi="Wingdings" w:cs="Wingdings" w:hint="default"/>
      </w:rPr>
    </w:lvl>
    <w:lvl w:ilvl="3">
      <w:start w:val="1"/>
      <w:numFmt w:val="decimal"/>
      <w:lvlText w:val="%4."/>
      <w:lvlJc w:val="left"/>
      <w:pPr>
        <w:tabs>
          <w:tab w:val="num" w:pos="1474"/>
        </w:tabs>
        <w:ind w:left="2126" w:hanging="708"/>
      </w:pPr>
      <w:rPr>
        <w:rFonts w:hint="default"/>
      </w:rPr>
    </w:lvl>
    <w:lvl w:ilvl="4">
      <w:start w:val="1"/>
      <w:numFmt w:val="decimal"/>
      <w:lvlText w:val="Příloha č. %5"/>
      <w:lvlJc w:val="left"/>
      <w:pPr>
        <w:tabs>
          <w:tab w:val="num" w:pos="0"/>
        </w:tabs>
        <w:ind w:left="1800" w:hanging="360"/>
      </w:pPr>
      <w:rPr>
        <w:rFonts w:ascii="Courier New" w:hAnsi="Courier New" w:cs="Courier New"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15:restartNumberingAfterBreak="0">
    <w:nsid w:val="01D45A9F"/>
    <w:multiLevelType w:val="multilevel"/>
    <w:tmpl w:val="335A68F4"/>
    <w:lvl w:ilvl="0">
      <w:start w:val="1"/>
      <w:numFmt w:val="decimal"/>
      <w:lvlText w:val="%1"/>
      <w:lvlJc w:val="left"/>
      <w:pPr>
        <w:tabs>
          <w:tab w:val="num" w:pos="705"/>
        </w:tabs>
        <w:ind w:left="705" w:hanging="705"/>
      </w:pPr>
      <w:rPr>
        <w:rFonts w:hint="default"/>
        <w:b/>
        <w:sz w:val="24"/>
        <w:szCs w:val="24"/>
      </w:rPr>
    </w:lvl>
    <w:lvl w:ilvl="1">
      <w:start w:val="1"/>
      <w:numFmt w:val="decimal"/>
      <w:lvlText w:val="%1.%2"/>
      <w:lvlJc w:val="left"/>
      <w:pPr>
        <w:tabs>
          <w:tab w:val="num" w:pos="705"/>
        </w:tabs>
        <w:ind w:left="705" w:hanging="705"/>
      </w:pPr>
      <w:rPr>
        <w:rFonts w:hint="default"/>
        <w:b w:val="0"/>
        <w:i w:val="0"/>
      </w:rPr>
    </w:lvl>
    <w:lvl w:ilvl="2">
      <w:start w:val="1"/>
      <w:numFmt w:val="lowerLetter"/>
      <w:lvlText w:val="%3)"/>
      <w:lvlJc w:val="left"/>
      <w:pPr>
        <w:tabs>
          <w:tab w:val="num" w:pos="2847"/>
        </w:tabs>
        <w:ind w:left="2847" w:hanging="720"/>
      </w:pPr>
      <w:rPr>
        <w:rFonts w:ascii="Times New Roman" w:eastAsia="Calibri" w:hAnsi="Times New Roman" w:cs="Times New Roman"/>
      </w:rPr>
    </w:lvl>
    <w:lvl w:ilvl="3">
      <w:start w:val="1"/>
      <w:numFmt w:val="decimal"/>
      <w:lvlText w:val="%1.%2.%3.%4."/>
      <w:lvlJc w:val="left"/>
      <w:pPr>
        <w:tabs>
          <w:tab w:val="num" w:pos="2422"/>
        </w:tabs>
        <w:ind w:left="2422"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4736B62"/>
    <w:multiLevelType w:val="hybridMultilevel"/>
    <w:tmpl w:val="CC14C9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62E51F2"/>
    <w:multiLevelType w:val="hybridMultilevel"/>
    <w:tmpl w:val="CC14C95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83F78F7"/>
    <w:multiLevelType w:val="hybridMultilevel"/>
    <w:tmpl w:val="AC9EDD90"/>
    <w:lvl w:ilvl="0" w:tplc="3A9A703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0BA6242C"/>
    <w:multiLevelType w:val="singleLevel"/>
    <w:tmpl w:val="0405000F"/>
    <w:lvl w:ilvl="0">
      <w:start w:val="1"/>
      <w:numFmt w:val="decimal"/>
      <w:lvlText w:val="%1."/>
      <w:lvlJc w:val="left"/>
      <w:pPr>
        <w:ind w:left="1211" w:hanging="360"/>
      </w:pPr>
      <w:rPr>
        <w:rFonts w:hint="default"/>
      </w:rPr>
    </w:lvl>
  </w:abstractNum>
  <w:abstractNum w:abstractNumId="10" w15:restartNumberingAfterBreak="0">
    <w:nsid w:val="0BD4786E"/>
    <w:multiLevelType w:val="hybridMultilevel"/>
    <w:tmpl w:val="07640436"/>
    <w:lvl w:ilvl="0" w:tplc="0C34AD3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15DD63AD"/>
    <w:multiLevelType w:val="hybridMultilevel"/>
    <w:tmpl w:val="CC14C95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C9617A"/>
    <w:multiLevelType w:val="hybridMultilevel"/>
    <w:tmpl w:val="B5B67432"/>
    <w:lvl w:ilvl="0" w:tplc="D59098E2">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0203EE"/>
    <w:multiLevelType w:val="singleLevel"/>
    <w:tmpl w:val="0B2A9CBE"/>
    <w:lvl w:ilvl="0">
      <w:start w:val="1"/>
      <w:numFmt w:val="decimal"/>
      <w:lvlText w:val="%1."/>
      <w:lvlJc w:val="left"/>
      <w:pPr>
        <w:ind w:left="720" w:hanging="360"/>
      </w:pPr>
      <w:rPr>
        <w:rFonts w:ascii="Times New Roman" w:eastAsia="Times New Roman" w:hAnsi="Times New Roman" w:cs="Times New Roman"/>
        <w:b/>
        <w:color w:val="auto"/>
      </w:rPr>
    </w:lvl>
  </w:abstractNum>
  <w:abstractNum w:abstractNumId="14" w15:restartNumberingAfterBreak="0">
    <w:nsid w:val="1DC66373"/>
    <w:multiLevelType w:val="hybridMultilevel"/>
    <w:tmpl w:val="DFF8E6CA"/>
    <w:lvl w:ilvl="0" w:tplc="04050001">
      <w:start w:val="1"/>
      <w:numFmt w:val="bullet"/>
      <w:lvlText w:val=""/>
      <w:lvlJc w:val="left"/>
      <w:pPr>
        <w:ind w:left="720" w:hanging="360"/>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E584F09"/>
    <w:multiLevelType w:val="hybridMultilevel"/>
    <w:tmpl w:val="47ACE4DA"/>
    <w:lvl w:ilvl="0" w:tplc="FD8C860E">
      <w:start w:val="1"/>
      <w:numFmt w:val="ordinal"/>
      <w:lvlText w:val="10.%1"/>
      <w:lvlJc w:val="left"/>
      <w:pPr>
        <w:ind w:left="720" w:hanging="360"/>
      </w:pPr>
      <w:rPr>
        <w:rFonts w:ascii="Times New Roman" w:hAnsi="Times New Roman" w:cs="Times New Roman"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1163B9"/>
    <w:multiLevelType w:val="hybridMultilevel"/>
    <w:tmpl w:val="EBE6542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AC2EEAA6">
      <w:start w:val="1"/>
      <w:numFmt w:val="lowerLetter"/>
      <w:lvlText w:val="%3)"/>
      <w:lvlJc w:val="right"/>
      <w:pPr>
        <w:ind w:left="2160" w:hanging="180"/>
      </w:pPr>
      <w:rPr>
        <w:rFonts w:ascii="Times New Roman" w:eastAsia="Calibri" w:hAnsi="Times New Roman" w:cs="Times New Roman"/>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D80948"/>
    <w:multiLevelType w:val="hybridMultilevel"/>
    <w:tmpl w:val="00925EA6"/>
    <w:lvl w:ilvl="0" w:tplc="00000003">
      <w:start w:val="1"/>
      <w:numFmt w:val="decimal"/>
      <w:lvlText w:val="6.%1."/>
      <w:lvlJc w:val="left"/>
      <w:pPr>
        <w:ind w:left="36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F15206"/>
    <w:multiLevelType w:val="hybridMultilevel"/>
    <w:tmpl w:val="CC14C95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1454C2"/>
    <w:multiLevelType w:val="hybridMultilevel"/>
    <w:tmpl w:val="0C266E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1AC4CF8"/>
    <w:multiLevelType w:val="hybridMultilevel"/>
    <w:tmpl w:val="167A8DEC"/>
    <w:lvl w:ilvl="0" w:tplc="2A2EA280">
      <w:start w:val="1"/>
      <w:numFmt w:val="ordinal"/>
      <w:lvlText w:val="5.13.%1"/>
      <w:lvlJc w:val="left"/>
      <w:pPr>
        <w:ind w:left="1854" w:hanging="360"/>
      </w:pPr>
      <w:rPr>
        <w:rFonts w:hint="default"/>
        <w:b/>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1" w15:restartNumberingAfterBreak="0">
    <w:nsid w:val="3AA51A0F"/>
    <w:multiLevelType w:val="hybridMultilevel"/>
    <w:tmpl w:val="25ACC0BE"/>
    <w:lvl w:ilvl="0" w:tplc="ADB6B7A4">
      <w:start w:val="1"/>
      <w:numFmt w:val="lowerLetter"/>
      <w:lvlText w:val="%1)"/>
      <w:lvlJc w:val="left"/>
      <w:pPr>
        <w:ind w:left="502" w:hanging="360"/>
      </w:pPr>
    </w:lvl>
    <w:lvl w:ilvl="1" w:tplc="A10CDB34">
      <w:start w:val="1"/>
      <w:numFmt w:val="decimal"/>
      <w:lvlText w:val="%2."/>
      <w:lvlJc w:val="left"/>
      <w:pPr>
        <w:ind w:left="1740" w:hanging="360"/>
      </w:pPr>
      <w:rPr>
        <w:rFonts w:hint="default"/>
      </w:rPr>
    </w:lvl>
    <w:lvl w:ilvl="2" w:tplc="01A43582" w:tentative="1">
      <w:start w:val="1"/>
      <w:numFmt w:val="lowerRoman"/>
      <w:lvlText w:val="%3."/>
      <w:lvlJc w:val="right"/>
      <w:pPr>
        <w:ind w:left="2460" w:hanging="180"/>
      </w:pPr>
    </w:lvl>
    <w:lvl w:ilvl="3" w:tplc="0D42D848" w:tentative="1">
      <w:start w:val="1"/>
      <w:numFmt w:val="decimal"/>
      <w:lvlText w:val="%4."/>
      <w:lvlJc w:val="left"/>
      <w:pPr>
        <w:ind w:left="3180" w:hanging="360"/>
      </w:pPr>
    </w:lvl>
    <w:lvl w:ilvl="4" w:tplc="F796CF2C" w:tentative="1">
      <w:start w:val="1"/>
      <w:numFmt w:val="lowerLetter"/>
      <w:lvlText w:val="%5."/>
      <w:lvlJc w:val="left"/>
      <w:pPr>
        <w:ind w:left="3900" w:hanging="360"/>
      </w:pPr>
    </w:lvl>
    <w:lvl w:ilvl="5" w:tplc="77209698" w:tentative="1">
      <w:start w:val="1"/>
      <w:numFmt w:val="lowerRoman"/>
      <w:lvlText w:val="%6."/>
      <w:lvlJc w:val="right"/>
      <w:pPr>
        <w:ind w:left="4620" w:hanging="180"/>
      </w:pPr>
    </w:lvl>
    <w:lvl w:ilvl="6" w:tplc="B700FF6E" w:tentative="1">
      <w:start w:val="1"/>
      <w:numFmt w:val="decimal"/>
      <w:lvlText w:val="%7."/>
      <w:lvlJc w:val="left"/>
      <w:pPr>
        <w:ind w:left="5340" w:hanging="360"/>
      </w:pPr>
    </w:lvl>
    <w:lvl w:ilvl="7" w:tplc="EC62EEC6" w:tentative="1">
      <w:start w:val="1"/>
      <w:numFmt w:val="lowerLetter"/>
      <w:lvlText w:val="%8."/>
      <w:lvlJc w:val="left"/>
      <w:pPr>
        <w:ind w:left="6060" w:hanging="360"/>
      </w:pPr>
    </w:lvl>
    <w:lvl w:ilvl="8" w:tplc="E41CC3EA" w:tentative="1">
      <w:start w:val="1"/>
      <w:numFmt w:val="lowerRoman"/>
      <w:lvlText w:val="%9."/>
      <w:lvlJc w:val="right"/>
      <w:pPr>
        <w:ind w:left="6780" w:hanging="180"/>
      </w:pPr>
    </w:lvl>
  </w:abstractNum>
  <w:abstractNum w:abstractNumId="22" w15:restartNumberingAfterBreak="0">
    <w:nsid w:val="41120705"/>
    <w:multiLevelType w:val="multilevel"/>
    <w:tmpl w:val="243EBED6"/>
    <w:lvl w:ilvl="0">
      <w:start w:val="1"/>
      <w:numFmt w:val="decimal"/>
      <w:lvlText w:val="%1."/>
      <w:lvlJc w:val="left"/>
      <w:pPr>
        <w:ind w:left="8156" w:hanging="360"/>
      </w:pPr>
      <w:rPr>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CA75D1F"/>
    <w:multiLevelType w:val="hybridMultilevel"/>
    <w:tmpl w:val="7C1CB49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0F47B6"/>
    <w:multiLevelType w:val="hybridMultilevel"/>
    <w:tmpl w:val="AFC4887E"/>
    <w:lvl w:ilvl="0" w:tplc="9EC2DFA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7078D4"/>
    <w:multiLevelType w:val="hybridMultilevel"/>
    <w:tmpl w:val="B994FFE6"/>
    <w:lvl w:ilvl="0" w:tplc="E2A09914">
      <w:start w:val="1"/>
      <w:numFmt w:val="decimal"/>
      <w:lvlText w:val="6.1.%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CE21EB8"/>
    <w:multiLevelType w:val="hybridMultilevel"/>
    <w:tmpl w:val="161C87FE"/>
    <w:lvl w:ilvl="0" w:tplc="9FC8665A">
      <w:numFmt w:val="bullet"/>
      <w:lvlText w:val="-"/>
      <w:lvlJc w:val="left"/>
      <w:pPr>
        <w:ind w:left="899" w:hanging="360"/>
      </w:pPr>
      <w:rPr>
        <w:rFonts w:ascii="Times New Roman" w:eastAsia="Times New Roman" w:hAnsi="Times New Roman" w:cs="Times New Roman" w:hint="default"/>
      </w:rPr>
    </w:lvl>
    <w:lvl w:ilvl="1" w:tplc="04050003" w:tentative="1">
      <w:start w:val="1"/>
      <w:numFmt w:val="bullet"/>
      <w:lvlText w:val="o"/>
      <w:lvlJc w:val="left"/>
      <w:pPr>
        <w:ind w:left="1619" w:hanging="360"/>
      </w:pPr>
      <w:rPr>
        <w:rFonts w:ascii="Courier New" w:hAnsi="Courier New" w:cs="Courier New" w:hint="default"/>
      </w:rPr>
    </w:lvl>
    <w:lvl w:ilvl="2" w:tplc="04050005" w:tentative="1">
      <w:start w:val="1"/>
      <w:numFmt w:val="bullet"/>
      <w:lvlText w:val=""/>
      <w:lvlJc w:val="left"/>
      <w:pPr>
        <w:ind w:left="2339" w:hanging="360"/>
      </w:pPr>
      <w:rPr>
        <w:rFonts w:ascii="Wingdings" w:hAnsi="Wingdings" w:hint="default"/>
      </w:rPr>
    </w:lvl>
    <w:lvl w:ilvl="3" w:tplc="04050001" w:tentative="1">
      <w:start w:val="1"/>
      <w:numFmt w:val="bullet"/>
      <w:lvlText w:val=""/>
      <w:lvlJc w:val="left"/>
      <w:pPr>
        <w:ind w:left="3059" w:hanging="360"/>
      </w:pPr>
      <w:rPr>
        <w:rFonts w:ascii="Symbol" w:hAnsi="Symbol" w:hint="default"/>
      </w:rPr>
    </w:lvl>
    <w:lvl w:ilvl="4" w:tplc="04050003" w:tentative="1">
      <w:start w:val="1"/>
      <w:numFmt w:val="bullet"/>
      <w:lvlText w:val="o"/>
      <w:lvlJc w:val="left"/>
      <w:pPr>
        <w:ind w:left="3779" w:hanging="360"/>
      </w:pPr>
      <w:rPr>
        <w:rFonts w:ascii="Courier New" w:hAnsi="Courier New" w:cs="Courier New" w:hint="default"/>
      </w:rPr>
    </w:lvl>
    <w:lvl w:ilvl="5" w:tplc="04050005" w:tentative="1">
      <w:start w:val="1"/>
      <w:numFmt w:val="bullet"/>
      <w:lvlText w:val=""/>
      <w:lvlJc w:val="left"/>
      <w:pPr>
        <w:ind w:left="4499" w:hanging="360"/>
      </w:pPr>
      <w:rPr>
        <w:rFonts w:ascii="Wingdings" w:hAnsi="Wingdings" w:hint="default"/>
      </w:rPr>
    </w:lvl>
    <w:lvl w:ilvl="6" w:tplc="04050001" w:tentative="1">
      <w:start w:val="1"/>
      <w:numFmt w:val="bullet"/>
      <w:lvlText w:val=""/>
      <w:lvlJc w:val="left"/>
      <w:pPr>
        <w:ind w:left="5219" w:hanging="360"/>
      </w:pPr>
      <w:rPr>
        <w:rFonts w:ascii="Symbol" w:hAnsi="Symbol" w:hint="default"/>
      </w:rPr>
    </w:lvl>
    <w:lvl w:ilvl="7" w:tplc="04050003" w:tentative="1">
      <w:start w:val="1"/>
      <w:numFmt w:val="bullet"/>
      <w:lvlText w:val="o"/>
      <w:lvlJc w:val="left"/>
      <w:pPr>
        <w:ind w:left="5939" w:hanging="360"/>
      </w:pPr>
      <w:rPr>
        <w:rFonts w:ascii="Courier New" w:hAnsi="Courier New" w:cs="Courier New" w:hint="default"/>
      </w:rPr>
    </w:lvl>
    <w:lvl w:ilvl="8" w:tplc="04050005" w:tentative="1">
      <w:start w:val="1"/>
      <w:numFmt w:val="bullet"/>
      <w:lvlText w:val=""/>
      <w:lvlJc w:val="left"/>
      <w:pPr>
        <w:ind w:left="6659" w:hanging="360"/>
      </w:pPr>
      <w:rPr>
        <w:rFonts w:ascii="Wingdings" w:hAnsi="Wingdings" w:hint="default"/>
      </w:rPr>
    </w:lvl>
  </w:abstractNum>
  <w:abstractNum w:abstractNumId="27" w15:restartNumberingAfterBreak="0">
    <w:nsid w:val="63A86438"/>
    <w:multiLevelType w:val="hybridMultilevel"/>
    <w:tmpl w:val="CC14C9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D51A83"/>
    <w:multiLevelType w:val="hybridMultilevel"/>
    <w:tmpl w:val="5CDE0C0C"/>
    <w:lvl w:ilvl="0" w:tplc="845AF244">
      <w:start w:val="1"/>
      <w:numFmt w:val="lowerLetter"/>
      <w:lvlText w:val="%1)"/>
      <w:lvlJc w:val="left"/>
      <w:pPr>
        <w:tabs>
          <w:tab w:val="num" w:pos="1440"/>
        </w:tabs>
        <w:ind w:left="144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8FF4BDE"/>
    <w:multiLevelType w:val="hybridMultilevel"/>
    <w:tmpl w:val="CC14C95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9292213"/>
    <w:multiLevelType w:val="hybridMultilevel"/>
    <w:tmpl w:val="AC9EDD90"/>
    <w:lvl w:ilvl="0" w:tplc="3A9A703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15:restartNumberingAfterBreak="0">
    <w:nsid w:val="6DF81B68"/>
    <w:multiLevelType w:val="multilevel"/>
    <w:tmpl w:val="D040CE52"/>
    <w:lvl w:ilvl="0">
      <w:start w:val="1"/>
      <w:numFmt w:val="decimal"/>
      <w:lvlText w:val="%1."/>
      <w:lvlJc w:val="left"/>
      <w:pPr>
        <w:ind w:left="36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2" w15:restartNumberingAfterBreak="0">
    <w:nsid w:val="6F975609"/>
    <w:multiLevelType w:val="hybridMultilevel"/>
    <w:tmpl w:val="CC14C9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0C5E24"/>
    <w:multiLevelType w:val="multilevel"/>
    <w:tmpl w:val="FABCA8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12979DF"/>
    <w:multiLevelType w:val="multilevel"/>
    <w:tmpl w:val="FEC6A6A0"/>
    <w:lvl w:ilvl="0">
      <w:start w:val="1"/>
      <w:numFmt w:val="decimal"/>
      <w:lvlText w:val="%1."/>
      <w:lvlJc w:val="left"/>
      <w:pPr>
        <w:ind w:left="720" w:hanging="360"/>
      </w:pPr>
      <w:rPr>
        <w:rFonts w:hint="default"/>
      </w:rPr>
    </w:lvl>
    <w:lvl w:ilvl="1">
      <w:start w:val="1"/>
      <w:numFmt w:val="lowerLetter"/>
      <w:lvlText w:val="%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5" w15:restartNumberingAfterBreak="0">
    <w:nsid w:val="723951E5"/>
    <w:multiLevelType w:val="hybridMultilevel"/>
    <w:tmpl w:val="FED4B114"/>
    <w:lvl w:ilvl="0" w:tplc="0F4C5C4E">
      <w:start w:val="1"/>
      <w:numFmt w:val="ordinal"/>
      <w:lvlText w:val="5.%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4AB25B6"/>
    <w:multiLevelType w:val="multilevel"/>
    <w:tmpl w:val="DE5AB728"/>
    <w:name w:val="WW8Num533"/>
    <w:lvl w:ilvl="0">
      <w:start w:val="1"/>
      <w:numFmt w:val="decimal"/>
      <w:lvlText w:val="5.8.%1"/>
      <w:lvlJc w:val="left"/>
      <w:pPr>
        <w:tabs>
          <w:tab w:val="num" w:pos="397"/>
        </w:tabs>
        <w:ind w:left="397" w:hanging="397"/>
      </w:pPr>
      <w:rPr>
        <w:rFonts w:hint="default"/>
        <w:b/>
        <w:i w:val="0"/>
        <w:color w:val="auto"/>
        <w:sz w:val="24"/>
        <w:szCs w:val="24"/>
      </w:rPr>
    </w:lvl>
    <w:lvl w:ilvl="1">
      <w:start w:val="1"/>
      <w:numFmt w:val="lowerLetter"/>
      <w:lvlText w:val="%2 )"/>
      <w:lvlJc w:val="left"/>
      <w:pPr>
        <w:tabs>
          <w:tab w:val="num" w:pos="851"/>
        </w:tabs>
        <w:ind w:left="907" w:hanging="453"/>
      </w:pPr>
      <w:rPr>
        <w:rFonts w:hint="default"/>
      </w:rPr>
    </w:lvl>
    <w:lvl w:ilvl="2">
      <w:start w:val="1"/>
      <w:numFmt w:val="bullet"/>
      <w:lvlText w:val="‐"/>
      <w:lvlJc w:val="left"/>
      <w:pPr>
        <w:tabs>
          <w:tab w:val="num" w:pos="907"/>
        </w:tabs>
        <w:ind w:left="907" w:hanging="170"/>
      </w:pPr>
      <w:rPr>
        <w:rFonts w:ascii="Trebuchet MS" w:hAnsi="Trebuchet MS" w:hint="default"/>
      </w:rPr>
    </w:lvl>
    <w:lvl w:ilvl="3">
      <w:start w:val="1"/>
      <w:numFmt w:val="bullet"/>
      <w:lvlText w:val="~"/>
      <w:lvlJc w:val="left"/>
      <w:pPr>
        <w:tabs>
          <w:tab w:val="num" w:pos="1588"/>
        </w:tabs>
        <w:ind w:left="1588" w:hanging="170"/>
      </w:pPr>
      <w:rPr>
        <w:rFonts w:ascii="Trebuchet MS" w:hAnsi="Trebuchet M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5C84599"/>
    <w:multiLevelType w:val="hybridMultilevel"/>
    <w:tmpl w:val="E9A60C14"/>
    <w:lvl w:ilvl="0" w:tplc="53B239EC">
      <w:start w:val="1"/>
      <w:numFmt w:val="ordinal"/>
      <w:lvlText w:val="4.%1"/>
      <w:lvlJc w:val="left"/>
      <w:pPr>
        <w:ind w:left="720" w:hanging="360"/>
      </w:pPr>
      <w:rPr>
        <w:rFonts w:hint="default"/>
        <w:b/>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C61AAF"/>
    <w:multiLevelType w:val="hybridMultilevel"/>
    <w:tmpl w:val="CC14C95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7"/>
  </w:num>
  <w:num w:numId="6">
    <w:abstractNumId w:val="17"/>
  </w:num>
  <w:num w:numId="7">
    <w:abstractNumId w:val="35"/>
  </w:num>
  <w:num w:numId="8">
    <w:abstractNumId w:val="13"/>
  </w:num>
  <w:num w:numId="9">
    <w:abstractNumId w:val="36"/>
  </w:num>
  <w:num w:numId="10">
    <w:abstractNumId w:val="23"/>
  </w:num>
  <w:num w:numId="11">
    <w:abstractNumId w:val="12"/>
  </w:num>
  <w:num w:numId="12">
    <w:abstractNumId w:val="28"/>
  </w:num>
  <w:num w:numId="13">
    <w:abstractNumId w:val="15"/>
  </w:num>
  <w:num w:numId="14">
    <w:abstractNumId w:val="4"/>
  </w:num>
  <w:num w:numId="15">
    <w:abstractNumId w:val="14"/>
  </w:num>
  <w:num w:numId="16">
    <w:abstractNumId w:val="20"/>
  </w:num>
  <w:num w:numId="17">
    <w:abstractNumId w:val="25"/>
  </w:num>
  <w:num w:numId="18">
    <w:abstractNumId w:val="22"/>
  </w:num>
  <w:num w:numId="19">
    <w:abstractNumId w:val="21"/>
  </w:num>
  <w:num w:numId="20">
    <w:abstractNumId w:val="33"/>
  </w:num>
  <w:num w:numId="21">
    <w:abstractNumId w:val="19"/>
  </w:num>
  <w:num w:numId="22">
    <w:abstractNumId w:val="6"/>
  </w:num>
  <w:num w:numId="23">
    <w:abstractNumId w:val="32"/>
  </w:num>
  <w:num w:numId="24">
    <w:abstractNumId w:val="16"/>
  </w:num>
  <w:num w:numId="25">
    <w:abstractNumId w:val="7"/>
  </w:num>
  <w:num w:numId="26">
    <w:abstractNumId w:val="8"/>
  </w:num>
  <w:num w:numId="27">
    <w:abstractNumId w:val="31"/>
  </w:num>
  <w:num w:numId="28">
    <w:abstractNumId w:val="11"/>
  </w:num>
  <w:num w:numId="29">
    <w:abstractNumId w:val="9"/>
  </w:num>
  <w:num w:numId="30">
    <w:abstractNumId w:val="29"/>
  </w:num>
  <w:num w:numId="31">
    <w:abstractNumId w:val="38"/>
  </w:num>
  <w:num w:numId="32">
    <w:abstractNumId w:val="27"/>
  </w:num>
  <w:num w:numId="33">
    <w:abstractNumId w:val="10"/>
  </w:num>
  <w:num w:numId="34">
    <w:abstractNumId w:val="5"/>
  </w:num>
  <w:num w:numId="35">
    <w:abstractNumId w:val="30"/>
  </w:num>
  <w:num w:numId="36">
    <w:abstractNumId w:val="34"/>
  </w:num>
  <w:num w:numId="37">
    <w:abstractNumId w:val="18"/>
  </w:num>
  <w:num w:numId="38">
    <w:abstractNumId w:val="26"/>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9C"/>
    <w:rsid w:val="0000581F"/>
    <w:rsid w:val="000104A3"/>
    <w:rsid w:val="0001393E"/>
    <w:rsid w:val="00021AF4"/>
    <w:rsid w:val="00052C1C"/>
    <w:rsid w:val="00071AED"/>
    <w:rsid w:val="00073428"/>
    <w:rsid w:val="00075217"/>
    <w:rsid w:val="00075EEF"/>
    <w:rsid w:val="0007675C"/>
    <w:rsid w:val="000971C4"/>
    <w:rsid w:val="000A34A1"/>
    <w:rsid w:val="000A78B9"/>
    <w:rsid w:val="000B5DED"/>
    <w:rsid w:val="000B67C4"/>
    <w:rsid w:val="000B6F1F"/>
    <w:rsid w:val="000D4ECF"/>
    <w:rsid w:val="000E0473"/>
    <w:rsid w:val="000E2F10"/>
    <w:rsid w:val="000F219B"/>
    <w:rsid w:val="001272E5"/>
    <w:rsid w:val="0012737B"/>
    <w:rsid w:val="00136E33"/>
    <w:rsid w:val="00145B8E"/>
    <w:rsid w:val="00153CBA"/>
    <w:rsid w:val="00155994"/>
    <w:rsid w:val="001835C9"/>
    <w:rsid w:val="00193996"/>
    <w:rsid w:val="001B2FFA"/>
    <w:rsid w:val="001B35E1"/>
    <w:rsid w:val="001D4884"/>
    <w:rsid w:val="001D4DCC"/>
    <w:rsid w:val="001E6C80"/>
    <w:rsid w:val="0021010C"/>
    <w:rsid w:val="00225827"/>
    <w:rsid w:val="002716DC"/>
    <w:rsid w:val="002850ED"/>
    <w:rsid w:val="002917AD"/>
    <w:rsid w:val="002A32EE"/>
    <w:rsid w:val="002A58AA"/>
    <w:rsid w:val="002B60FC"/>
    <w:rsid w:val="002C1794"/>
    <w:rsid w:val="002F4054"/>
    <w:rsid w:val="002F6C76"/>
    <w:rsid w:val="002F79A4"/>
    <w:rsid w:val="00315E15"/>
    <w:rsid w:val="00316C7B"/>
    <w:rsid w:val="00324EDB"/>
    <w:rsid w:val="00325987"/>
    <w:rsid w:val="00331B88"/>
    <w:rsid w:val="003448FA"/>
    <w:rsid w:val="00362245"/>
    <w:rsid w:val="00381B15"/>
    <w:rsid w:val="003920AD"/>
    <w:rsid w:val="00393C9F"/>
    <w:rsid w:val="0039491D"/>
    <w:rsid w:val="003B2D77"/>
    <w:rsid w:val="003B4B0E"/>
    <w:rsid w:val="003C7766"/>
    <w:rsid w:val="003F480F"/>
    <w:rsid w:val="003F7794"/>
    <w:rsid w:val="004217E3"/>
    <w:rsid w:val="00425FD4"/>
    <w:rsid w:val="00426308"/>
    <w:rsid w:val="00427C73"/>
    <w:rsid w:val="00430D33"/>
    <w:rsid w:val="0045571A"/>
    <w:rsid w:val="00455EF0"/>
    <w:rsid w:val="00455F51"/>
    <w:rsid w:val="00464DA4"/>
    <w:rsid w:val="004769CA"/>
    <w:rsid w:val="00494A80"/>
    <w:rsid w:val="004B3B74"/>
    <w:rsid w:val="004D6910"/>
    <w:rsid w:val="004F28AE"/>
    <w:rsid w:val="00531B10"/>
    <w:rsid w:val="005352D5"/>
    <w:rsid w:val="00550715"/>
    <w:rsid w:val="0057780D"/>
    <w:rsid w:val="005C556C"/>
    <w:rsid w:val="005C6A0B"/>
    <w:rsid w:val="005C7E5D"/>
    <w:rsid w:val="005D3111"/>
    <w:rsid w:val="005D690F"/>
    <w:rsid w:val="005D6D56"/>
    <w:rsid w:val="005E2EA6"/>
    <w:rsid w:val="005F41AF"/>
    <w:rsid w:val="00607B06"/>
    <w:rsid w:val="00613D32"/>
    <w:rsid w:val="00625001"/>
    <w:rsid w:val="00673FDB"/>
    <w:rsid w:val="006A4EF5"/>
    <w:rsid w:val="006B0DBA"/>
    <w:rsid w:val="006D77F1"/>
    <w:rsid w:val="00706785"/>
    <w:rsid w:val="00734E9F"/>
    <w:rsid w:val="007368F2"/>
    <w:rsid w:val="007428E6"/>
    <w:rsid w:val="007611F9"/>
    <w:rsid w:val="00771DD3"/>
    <w:rsid w:val="007808D0"/>
    <w:rsid w:val="007912C9"/>
    <w:rsid w:val="007C05B7"/>
    <w:rsid w:val="007D0116"/>
    <w:rsid w:val="007D127E"/>
    <w:rsid w:val="007F4010"/>
    <w:rsid w:val="008046B9"/>
    <w:rsid w:val="00840163"/>
    <w:rsid w:val="0086012C"/>
    <w:rsid w:val="0087121A"/>
    <w:rsid w:val="008720ED"/>
    <w:rsid w:val="0087359B"/>
    <w:rsid w:val="00874708"/>
    <w:rsid w:val="008909DE"/>
    <w:rsid w:val="008C628D"/>
    <w:rsid w:val="008D08F0"/>
    <w:rsid w:val="008D476F"/>
    <w:rsid w:val="008F18F3"/>
    <w:rsid w:val="0090296B"/>
    <w:rsid w:val="00912715"/>
    <w:rsid w:val="0091669C"/>
    <w:rsid w:val="009225DA"/>
    <w:rsid w:val="009259CA"/>
    <w:rsid w:val="009A428A"/>
    <w:rsid w:val="009B3159"/>
    <w:rsid w:val="009D37D6"/>
    <w:rsid w:val="009E23E9"/>
    <w:rsid w:val="009E760A"/>
    <w:rsid w:val="00A008FD"/>
    <w:rsid w:val="00A06885"/>
    <w:rsid w:val="00A17B84"/>
    <w:rsid w:val="00A26B10"/>
    <w:rsid w:val="00A46822"/>
    <w:rsid w:val="00A62137"/>
    <w:rsid w:val="00A67B3F"/>
    <w:rsid w:val="00A9222C"/>
    <w:rsid w:val="00AF422C"/>
    <w:rsid w:val="00B10EFD"/>
    <w:rsid w:val="00B14799"/>
    <w:rsid w:val="00B30E9A"/>
    <w:rsid w:val="00B332CF"/>
    <w:rsid w:val="00B36D95"/>
    <w:rsid w:val="00B455F1"/>
    <w:rsid w:val="00B73089"/>
    <w:rsid w:val="00B74E44"/>
    <w:rsid w:val="00B81AEA"/>
    <w:rsid w:val="00B86837"/>
    <w:rsid w:val="00B915F6"/>
    <w:rsid w:val="00BA1ED7"/>
    <w:rsid w:val="00BA6082"/>
    <w:rsid w:val="00BE454B"/>
    <w:rsid w:val="00C36CFA"/>
    <w:rsid w:val="00C40935"/>
    <w:rsid w:val="00C53E49"/>
    <w:rsid w:val="00C57F67"/>
    <w:rsid w:val="00C71A2F"/>
    <w:rsid w:val="00C86B08"/>
    <w:rsid w:val="00C86E75"/>
    <w:rsid w:val="00C870F5"/>
    <w:rsid w:val="00C91945"/>
    <w:rsid w:val="00CD4F5C"/>
    <w:rsid w:val="00CE623A"/>
    <w:rsid w:val="00CE643B"/>
    <w:rsid w:val="00CF2E4C"/>
    <w:rsid w:val="00CF777D"/>
    <w:rsid w:val="00D01137"/>
    <w:rsid w:val="00D255B9"/>
    <w:rsid w:val="00D41873"/>
    <w:rsid w:val="00D41BE0"/>
    <w:rsid w:val="00D67111"/>
    <w:rsid w:val="00D80817"/>
    <w:rsid w:val="00D9756C"/>
    <w:rsid w:val="00DC12FA"/>
    <w:rsid w:val="00DC3CF7"/>
    <w:rsid w:val="00DC4F30"/>
    <w:rsid w:val="00DD0173"/>
    <w:rsid w:val="00DE5AFE"/>
    <w:rsid w:val="00E1271B"/>
    <w:rsid w:val="00E27886"/>
    <w:rsid w:val="00E32807"/>
    <w:rsid w:val="00E4138E"/>
    <w:rsid w:val="00E52755"/>
    <w:rsid w:val="00E61BF8"/>
    <w:rsid w:val="00E76F03"/>
    <w:rsid w:val="00E90AD1"/>
    <w:rsid w:val="00E91898"/>
    <w:rsid w:val="00EA158C"/>
    <w:rsid w:val="00EF3258"/>
    <w:rsid w:val="00F01D13"/>
    <w:rsid w:val="00F1518D"/>
    <w:rsid w:val="00F2747A"/>
    <w:rsid w:val="00F43E65"/>
    <w:rsid w:val="00F5349A"/>
    <w:rsid w:val="00F845CB"/>
    <w:rsid w:val="00F9294A"/>
    <w:rsid w:val="00F94131"/>
    <w:rsid w:val="00FA1C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9C25"/>
  <w15:chartTrackingRefBased/>
  <w15:docId w15:val="{A785E05E-7324-4E67-A200-4B9CFB44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669C"/>
    <w:pPr>
      <w:spacing w:after="200" w:line="276" w:lineRule="auto"/>
    </w:pPr>
    <w:rPr>
      <w:rFonts w:ascii="Calibri" w:eastAsia="Calibri" w:hAnsi="Calibri" w:cs="Times New Roman"/>
    </w:rPr>
  </w:style>
  <w:style w:type="paragraph" w:styleId="Nadpis5">
    <w:name w:val="heading 5"/>
    <w:basedOn w:val="Normln"/>
    <w:next w:val="Normln"/>
    <w:link w:val="Nadpis5Char"/>
    <w:qFormat/>
    <w:rsid w:val="00325987"/>
    <w:pPr>
      <w:keepNext/>
      <w:spacing w:after="0" w:line="240" w:lineRule="auto"/>
      <w:jc w:val="center"/>
      <w:outlineLvl w:val="4"/>
    </w:pPr>
    <w:rPr>
      <w:rFonts w:ascii="Times New Roman" w:eastAsia="Times New Roman" w:hAnsi="Times New Roman"/>
      <w:b/>
      <w:i/>
      <w:sz w:val="24"/>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nesltext">
    <w:name w:val="2nečísl.text"/>
    <w:basedOn w:val="Normln"/>
    <w:qFormat/>
    <w:rsid w:val="0091669C"/>
    <w:pPr>
      <w:spacing w:before="240" w:after="240" w:line="240" w:lineRule="auto"/>
      <w:contextualSpacing/>
      <w:jc w:val="both"/>
    </w:pPr>
  </w:style>
  <w:style w:type="paragraph" w:styleId="Odstavecseseznamem">
    <w:name w:val="List Paragraph"/>
    <w:basedOn w:val="Normln"/>
    <w:uiPriority w:val="34"/>
    <w:qFormat/>
    <w:rsid w:val="0091669C"/>
    <w:pPr>
      <w:ind w:left="720"/>
      <w:contextualSpacing/>
    </w:pPr>
  </w:style>
  <w:style w:type="paragraph" w:customStyle="1" w:styleId="2sltext">
    <w:name w:val="2čísl.text"/>
    <w:basedOn w:val="Zkladntext"/>
    <w:qFormat/>
    <w:rsid w:val="0091669C"/>
    <w:pPr>
      <w:numPr>
        <w:numId w:val="14"/>
      </w:numPr>
      <w:tabs>
        <w:tab w:val="clear" w:pos="0"/>
        <w:tab w:val="num" w:pos="360"/>
      </w:tabs>
      <w:suppressAutoHyphens/>
      <w:spacing w:before="240" w:after="240" w:line="240" w:lineRule="auto"/>
      <w:jc w:val="both"/>
    </w:pPr>
    <w:rPr>
      <w:rFonts w:eastAsia="Times New Roman"/>
      <w:lang w:val="x-none" w:eastAsia="ar-SA"/>
    </w:rPr>
  </w:style>
  <w:style w:type="paragraph" w:customStyle="1" w:styleId="Zkladntextodsazen21">
    <w:name w:val="Základní text odsazený 21"/>
    <w:basedOn w:val="Normln"/>
    <w:rsid w:val="0091669C"/>
    <w:pPr>
      <w:suppressAutoHyphens/>
      <w:spacing w:after="0" w:line="240" w:lineRule="auto"/>
      <w:ind w:left="397" w:hanging="397"/>
      <w:jc w:val="both"/>
    </w:pPr>
    <w:rPr>
      <w:rFonts w:ascii="Times New Roman" w:eastAsia="Times New Roman" w:hAnsi="Times New Roman"/>
      <w:sz w:val="24"/>
      <w:szCs w:val="20"/>
      <w:lang w:eastAsia="ar-SA"/>
    </w:rPr>
  </w:style>
  <w:style w:type="paragraph" w:styleId="Zkladntext">
    <w:name w:val="Body Text"/>
    <w:basedOn w:val="Normln"/>
    <w:link w:val="ZkladntextChar"/>
    <w:uiPriority w:val="99"/>
    <w:unhideWhenUsed/>
    <w:rsid w:val="0091669C"/>
    <w:pPr>
      <w:spacing w:after="120"/>
    </w:pPr>
  </w:style>
  <w:style w:type="character" w:customStyle="1" w:styleId="ZkladntextChar">
    <w:name w:val="Základní text Char"/>
    <w:basedOn w:val="Standardnpsmoodstavce"/>
    <w:link w:val="Zkladntext"/>
    <w:uiPriority w:val="99"/>
    <w:rsid w:val="0091669C"/>
    <w:rPr>
      <w:rFonts w:ascii="Calibri" w:eastAsia="Calibri" w:hAnsi="Calibri" w:cs="Times New Roman"/>
    </w:rPr>
  </w:style>
  <w:style w:type="paragraph" w:customStyle="1" w:styleId="NormlnIMP0">
    <w:name w:val="Normální_IMP~0"/>
    <w:basedOn w:val="Normln"/>
    <w:rsid w:val="007912C9"/>
    <w:pPr>
      <w:suppressAutoHyphens/>
      <w:overflowPunct w:val="0"/>
      <w:autoSpaceDE w:val="0"/>
      <w:autoSpaceDN w:val="0"/>
      <w:adjustRightInd w:val="0"/>
      <w:spacing w:after="0" w:line="189" w:lineRule="auto"/>
    </w:pPr>
    <w:rPr>
      <w:rFonts w:ascii="Times New Roman" w:eastAsia="Times New Roman" w:hAnsi="Times New Roman"/>
      <w:sz w:val="24"/>
      <w:szCs w:val="20"/>
      <w:lang w:eastAsia="cs-CZ"/>
    </w:rPr>
  </w:style>
  <w:style w:type="paragraph" w:customStyle="1" w:styleId="NormlnIMP2">
    <w:name w:val="Normální_IMP~2"/>
    <w:basedOn w:val="Normln"/>
    <w:rsid w:val="007912C9"/>
    <w:pPr>
      <w:widowControl w:val="0"/>
      <w:spacing w:after="0"/>
    </w:pPr>
    <w:rPr>
      <w:rFonts w:ascii="Times New Roman" w:eastAsia="Times New Roman" w:hAnsi="Times New Roman"/>
      <w:sz w:val="24"/>
      <w:szCs w:val="20"/>
      <w:lang w:eastAsia="cs-CZ"/>
    </w:rPr>
  </w:style>
  <w:style w:type="paragraph" w:customStyle="1" w:styleId="Nadpis3IMP">
    <w:name w:val="Nadpis 3_IMP"/>
    <w:basedOn w:val="NormlnIMP2"/>
    <w:next w:val="NormlnIMP2"/>
    <w:rsid w:val="007912C9"/>
    <w:rPr>
      <w:b/>
      <w:sz w:val="28"/>
    </w:rPr>
  </w:style>
  <w:style w:type="paragraph" w:styleId="Seznam4">
    <w:name w:val="List 4"/>
    <w:basedOn w:val="Normln"/>
    <w:uiPriority w:val="99"/>
    <w:semiHidden/>
    <w:unhideWhenUsed/>
    <w:rsid w:val="007912C9"/>
    <w:pPr>
      <w:widowControl w:val="0"/>
      <w:spacing w:after="0" w:line="240" w:lineRule="auto"/>
      <w:ind w:left="1132" w:hanging="283"/>
      <w:contextualSpacing/>
    </w:pPr>
    <w:rPr>
      <w:rFonts w:ascii="Times New Roman" w:eastAsia="Times New Roman" w:hAnsi="Times New Roman"/>
      <w:sz w:val="24"/>
      <w:szCs w:val="20"/>
      <w:lang w:eastAsia="cs-CZ"/>
    </w:rPr>
  </w:style>
  <w:style w:type="character" w:customStyle="1" w:styleId="Nadpis5Char">
    <w:name w:val="Nadpis 5 Char"/>
    <w:basedOn w:val="Standardnpsmoodstavce"/>
    <w:link w:val="Nadpis5"/>
    <w:rsid w:val="00325987"/>
    <w:rPr>
      <w:rFonts w:ascii="Times New Roman" w:eastAsia="Times New Roman" w:hAnsi="Times New Roman" w:cs="Times New Roman"/>
      <w:b/>
      <w:i/>
      <w:sz w:val="24"/>
      <w:szCs w:val="20"/>
      <w:u w:val="single"/>
      <w:lang w:eastAsia="cs-CZ"/>
    </w:rPr>
  </w:style>
  <w:style w:type="table" w:styleId="Mkatabulky">
    <w:name w:val="Table Grid"/>
    <w:basedOn w:val="Normlntabulka"/>
    <w:uiPriority w:val="59"/>
    <w:rsid w:val="00A62137"/>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B3B7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3B74"/>
    <w:rPr>
      <w:rFonts w:ascii="Segoe UI" w:eastAsia="Calibri" w:hAnsi="Segoe UI" w:cs="Segoe UI"/>
      <w:sz w:val="18"/>
      <w:szCs w:val="18"/>
    </w:rPr>
  </w:style>
  <w:style w:type="paragraph" w:styleId="Bezmezer">
    <w:name w:val="No Spacing"/>
    <w:uiPriority w:val="1"/>
    <w:qFormat/>
    <w:rsid w:val="00FA1CE4"/>
    <w:pPr>
      <w:spacing w:after="0" w:line="240" w:lineRule="auto"/>
    </w:pPr>
    <w:rPr>
      <w:rFonts w:ascii="Calibri" w:eastAsia="Calibri" w:hAnsi="Calibri" w:cs="Times New Roman"/>
    </w:rPr>
  </w:style>
  <w:style w:type="character" w:styleId="Odkaznakoment">
    <w:name w:val="annotation reference"/>
    <w:basedOn w:val="Standardnpsmoodstavce"/>
    <w:uiPriority w:val="99"/>
    <w:semiHidden/>
    <w:unhideWhenUsed/>
    <w:rsid w:val="00427C73"/>
    <w:rPr>
      <w:sz w:val="16"/>
      <w:szCs w:val="16"/>
    </w:rPr>
  </w:style>
  <w:style w:type="paragraph" w:styleId="Textkomente">
    <w:name w:val="annotation text"/>
    <w:basedOn w:val="Normln"/>
    <w:link w:val="TextkomenteChar"/>
    <w:uiPriority w:val="99"/>
    <w:semiHidden/>
    <w:unhideWhenUsed/>
    <w:rsid w:val="00427C73"/>
    <w:pPr>
      <w:spacing w:line="240" w:lineRule="auto"/>
    </w:pPr>
    <w:rPr>
      <w:sz w:val="20"/>
      <w:szCs w:val="20"/>
    </w:rPr>
  </w:style>
  <w:style w:type="character" w:customStyle="1" w:styleId="TextkomenteChar">
    <w:name w:val="Text komentáře Char"/>
    <w:basedOn w:val="Standardnpsmoodstavce"/>
    <w:link w:val="Textkomente"/>
    <w:uiPriority w:val="99"/>
    <w:semiHidden/>
    <w:rsid w:val="00427C73"/>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427C73"/>
    <w:rPr>
      <w:b/>
      <w:bCs/>
    </w:rPr>
  </w:style>
  <w:style w:type="character" w:customStyle="1" w:styleId="PedmtkomenteChar">
    <w:name w:val="Předmět komentáře Char"/>
    <w:basedOn w:val="TextkomenteChar"/>
    <w:link w:val="Pedmtkomente"/>
    <w:uiPriority w:val="99"/>
    <w:semiHidden/>
    <w:rsid w:val="00427C73"/>
    <w:rPr>
      <w:rFonts w:ascii="Calibri" w:eastAsia="Calibri" w:hAnsi="Calibri" w:cs="Times New Roman"/>
      <w:b/>
      <w:bCs/>
      <w:sz w:val="20"/>
      <w:szCs w:val="20"/>
    </w:rPr>
  </w:style>
  <w:style w:type="character" w:styleId="Zdraznn">
    <w:name w:val="Emphasis"/>
    <w:basedOn w:val="Standardnpsmoodstavce"/>
    <w:uiPriority w:val="20"/>
    <w:qFormat/>
    <w:rsid w:val="001835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6E849-EC76-4767-8919-090E8129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4918</Words>
  <Characters>29020</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Vlašic Roland JUDr.</dc:creator>
  <cp:keywords/>
  <dc:description/>
  <cp:lastModifiedBy>Vlašic Roland JUDr.</cp:lastModifiedBy>
  <cp:revision>9</cp:revision>
  <cp:lastPrinted>2021-11-04T11:47:00Z</cp:lastPrinted>
  <dcterms:created xsi:type="dcterms:W3CDTF">2021-10-29T07:09:00Z</dcterms:created>
  <dcterms:modified xsi:type="dcterms:W3CDTF">2021-11-04T13:30:00Z</dcterms:modified>
</cp:coreProperties>
</file>